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9C8AD" w14:textId="581FF110" w:rsidR="00CB5FF9" w:rsidRDefault="00045DCA">
      <w:pPr>
        <w:jc w:val="center"/>
      </w:pPr>
      <w:r>
        <w:rPr>
          <w:noProof/>
          <w:lang w:val="en-AU"/>
        </w:rPr>
        <w:drawing>
          <wp:inline distT="0" distB="0" distL="0" distR="0" wp14:anchorId="5E665C7F" wp14:editId="6B5C89D0">
            <wp:extent cx="2667000" cy="266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667000"/>
                    </a:xfrm>
                    <a:prstGeom prst="rect">
                      <a:avLst/>
                    </a:prstGeom>
                    <a:noFill/>
                    <a:ln>
                      <a:noFill/>
                    </a:ln>
                  </pic:spPr>
                </pic:pic>
              </a:graphicData>
            </a:graphic>
          </wp:inline>
        </w:drawing>
      </w:r>
    </w:p>
    <w:p w14:paraId="42845536" w14:textId="77777777" w:rsidR="00CB5FF9" w:rsidRDefault="00045DCA">
      <w:pPr>
        <w:pStyle w:val="pstyleTitleFirst"/>
      </w:pPr>
      <w:r>
        <w:rPr>
          <w:rStyle w:val="styleCountryFirst"/>
        </w:rPr>
        <w:t>Australia</w:t>
      </w:r>
    </w:p>
    <w:p w14:paraId="69C5D394" w14:textId="77777777" w:rsidR="00CB5FF9" w:rsidRDefault="00045DCA">
      <w:pPr>
        <w:pStyle w:val="pstyleTitleFirst2"/>
      </w:pPr>
      <w:r>
        <w:rPr>
          <w:rStyle w:val="styleTitleFirst"/>
        </w:rPr>
        <w:t>Kerang Wetlands</w:t>
      </w:r>
    </w:p>
    <w:p w14:paraId="6552C23C" w14:textId="77777777" w:rsidR="00CB5FF9" w:rsidRDefault="00045DCA">
      <w:pPr>
        <w:pStyle w:val="pstyleFirstText0"/>
      </w:pPr>
      <w:r>
        <w:rPr>
          <w:rStyle w:val="firstTxt0"/>
        </w:rPr>
        <w:t>Offline RIS Word form</w:t>
      </w:r>
    </w:p>
    <w:p w14:paraId="32F26019" w14:textId="77777777" w:rsidR="00CB5FF9" w:rsidRDefault="00045DCA">
      <w:pPr>
        <w:pStyle w:val="pstyleFirstText1"/>
      </w:pPr>
      <w:r>
        <w:rPr>
          <w:rStyle w:val="firstTxt1"/>
        </w:rPr>
        <w:t xml:space="preserve">The purpose of this form is to help in collecting data on a Ramsar Site for the completion of an online          </w:t>
      </w:r>
      <w:bookmarkStart w:id="0" w:name="_GoBack"/>
      <w:r>
        <w:rPr>
          <w:rStyle w:val="firstTxt1"/>
        </w:rPr>
        <w:t xml:space="preserve">Ramsar Information Sheet </w:t>
      </w:r>
      <w:bookmarkEnd w:id="0"/>
      <w:r>
        <w:rPr>
          <w:rStyle w:val="firstTxt1"/>
        </w:rPr>
        <w:t xml:space="preserve">(RIS) at </w:t>
      </w:r>
      <w:hyperlink r:id="rId7" w:history="1">
        <w:r>
          <w:rPr>
            <w:color w:val="0000FF"/>
            <w:u w:val="single"/>
          </w:rPr>
          <w:t>https://rsis.ramsar.org</w:t>
        </w:r>
      </w:hyperlink>
      <w:r>
        <w:rPr>
          <w:rStyle w:val="firstTxt1"/>
        </w:rPr>
        <w:t>. It can be circulated between the National Focal Point, RIS compilers and other national data collectors. However, it is not accepted by the Ramsar Secretariat for submission of a Site update or new Site designation. The data collected through this form must be transferred to the online form by the National Focal Point or an authorized online RIS compiler.</w:t>
      </w:r>
      <w:r>
        <w:br/>
      </w:r>
      <w:r>
        <w:br/>
      </w:r>
      <w:r>
        <w:rPr>
          <w:rStyle w:val="firstTxt1"/>
        </w:rPr>
        <w:t>All fields marked with an asterisk (*) are required.</w:t>
      </w:r>
      <w:r>
        <w:br/>
      </w:r>
      <w:r>
        <w:br/>
      </w:r>
      <w:r>
        <w:rPr>
          <w:rStyle w:val="firstTxt1"/>
        </w:rPr>
        <w:t xml:space="preserve"> For more information on how to use this form, please refer to the document </w:t>
      </w:r>
      <w:r>
        <w:br/>
      </w:r>
      <w:hyperlink r:id="rId8" w:history="1">
        <w:r>
          <w:rPr>
            <w:color w:val="0000FF"/>
            <w:u w:val="single"/>
          </w:rPr>
          <w:t xml:space="preserve"> How to use the offline RIS Word form.</w:t>
        </w:r>
      </w:hyperlink>
    </w:p>
    <w:p w14:paraId="175D72EE" w14:textId="77777777" w:rsidR="00CB5FF9" w:rsidRDefault="00045DCA">
      <w:pPr>
        <w:pStyle w:val="pstyleFirstBottom"/>
      </w:pPr>
      <w:r>
        <w:rPr>
          <w:rStyle w:val="styleHeadertxt"/>
        </w:rPr>
        <w:lastRenderedPageBreak/>
        <w:t>Created by RSIS v1.7 on 04 February 2020 at 00:41</w:t>
      </w:r>
    </w:p>
    <w:p w14:paraId="770ED1C0" w14:textId="77777777" w:rsidR="00CB5FF9" w:rsidRDefault="00692F41">
      <w:hyperlink r:id="rId9" w:history="1">
        <w:r w:rsidR="00045DCA">
          <w:rPr>
            <w:color w:val="0000FF"/>
            <w:u w:val="single"/>
          </w:rPr>
          <w:t>https://rsis.ramsar.org/RISapp/section.php?idSection=1&amp;part=1&amp;idvris=4552945&amp;action=view</w:t>
        </w:r>
      </w:hyperlink>
    </w:p>
    <w:p w14:paraId="0E91A2EC" w14:textId="77777777" w:rsidR="00CB5FF9" w:rsidRDefault="00CB5FF9">
      <w:pPr>
        <w:sectPr w:rsidR="00CB5FF9">
          <w:headerReference w:type="even" r:id="rId10"/>
          <w:headerReference w:type="default" r:id="rId11"/>
          <w:footerReference w:type="even" r:id="rId12"/>
          <w:footerReference w:type="default" r:id="rId13"/>
          <w:headerReference w:type="first" r:id="rId14"/>
          <w:footerReference w:type="first" r:id="rId15"/>
          <w:pgSz w:w="11905" w:h="16837"/>
          <w:pgMar w:top="1440" w:right="1440" w:bottom="1440" w:left="1440" w:header="720" w:footer="720" w:gutter="0"/>
          <w:cols w:space="720"/>
        </w:sectPr>
      </w:pPr>
    </w:p>
    <w:p w14:paraId="0423E811" w14:textId="77777777" w:rsidR="00CB5FF9" w:rsidRDefault="00045DCA">
      <w:pPr>
        <w:pStyle w:val="pstyleSectionL0"/>
      </w:pPr>
      <w:r>
        <w:rPr>
          <w:rStyle w:val="styleAddColorTitle"/>
        </w:rPr>
        <w:lastRenderedPageBreak/>
        <w:t>Color codes</w:t>
      </w:r>
    </w:p>
    <w:p w14:paraId="708A8DB8" w14:textId="77777777" w:rsidR="00CB5FF9" w:rsidRDefault="00045DCA">
      <w:pPr>
        <w:pStyle w:val="pstyleAddColor"/>
      </w:pPr>
      <w:r>
        <w:rPr>
          <w:rStyle w:val="styleAddColorTxt"/>
        </w:rPr>
        <w:t xml:space="preserve">Fields back-shaded in </w:t>
      </w:r>
      <w:r>
        <w:rPr>
          <w:rStyle w:val="styleAddColorLBlue"/>
        </w:rPr>
        <w:t>light blue</w:t>
      </w:r>
      <w:r>
        <w:rPr>
          <w:rStyle w:val="styleAddColorTxt"/>
        </w:rPr>
        <w:t xml:space="preserve"> relate to data and information required only for RIS updates.</w:t>
      </w:r>
    </w:p>
    <w:p w14:paraId="0E6BB8DE" w14:textId="77777777" w:rsidR="00CB5FF9" w:rsidRDefault="00045DCA">
      <w:pPr>
        <w:pStyle w:val="pstyleAddColor"/>
      </w:pPr>
      <w:r>
        <w:rPr>
          <w:rStyle w:val="styleAddColorTxt"/>
        </w:rPr>
        <w:t xml:space="preserve">Note that some fields concerning aspects of Part 3, the Ecological Character Description of the RIS </w:t>
      </w:r>
      <w:r>
        <w:rPr>
          <w:rStyle w:val="styleAddColorLPurple"/>
        </w:rPr>
        <w:t>(tinted in purple)</w:t>
      </w:r>
      <w:r>
        <w:rPr>
          <w:rStyle w:val="styleAddColorTxt"/>
        </w:rPr>
        <w:t>, are not expected to be completed as part of a standard RIS, but are included for completeness so as to provide the requested consistency between the RIS and the format of a ‘full’ Ecological  Character Description, as adopted in Resolution X.15 (2008). If a Contracting Party does have information available that is relevant to these fields (for  example from a national format Ecological Character Description) it may, if it wishes to, include information in these additional fields.</w:t>
      </w:r>
    </w:p>
    <w:p w14:paraId="559FDB36" w14:textId="77777777" w:rsidR="00CB5FF9" w:rsidRDefault="00CB5FF9">
      <w:pPr>
        <w:pStyle w:val="pstyleSectionL0"/>
      </w:pPr>
    </w:p>
    <w:p w14:paraId="70A99A27" w14:textId="77777777" w:rsidR="00CB5FF9" w:rsidRDefault="00CB5FF9">
      <w:pPr>
        <w:pStyle w:val="pstyleSectionL0"/>
      </w:pPr>
    </w:p>
    <w:p w14:paraId="358BCDD1" w14:textId="77777777" w:rsidR="00CB5FF9" w:rsidRDefault="00045DCA">
      <w:pPr>
        <w:pStyle w:val="pstyleSectionL0"/>
      </w:pPr>
      <w:r>
        <w:rPr>
          <w:rStyle w:val="styleL0"/>
        </w:rPr>
        <w:t>Summary</w:t>
      </w:r>
    </w:p>
    <w:p w14:paraId="4F63AA4F" w14:textId="644FBA9F" w:rsidR="00CB5FF9" w:rsidRDefault="00045DCA">
      <w:r>
        <w:rPr>
          <w:noProof/>
          <w:lang w:val="en-AU"/>
        </w:rPr>
        <mc:AlternateContent>
          <mc:Choice Requires="wps">
            <w:drawing>
              <wp:inline distT="0" distB="0" distL="0" distR="0" wp14:anchorId="17F76774" wp14:editId="17CB10C9">
                <wp:extent cx="7620000" cy="635"/>
                <wp:effectExtent l="9525" t="7620" r="9525" b="11430"/>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7DE6020" id="_x0000_t32" coordsize="21600,21600" o:spt="32" o:oned="t" path="m,l21600,21600e" filled="f">
                <v:path arrowok="t" fillok="f" o:connecttype="none"/>
                <o:lock v:ext="edit" shapetype="t"/>
              </v:shapetype>
              <v:shape id="AutoShape 7"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PHs&#10;OocbAgAAPAQAAA4AAAAAAAAAAAAAAAAALgIAAGRycy9lMm9Eb2MueG1sUEsBAi0AFAAGAAgAAAAh&#10;APX5yN7VAAAAAwEAAA8AAAAAAAAAAAAAAAAAdQQAAGRycy9kb3ducmV2LnhtbFBLBQYAAAAABAAE&#10;APMAAAB3BQAAAAA=&#10;" strokeweight="1pt">
                <w10:anchorlock/>
              </v:shape>
            </w:pict>
          </mc:Fallback>
        </mc:AlternateContent>
      </w:r>
    </w:p>
    <w:p w14:paraId="3D897B4E" w14:textId="77777777" w:rsidR="00CB5FF9" w:rsidRDefault="00045DCA">
      <w:pPr>
        <w:pStyle w:val="pstyleSectionL1"/>
      </w:pPr>
      <w:r>
        <w:rPr>
          <w:rStyle w:val="styleL1"/>
        </w:rPr>
        <w:t>1.1 Summary description</w:t>
      </w:r>
    </w:p>
    <w:p w14:paraId="5E4C3AAC" w14:textId="77777777" w:rsidR="00CB5FF9" w:rsidRDefault="00045DCA">
      <w:pPr>
        <w:pStyle w:val="pstyleSection"/>
      </w:pPr>
      <w:r>
        <w:rPr>
          <w:rStyle w:val="styleL2"/>
        </w:rPr>
        <w:t xml:space="preserve"> </w:t>
      </w:r>
    </w:p>
    <w:p w14:paraId="2D73C26F" w14:textId="77777777" w:rsidR="00CB5FF9" w:rsidRDefault="00045DCA">
      <w:pPr>
        <w:pStyle w:val="pstyleComments"/>
      </w:pPr>
      <w:r>
        <w:rPr>
          <w:rStyle w:val="styleC3comment"/>
        </w:rPr>
        <w:t>Please provide a short descriptive text summarising the key characteristics and internationally important aspects of the site. You may prefer to complete the four following sections before returning to draft this summary.</w:t>
      </w:r>
    </w:p>
    <w:p w14:paraId="4CF6F005" w14:textId="77777777" w:rsidR="00CB5FF9" w:rsidRDefault="00045DCA">
      <w:pPr>
        <w:pStyle w:val="pstyleLabels"/>
      </w:pPr>
      <w:r>
        <w:rPr>
          <w:rStyle w:val="styleC3"/>
        </w:rPr>
        <w:t>Summary</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5"/>
        <w:gridCol w:w="8815"/>
      </w:tblGrid>
      <w:tr w:rsidR="00CB5FF9" w14:paraId="11E7696B"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862C589" w14:textId="77777777" w:rsidR="00CB5FF9" w:rsidRDefault="00CB5FF9"/>
        </w:tc>
        <w:tc>
          <w:tcPr>
            <w:tcW w:w="9500" w:type="dxa"/>
          </w:tcPr>
          <w:p w14:paraId="4040EAD1" w14:textId="77777777" w:rsidR="00CB5FF9" w:rsidRDefault="00CB5FF9">
            <w:pPr>
              <w:pStyle w:val="pStyle"/>
              <w:rPr>
                <w:rStyle w:val="almostEmpty"/>
              </w:rPr>
            </w:pPr>
          </w:p>
          <w:p w14:paraId="157D29CC" w14:textId="77777777" w:rsidR="00CB5FF9" w:rsidRDefault="00045DCA">
            <w:pPr>
              <w:spacing w:after="0" w:line="240" w:lineRule="auto"/>
              <w:ind w:left="57"/>
            </w:pPr>
            <w:r>
              <w:rPr>
                <w:rStyle w:val="styleDatatxt"/>
              </w:rPr>
              <w:t xml:space="preserve">The Kerang Wetlands Ramsar Site is located in northern Victoria approximately 300 kilometres northwest of Melbourne. The site comprises 23 named lakes, marshes and swamps which vary in area, depth and salinity on the lower reaches of the Avoca and Loddon Rivers and the Pyramid Creek near the town of Kerang. The site supports eight Ramsar wetland types. It is dominated by permanent and intermittent freshwater lakes but also includes a significant area of permanent and intermittent saline lakes.  </w:t>
            </w:r>
          </w:p>
          <w:p w14:paraId="7DB930BA" w14:textId="77777777" w:rsidR="00CB5FF9" w:rsidRDefault="00CB5FF9">
            <w:pPr>
              <w:pStyle w:val="pStyle"/>
              <w:rPr>
                <w:rStyle w:val="almostEmpty"/>
              </w:rPr>
            </w:pPr>
          </w:p>
          <w:p w14:paraId="448F438F" w14:textId="77777777" w:rsidR="00CB5FF9" w:rsidRDefault="00045DCA">
            <w:pPr>
              <w:spacing w:after="0" w:line="240" w:lineRule="auto"/>
              <w:ind w:left="57"/>
            </w:pPr>
            <w:r>
              <w:rPr>
                <w:rStyle w:val="styleDatatxt"/>
              </w:rPr>
              <w:t xml:space="preserve">Approximately six decades before the time of listing in 1982, some wetlands within the Ramsar site were modified from their pre-European state for to store water for irrigation. The water supply to these permanent freshwater wetlands is regulated. Some intermittent freshwater wetlands are managed for conservation purposes but also have a regulated water supply due to the legacy of changes to natural flow paths associated with irrigation development. Five saline wetlands are managed as salt disposal basins to reduce salt loads entering the Murray River. The remaining wetlands are not regulated. Water depths in the site's wetlands vary from very shallow, i.e. less than 1 meter, to in excess of 8 meters. Kangaroo Lake is the deepest lake at 8.4 meters. </w:t>
            </w:r>
          </w:p>
          <w:p w14:paraId="471FA5AE" w14:textId="77777777" w:rsidR="00CB5FF9" w:rsidRDefault="00CB5FF9">
            <w:pPr>
              <w:pStyle w:val="pStyle"/>
              <w:rPr>
                <w:rStyle w:val="almostEmpty"/>
              </w:rPr>
            </w:pPr>
          </w:p>
          <w:p w14:paraId="2423F129" w14:textId="77777777" w:rsidR="00CB5FF9" w:rsidRDefault="00045DCA">
            <w:pPr>
              <w:spacing w:after="0" w:line="240" w:lineRule="auto"/>
              <w:ind w:left="57"/>
            </w:pPr>
            <w:r>
              <w:rPr>
                <w:rStyle w:val="styleDatatxt"/>
              </w:rPr>
              <w:t>The variety of salinity and water regimes within the site results in a diversity of wetland vegetation communities including black box, river red gum, tangled lignum, chenopod shrubland, grassland, sedgeland, aquatic herbland and reed beds. The wetlands support an abundance and diversity of waterbirds and over 50 species have been recorded breeding within the site.</w:t>
            </w:r>
          </w:p>
        </w:tc>
      </w:tr>
    </w:tbl>
    <w:p w14:paraId="75C3F832" w14:textId="77777777" w:rsidR="00CB5FF9" w:rsidRDefault="00CB5FF9">
      <w:pPr>
        <w:sectPr w:rsidR="00CB5FF9">
          <w:pgSz w:w="11905" w:h="16837"/>
          <w:pgMar w:top="1440" w:right="1440" w:bottom="1440" w:left="1440" w:header="720" w:footer="720" w:gutter="0"/>
          <w:cols w:space="720"/>
        </w:sectPr>
      </w:pPr>
    </w:p>
    <w:p w14:paraId="7A159D8E" w14:textId="77777777" w:rsidR="00CB5FF9" w:rsidRDefault="00045DCA">
      <w:pPr>
        <w:pStyle w:val="pstyleSectionL0"/>
      </w:pPr>
      <w:r>
        <w:rPr>
          <w:rStyle w:val="styleL0"/>
        </w:rPr>
        <w:lastRenderedPageBreak/>
        <w:t>Data &amp; location</w:t>
      </w:r>
    </w:p>
    <w:p w14:paraId="2A4A597B" w14:textId="2EE393EB" w:rsidR="00CB5FF9" w:rsidRDefault="00045DCA">
      <w:r>
        <w:rPr>
          <w:noProof/>
          <w:lang w:val="en-AU"/>
        </w:rPr>
        <mc:AlternateContent>
          <mc:Choice Requires="wps">
            <w:drawing>
              <wp:inline distT="0" distB="0" distL="0" distR="0" wp14:anchorId="409CFAFD" wp14:editId="6584B368">
                <wp:extent cx="7620000" cy="635"/>
                <wp:effectExtent l="9525" t="8890" r="9525" b="10160"/>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9C538F" id="AutoShape 6"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" strokeweight="1pt">
                <w10:anchorlock/>
              </v:shape>
            </w:pict>
          </mc:Fallback>
        </mc:AlternateContent>
      </w:r>
    </w:p>
    <w:p w14:paraId="01579822" w14:textId="77777777" w:rsidR="00CB5FF9" w:rsidRDefault="00045DCA">
      <w:pPr>
        <w:pStyle w:val="pstyleSectionL1"/>
      </w:pPr>
      <w:r>
        <w:rPr>
          <w:rStyle w:val="styleL1"/>
        </w:rPr>
        <w:t>2.1 Formal data</w:t>
      </w:r>
    </w:p>
    <w:p w14:paraId="1873F8AA" w14:textId="77777777" w:rsidR="00CB5FF9" w:rsidRDefault="00045DCA">
      <w:pPr>
        <w:pStyle w:val="pstyleSection"/>
      </w:pPr>
      <w:r>
        <w:rPr>
          <w:rStyle w:val="styleL2"/>
        </w:rPr>
        <w:t>2.1.1 Name and address of the compiler of this RIS</w:t>
      </w:r>
    </w:p>
    <w:p w14:paraId="341760F6" w14:textId="77777777" w:rsidR="00CB5FF9" w:rsidRDefault="00045DCA">
      <w:pPr>
        <w:pStyle w:val="pstyleSubtitle"/>
      </w:pPr>
      <w:r>
        <w:rPr>
          <w:rStyle w:val="styleSubtitle"/>
        </w:rPr>
        <w:t>Compiler 1</w:t>
      </w:r>
    </w:p>
    <w:p w14:paraId="7FEF7C1E" w14:textId="77777777" w:rsidR="00CB5FF9" w:rsidRDefault="00045DCA">
      <w:pPr>
        <w:pStyle w:val="pstyleLabels"/>
      </w:pPr>
      <w:r>
        <w:rPr>
          <w:rStyle w:val="styleC3"/>
        </w:rPr>
        <w:t>Name</w:t>
      </w:r>
    </w:p>
    <w:tbl>
      <w:tblPr>
        <w:tblStyle w:val="myFieldTableStyle2"/>
        <w:tblW w:w="0" w:type="auto"/>
        <w:tblInd w:w="1" w:type="dxa"/>
        <w:tblLook w:val="04A0" w:firstRow="1" w:lastRow="0" w:firstColumn="1" w:lastColumn="0" w:noHBand="0" w:noVBand="1"/>
      </w:tblPr>
      <w:tblGrid>
        <w:gridCol w:w="195"/>
        <w:gridCol w:w="8823"/>
      </w:tblGrid>
      <w:tr w:rsidR="00CB5FF9" w14:paraId="386CA62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1797CAE" w14:textId="77777777" w:rsidR="00CB5FF9" w:rsidRDefault="00CB5FF9">
            <w:pPr>
              <w:spacing w:after="0" w:line="240" w:lineRule="auto"/>
              <w:ind w:left="216"/>
            </w:pPr>
          </w:p>
        </w:tc>
        <w:tc>
          <w:tcPr>
            <w:tcW w:w="9500" w:type="dxa"/>
          </w:tcPr>
          <w:p w14:paraId="4CB0DF20" w14:textId="77777777" w:rsidR="00CB5FF9" w:rsidRDefault="00045DCA">
            <w:pPr>
              <w:spacing w:before="5" w:after="2" w:line="240" w:lineRule="auto"/>
              <w:ind w:left="72"/>
            </w:pPr>
            <w:r>
              <w:rPr>
                <w:rStyle w:val="styleDatatxt"/>
              </w:rPr>
              <w:t>Janet Holmes</w:t>
            </w:r>
          </w:p>
        </w:tc>
      </w:tr>
    </w:tbl>
    <w:p w14:paraId="3B2E92E9" w14:textId="77777777" w:rsidR="00CB5FF9" w:rsidRDefault="00045DCA">
      <w:pPr>
        <w:pStyle w:val="pstyleLabels"/>
      </w:pPr>
      <w:r>
        <w:rPr>
          <w:rStyle w:val="styleC3"/>
        </w:rPr>
        <w:t>Institution/agency</w:t>
      </w:r>
    </w:p>
    <w:tbl>
      <w:tblPr>
        <w:tblStyle w:val="myFieldTableStyle2"/>
        <w:tblW w:w="0" w:type="auto"/>
        <w:tblInd w:w="1" w:type="dxa"/>
        <w:tblLook w:val="04A0" w:firstRow="1" w:lastRow="0" w:firstColumn="1" w:lastColumn="0" w:noHBand="0" w:noVBand="1"/>
      </w:tblPr>
      <w:tblGrid>
        <w:gridCol w:w="194"/>
        <w:gridCol w:w="8824"/>
      </w:tblGrid>
      <w:tr w:rsidR="00CB5FF9" w14:paraId="0DB7A46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4C6DAB3" w14:textId="77777777" w:rsidR="00CB5FF9" w:rsidRDefault="00CB5FF9">
            <w:pPr>
              <w:spacing w:after="0" w:line="240" w:lineRule="auto"/>
              <w:ind w:left="216"/>
            </w:pPr>
          </w:p>
        </w:tc>
        <w:tc>
          <w:tcPr>
            <w:tcW w:w="9500" w:type="dxa"/>
          </w:tcPr>
          <w:p w14:paraId="5BC0C7A3" w14:textId="77777777" w:rsidR="00CB5FF9" w:rsidRDefault="00045DCA">
            <w:pPr>
              <w:spacing w:before="5" w:after="2" w:line="240" w:lineRule="auto"/>
              <w:ind w:left="72"/>
            </w:pPr>
            <w:r>
              <w:rPr>
                <w:rStyle w:val="styleDatatxt"/>
              </w:rPr>
              <w:t>Department of Environment, Land, Water and Planning</w:t>
            </w:r>
          </w:p>
        </w:tc>
      </w:tr>
    </w:tbl>
    <w:p w14:paraId="592B3512" w14:textId="77777777" w:rsidR="00CB5FF9" w:rsidRDefault="00045DCA">
      <w:pPr>
        <w:pStyle w:val="pstyleLabels"/>
      </w:pPr>
      <w:r>
        <w:rPr>
          <w:rStyle w:val="styleC3"/>
        </w:rPr>
        <w:t>Postal address</w:t>
      </w:r>
      <w:r>
        <w:rPr>
          <w:rStyle w:val="styleHint1txt"/>
        </w:rPr>
        <w:t xml:space="preserve"> (This field is limited to 254 characters) </w:t>
      </w:r>
    </w:p>
    <w:tbl>
      <w:tblPr>
        <w:tblStyle w:val="myFieldTableStyle"/>
        <w:tblW w:w="0" w:type="auto"/>
        <w:tblInd w:w="10" w:type="dxa"/>
        <w:tblLook w:val="04A0" w:firstRow="1" w:lastRow="0" w:firstColumn="1" w:lastColumn="0" w:noHBand="0" w:noVBand="1"/>
      </w:tblPr>
      <w:tblGrid>
        <w:gridCol w:w="195"/>
        <w:gridCol w:w="8815"/>
      </w:tblGrid>
      <w:tr w:rsidR="00CB5FF9" w14:paraId="1FA44B89"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99FE714" w14:textId="77777777" w:rsidR="00CB5FF9" w:rsidRDefault="00CB5FF9"/>
        </w:tc>
        <w:tc>
          <w:tcPr>
            <w:tcW w:w="9500" w:type="dxa"/>
          </w:tcPr>
          <w:p w14:paraId="3670C78D" w14:textId="77777777" w:rsidR="00CB5FF9" w:rsidRDefault="00045DCA">
            <w:pPr>
              <w:spacing w:before="30" w:after="25" w:line="240" w:lineRule="auto"/>
              <w:ind w:left="57"/>
            </w:pPr>
            <w:r>
              <w:rPr>
                <w:rStyle w:val="styleDatatxt"/>
              </w:rPr>
              <w:t>8 Nicholson St, East Melbourne, Victoria 3002</w:t>
            </w:r>
          </w:p>
        </w:tc>
      </w:tr>
    </w:tbl>
    <w:p w14:paraId="7CF27C0A" w14:textId="77777777" w:rsidR="00CB5FF9" w:rsidRDefault="00045DCA">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91"/>
        <w:gridCol w:w="8827"/>
      </w:tblGrid>
      <w:tr w:rsidR="00CB5FF9" w14:paraId="3B851B8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D8D9174" w14:textId="77777777" w:rsidR="00CB5FF9" w:rsidRDefault="00CB5FF9">
            <w:pPr>
              <w:spacing w:after="0" w:line="240" w:lineRule="auto"/>
              <w:ind w:left="216"/>
            </w:pPr>
          </w:p>
        </w:tc>
        <w:tc>
          <w:tcPr>
            <w:tcW w:w="9500" w:type="dxa"/>
          </w:tcPr>
          <w:p w14:paraId="3B11F8DD" w14:textId="77777777" w:rsidR="00CB5FF9" w:rsidRDefault="00045DCA">
            <w:pPr>
              <w:spacing w:before="5" w:after="2" w:line="240" w:lineRule="auto"/>
              <w:ind w:left="72"/>
            </w:pPr>
            <w:r>
              <w:rPr>
                <w:rStyle w:val="styleDatatxt"/>
              </w:rPr>
              <w:t>janet.holmes@dewlp.vic.gov.au</w:t>
            </w:r>
          </w:p>
        </w:tc>
      </w:tr>
    </w:tbl>
    <w:p w14:paraId="7C7D59A3" w14:textId="77777777" w:rsidR="00CB5FF9" w:rsidRDefault="00045DCA">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5"/>
        <w:gridCol w:w="8823"/>
      </w:tblGrid>
      <w:tr w:rsidR="00CB5FF9" w14:paraId="44F618DB"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FE4B561" w14:textId="77777777" w:rsidR="00CB5FF9" w:rsidRDefault="00CB5FF9">
            <w:pPr>
              <w:spacing w:after="0" w:line="240" w:lineRule="auto"/>
              <w:ind w:left="216"/>
            </w:pPr>
          </w:p>
        </w:tc>
        <w:tc>
          <w:tcPr>
            <w:tcW w:w="9500" w:type="dxa"/>
          </w:tcPr>
          <w:p w14:paraId="340F2B1F" w14:textId="77777777" w:rsidR="00CB5FF9" w:rsidRDefault="00045DCA">
            <w:pPr>
              <w:spacing w:before="5" w:after="2" w:line="240" w:lineRule="auto"/>
              <w:ind w:left="72"/>
            </w:pPr>
            <w:r>
              <w:rPr>
                <w:rStyle w:val="styleDatatxt"/>
              </w:rPr>
              <w:t>+61 03 9637 9859</w:t>
            </w:r>
          </w:p>
        </w:tc>
      </w:tr>
    </w:tbl>
    <w:p w14:paraId="3024662C" w14:textId="77777777" w:rsidR="00CB5FF9" w:rsidRDefault="00045DCA">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CB5FF9" w14:paraId="63A4743E"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F706CF0" w14:textId="77777777" w:rsidR="00CB5FF9" w:rsidRDefault="00CB5FF9">
            <w:pPr>
              <w:spacing w:after="0" w:line="240" w:lineRule="auto"/>
              <w:ind w:left="216"/>
            </w:pPr>
          </w:p>
        </w:tc>
        <w:tc>
          <w:tcPr>
            <w:tcW w:w="9500" w:type="dxa"/>
          </w:tcPr>
          <w:p w14:paraId="171033EB" w14:textId="77777777" w:rsidR="00CB5FF9" w:rsidRDefault="00CB5FF9">
            <w:pPr>
              <w:spacing w:before="5" w:after="2" w:line="240" w:lineRule="auto"/>
              <w:ind w:left="72"/>
            </w:pPr>
          </w:p>
        </w:tc>
      </w:tr>
    </w:tbl>
    <w:p w14:paraId="370C5F5E" w14:textId="77777777" w:rsidR="00CB5FF9" w:rsidRDefault="00045DCA">
      <w:pPr>
        <w:pStyle w:val="pstyleSubtitle"/>
      </w:pPr>
      <w:r>
        <w:rPr>
          <w:rStyle w:val="styleSubtitle"/>
        </w:rPr>
        <w:t>Compiler 2</w:t>
      </w:r>
    </w:p>
    <w:p w14:paraId="70B361C0" w14:textId="77777777" w:rsidR="00CB5FF9" w:rsidRDefault="00045DCA">
      <w:pPr>
        <w:pStyle w:val="pstyleLabels"/>
      </w:pPr>
      <w:r>
        <w:rPr>
          <w:rStyle w:val="styleC3"/>
        </w:rPr>
        <w:t>Name</w:t>
      </w:r>
    </w:p>
    <w:tbl>
      <w:tblPr>
        <w:tblStyle w:val="myFieldTableStyle2"/>
        <w:tblW w:w="0" w:type="auto"/>
        <w:tblInd w:w="1" w:type="dxa"/>
        <w:tblLook w:val="04A0" w:firstRow="1" w:lastRow="0" w:firstColumn="1" w:lastColumn="0" w:noHBand="0" w:noVBand="1"/>
      </w:tblPr>
      <w:tblGrid>
        <w:gridCol w:w="196"/>
        <w:gridCol w:w="8822"/>
      </w:tblGrid>
      <w:tr w:rsidR="00CB5FF9" w14:paraId="677B13E7"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CBA0354" w14:textId="77777777" w:rsidR="00CB5FF9" w:rsidRDefault="00CB5FF9">
            <w:pPr>
              <w:spacing w:after="0" w:line="240" w:lineRule="auto"/>
              <w:ind w:left="216"/>
            </w:pPr>
          </w:p>
        </w:tc>
        <w:tc>
          <w:tcPr>
            <w:tcW w:w="9500" w:type="dxa"/>
          </w:tcPr>
          <w:p w14:paraId="771E7BAA" w14:textId="77777777" w:rsidR="00CB5FF9" w:rsidRDefault="00CB5FF9">
            <w:pPr>
              <w:spacing w:before="5" w:after="2" w:line="240" w:lineRule="auto"/>
              <w:ind w:left="72"/>
            </w:pPr>
          </w:p>
        </w:tc>
      </w:tr>
    </w:tbl>
    <w:p w14:paraId="77B77B87" w14:textId="77777777" w:rsidR="00CB5FF9" w:rsidRDefault="00045DCA">
      <w:pPr>
        <w:pStyle w:val="pstyleLabels"/>
      </w:pPr>
      <w:r>
        <w:rPr>
          <w:rStyle w:val="styleC3"/>
        </w:rPr>
        <w:t>Institution/agency</w:t>
      </w:r>
    </w:p>
    <w:tbl>
      <w:tblPr>
        <w:tblStyle w:val="myFieldTableStyle2"/>
        <w:tblW w:w="0" w:type="auto"/>
        <w:tblInd w:w="1" w:type="dxa"/>
        <w:tblLook w:val="04A0" w:firstRow="1" w:lastRow="0" w:firstColumn="1" w:lastColumn="0" w:noHBand="0" w:noVBand="1"/>
      </w:tblPr>
      <w:tblGrid>
        <w:gridCol w:w="196"/>
        <w:gridCol w:w="8822"/>
      </w:tblGrid>
      <w:tr w:rsidR="00CB5FF9" w14:paraId="132DB2FF"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50AD87C" w14:textId="77777777" w:rsidR="00CB5FF9" w:rsidRDefault="00CB5FF9">
            <w:pPr>
              <w:spacing w:after="0" w:line="240" w:lineRule="auto"/>
              <w:ind w:left="216"/>
            </w:pPr>
          </w:p>
        </w:tc>
        <w:tc>
          <w:tcPr>
            <w:tcW w:w="9500" w:type="dxa"/>
          </w:tcPr>
          <w:p w14:paraId="1C20035C" w14:textId="77777777" w:rsidR="00CB5FF9" w:rsidRDefault="00CB5FF9">
            <w:pPr>
              <w:spacing w:before="5" w:after="2" w:line="240" w:lineRule="auto"/>
              <w:ind w:left="72"/>
            </w:pPr>
          </w:p>
        </w:tc>
      </w:tr>
    </w:tbl>
    <w:p w14:paraId="5B389A8E" w14:textId="77777777" w:rsidR="00CB5FF9" w:rsidRDefault="00045DCA">
      <w:pPr>
        <w:pStyle w:val="pstyleLabels"/>
      </w:pPr>
      <w:r>
        <w:rPr>
          <w:rStyle w:val="styleC3"/>
        </w:rPr>
        <w:t>Postal address</w:t>
      </w:r>
      <w:r>
        <w:rPr>
          <w:rStyle w:val="styleHint1txt"/>
        </w:rPr>
        <w:t xml:space="preserve"> (This field is limited to 254 characters) </w:t>
      </w:r>
    </w:p>
    <w:tbl>
      <w:tblPr>
        <w:tblStyle w:val="myFieldTableStyle"/>
        <w:tblW w:w="0" w:type="auto"/>
        <w:tblInd w:w="10" w:type="dxa"/>
        <w:tblLook w:val="04A0" w:firstRow="1" w:lastRow="0" w:firstColumn="1" w:lastColumn="0" w:noHBand="0" w:noVBand="1"/>
      </w:tblPr>
      <w:tblGrid>
        <w:gridCol w:w="197"/>
        <w:gridCol w:w="8813"/>
      </w:tblGrid>
      <w:tr w:rsidR="00CB5FF9" w14:paraId="5D88B99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58E2316" w14:textId="77777777" w:rsidR="00CB5FF9" w:rsidRDefault="00CB5FF9"/>
        </w:tc>
        <w:tc>
          <w:tcPr>
            <w:tcW w:w="9500" w:type="dxa"/>
          </w:tcPr>
          <w:p w14:paraId="58E4D33D" w14:textId="77777777" w:rsidR="00CB5FF9" w:rsidRDefault="00CB5FF9">
            <w:pPr>
              <w:spacing w:before="30" w:after="25" w:line="240" w:lineRule="auto"/>
              <w:ind w:left="57"/>
            </w:pPr>
          </w:p>
        </w:tc>
      </w:tr>
    </w:tbl>
    <w:p w14:paraId="61453F1B" w14:textId="77777777" w:rsidR="00CB5FF9" w:rsidRDefault="00045DCA">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96"/>
        <w:gridCol w:w="8822"/>
      </w:tblGrid>
      <w:tr w:rsidR="00CB5FF9" w14:paraId="360D5E2C"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892D9CF" w14:textId="77777777" w:rsidR="00CB5FF9" w:rsidRDefault="00CB5FF9">
            <w:pPr>
              <w:spacing w:after="0" w:line="240" w:lineRule="auto"/>
              <w:ind w:left="216"/>
            </w:pPr>
          </w:p>
        </w:tc>
        <w:tc>
          <w:tcPr>
            <w:tcW w:w="9500" w:type="dxa"/>
          </w:tcPr>
          <w:p w14:paraId="74BA9C5C" w14:textId="77777777" w:rsidR="00CB5FF9" w:rsidRDefault="00CB5FF9">
            <w:pPr>
              <w:spacing w:before="5" w:after="2" w:line="240" w:lineRule="auto"/>
              <w:ind w:left="72"/>
            </w:pPr>
          </w:p>
        </w:tc>
      </w:tr>
    </w:tbl>
    <w:p w14:paraId="39E2956D" w14:textId="77777777" w:rsidR="00CB5FF9" w:rsidRDefault="00045DCA">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CB5FF9" w14:paraId="1B96043C"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48B4F76" w14:textId="77777777" w:rsidR="00CB5FF9" w:rsidRDefault="00CB5FF9">
            <w:pPr>
              <w:spacing w:after="0" w:line="240" w:lineRule="auto"/>
              <w:ind w:left="216"/>
            </w:pPr>
          </w:p>
        </w:tc>
        <w:tc>
          <w:tcPr>
            <w:tcW w:w="9500" w:type="dxa"/>
          </w:tcPr>
          <w:p w14:paraId="2F744C0B" w14:textId="77777777" w:rsidR="00CB5FF9" w:rsidRDefault="00CB5FF9">
            <w:pPr>
              <w:spacing w:before="5" w:after="2" w:line="240" w:lineRule="auto"/>
              <w:ind w:left="72"/>
            </w:pPr>
          </w:p>
        </w:tc>
      </w:tr>
    </w:tbl>
    <w:p w14:paraId="652D3B26" w14:textId="77777777" w:rsidR="00CB5FF9" w:rsidRDefault="00045DCA">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CB5FF9" w14:paraId="58EB212D"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3431A57" w14:textId="77777777" w:rsidR="00CB5FF9" w:rsidRDefault="00CB5FF9">
            <w:pPr>
              <w:spacing w:after="0" w:line="240" w:lineRule="auto"/>
              <w:ind w:left="216"/>
            </w:pPr>
          </w:p>
        </w:tc>
        <w:tc>
          <w:tcPr>
            <w:tcW w:w="9500" w:type="dxa"/>
          </w:tcPr>
          <w:p w14:paraId="105646E9" w14:textId="77777777" w:rsidR="00CB5FF9" w:rsidRDefault="00CB5FF9">
            <w:pPr>
              <w:spacing w:before="5" w:after="2" w:line="240" w:lineRule="auto"/>
              <w:ind w:left="72"/>
            </w:pPr>
          </w:p>
        </w:tc>
      </w:tr>
    </w:tbl>
    <w:p w14:paraId="4F648E98" w14:textId="77777777" w:rsidR="00CB5FF9" w:rsidRDefault="00CB5FF9"/>
    <w:p w14:paraId="5FBF2F7D" w14:textId="77777777" w:rsidR="00CB5FF9" w:rsidRDefault="00045DCA">
      <w:pPr>
        <w:pStyle w:val="pstyleSection"/>
      </w:pPr>
      <w:r>
        <w:rPr>
          <w:rStyle w:val="styleL2"/>
        </w:rPr>
        <w:t>2.1.2 Period of collection of data and information used to compile the RIS</w:t>
      </w:r>
    </w:p>
    <w:p w14:paraId="448DB92F" w14:textId="77777777" w:rsidR="00CB5FF9" w:rsidRDefault="00045DCA">
      <w:pPr>
        <w:pStyle w:val="pstyleLabels"/>
      </w:pPr>
      <w:r>
        <w:rPr>
          <w:rStyle w:val="styleC3"/>
        </w:rPr>
        <w:t>From year</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CB5FF9" w14:paraId="6E8252AC"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C0613B3" w14:textId="77777777" w:rsidR="00CB5FF9" w:rsidRDefault="00CB5FF9">
            <w:pPr>
              <w:spacing w:after="0" w:line="240" w:lineRule="auto"/>
              <w:ind w:left="216"/>
            </w:pPr>
          </w:p>
        </w:tc>
        <w:tc>
          <w:tcPr>
            <w:tcW w:w="9500" w:type="dxa"/>
          </w:tcPr>
          <w:p w14:paraId="602E6269" w14:textId="77777777" w:rsidR="00CB5FF9" w:rsidRDefault="00045DCA">
            <w:pPr>
              <w:spacing w:before="5" w:after="2" w:line="240" w:lineRule="auto"/>
              <w:ind w:left="72"/>
            </w:pPr>
            <w:r>
              <w:rPr>
                <w:rStyle w:val="styleDatatxt"/>
              </w:rPr>
              <w:t>1975</w:t>
            </w:r>
          </w:p>
        </w:tc>
      </w:tr>
    </w:tbl>
    <w:p w14:paraId="18AA8C58" w14:textId="77777777" w:rsidR="00CB5FF9" w:rsidRDefault="00045DCA">
      <w:pPr>
        <w:pStyle w:val="pstyleLabels"/>
      </w:pPr>
      <w:r>
        <w:rPr>
          <w:rStyle w:val="styleC3"/>
        </w:rPr>
        <w:t>To year</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CB5FF9" w14:paraId="4297CD2B"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1D6C92F" w14:textId="77777777" w:rsidR="00CB5FF9" w:rsidRDefault="00CB5FF9">
            <w:pPr>
              <w:spacing w:after="0" w:line="240" w:lineRule="auto"/>
              <w:ind w:left="216"/>
            </w:pPr>
          </w:p>
        </w:tc>
        <w:tc>
          <w:tcPr>
            <w:tcW w:w="9500" w:type="dxa"/>
          </w:tcPr>
          <w:p w14:paraId="07F0F947" w14:textId="77777777" w:rsidR="00CB5FF9" w:rsidRDefault="00045DCA">
            <w:pPr>
              <w:spacing w:before="5" w:after="2" w:line="240" w:lineRule="auto"/>
              <w:ind w:left="72"/>
            </w:pPr>
            <w:r>
              <w:rPr>
                <w:rStyle w:val="styleDatatxt"/>
              </w:rPr>
              <w:t>2015</w:t>
            </w:r>
          </w:p>
        </w:tc>
      </w:tr>
    </w:tbl>
    <w:p w14:paraId="54A6C32F" w14:textId="77777777" w:rsidR="00CB5FF9" w:rsidRDefault="00CB5FF9"/>
    <w:p w14:paraId="1C9AD6BD" w14:textId="77777777" w:rsidR="00CB5FF9" w:rsidRDefault="00045DCA">
      <w:pPr>
        <w:pStyle w:val="pstyleSection"/>
      </w:pPr>
      <w:r>
        <w:rPr>
          <w:rStyle w:val="styleL2"/>
        </w:rPr>
        <w:t>2.1.3 Name of the Ramsar Site</w:t>
      </w:r>
    </w:p>
    <w:p w14:paraId="7B2CE361" w14:textId="77777777" w:rsidR="00CB5FF9" w:rsidRDefault="00045DCA">
      <w:pPr>
        <w:pStyle w:val="pstyleLabels"/>
      </w:pPr>
      <w:r>
        <w:rPr>
          <w:rStyle w:val="styleC3"/>
        </w:rPr>
        <w:t>Official name (in English, French or Spanish)</w:t>
      </w:r>
      <w:r>
        <w:rPr>
          <w:vertAlign w:val="superscript"/>
        </w:rPr>
        <w:t>*</w:t>
      </w:r>
      <w:r>
        <w:rPr>
          <w:rStyle w:val="styleHint1txt"/>
        </w:rPr>
        <w:t xml:space="preserve"> (This field is mandatory) </w:t>
      </w:r>
    </w:p>
    <w:tbl>
      <w:tblPr>
        <w:tblStyle w:val="myFieldTableStyle2"/>
        <w:tblW w:w="0" w:type="auto"/>
        <w:tblInd w:w="1" w:type="dxa"/>
        <w:tblLook w:val="04A0" w:firstRow="1" w:lastRow="0" w:firstColumn="1" w:lastColumn="0" w:noHBand="0" w:noVBand="1"/>
      </w:tblPr>
      <w:tblGrid>
        <w:gridCol w:w="195"/>
        <w:gridCol w:w="8823"/>
      </w:tblGrid>
      <w:tr w:rsidR="00CB5FF9" w14:paraId="6372ECB5"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41BEE76" w14:textId="77777777" w:rsidR="00CB5FF9" w:rsidRDefault="00CB5FF9">
            <w:pPr>
              <w:spacing w:after="0" w:line="240" w:lineRule="auto"/>
              <w:ind w:left="216"/>
            </w:pPr>
          </w:p>
        </w:tc>
        <w:tc>
          <w:tcPr>
            <w:tcW w:w="9500" w:type="dxa"/>
          </w:tcPr>
          <w:p w14:paraId="3E97DFD6" w14:textId="77777777" w:rsidR="00CB5FF9" w:rsidRDefault="00045DCA">
            <w:pPr>
              <w:spacing w:before="5" w:after="2" w:line="240" w:lineRule="auto"/>
              <w:ind w:left="72"/>
            </w:pPr>
            <w:r>
              <w:rPr>
                <w:rStyle w:val="styleDatatxt"/>
              </w:rPr>
              <w:t>Kerang Wetlands</w:t>
            </w:r>
          </w:p>
        </w:tc>
      </w:tr>
    </w:tbl>
    <w:p w14:paraId="4AEFBF09" w14:textId="77777777" w:rsidR="00CB5FF9" w:rsidRDefault="00045DCA">
      <w:pPr>
        <w:pStyle w:val="pstyleLabels"/>
      </w:pPr>
      <w:r>
        <w:rPr>
          <w:rStyle w:val="styleC3"/>
        </w:rPr>
        <w:t>Unofficial name (optional)</w:t>
      </w:r>
    </w:p>
    <w:tbl>
      <w:tblPr>
        <w:tblStyle w:val="myFieldTableStyle2"/>
        <w:tblW w:w="0" w:type="auto"/>
        <w:tblInd w:w="1" w:type="dxa"/>
        <w:tblLook w:val="04A0" w:firstRow="1" w:lastRow="0" w:firstColumn="1" w:lastColumn="0" w:noHBand="0" w:noVBand="1"/>
      </w:tblPr>
      <w:tblGrid>
        <w:gridCol w:w="196"/>
        <w:gridCol w:w="8822"/>
      </w:tblGrid>
      <w:tr w:rsidR="00CB5FF9" w14:paraId="7E92011D"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A808998" w14:textId="77777777" w:rsidR="00CB5FF9" w:rsidRDefault="00CB5FF9">
            <w:pPr>
              <w:spacing w:after="0" w:line="240" w:lineRule="auto"/>
              <w:ind w:left="216"/>
            </w:pPr>
          </w:p>
        </w:tc>
        <w:tc>
          <w:tcPr>
            <w:tcW w:w="9500" w:type="dxa"/>
          </w:tcPr>
          <w:p w14:paraId="602B7771" w14:textId="77777777" w:rsidR="00CB5FF9" w:rsidRDefault="00CB5FF9">
            <w:pPr>
              <w:spacing w:before="5" w:after="2" w:line="240" w:lineRule="auto"/>
              <w:ind w:left="72"/>
            </w:pPr>
          </w:p>
        </w:tc>
      </w:tr>
    </w:tbl>
    <w:p w14:paraId="4241B849" w14:textId="77777777" w:rsidR="00CB5FF9" w:rsidRDefault="00CB5FF9"/>
    <w:p w14:paraId="6E47A102" w14:textId="77777777" w:rsidR="00CB5FF9" w:rsidRDefault="00045DCA">
      <w:pPr>
        <w:pStyle w:val="pstyleSection"/>
      </w:pPr>
      <w:r>
        <w:rPr>
          <w:rStyle w:val="styleL2"/>
        </w:rPr>
        <w:lastRenderedPageBreak/>
        <w:t>2.1.4 Changes to the boundaries and area of the Site since its designation or earlier update</w:t>
      </w:r>
    </w:p>
    <w:p w14:paraId="4CF8B76C" w14:textId="77777777" w:rsidR="00CB5FF9" w:rsidRDefault="00045DCA">
      <w:pPr>
        <w:spacing w:before="80" w:after="20" w:line="244" w:lineRule="auto"/>
        <w:ind w:left="216"/>
      </w:pPr>
      <w:r>
        <w:rPr>
          <w:rStyle w:val="styleC3update"/>
        </w:rPr>
        <w:t>A. Changes to Site boundary</w:t>
      </w:r>
      <w:r>
        <w:rPr>
          <w:rStyle w:val="styleBracket"/>
        </w:rPr>
        <w:t xml:space="preserve"> (Update) </w:t>
      </w:r>
    </w:p>
    <w:p w14:paraId="7CA18113" w14:textId="77777777" w:rsidR="00CB5FF9" w:rsidRDefault="00045DCA">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5AE1A3BF" w14:textId="77777777" w:rsidR="00CB5FF9" w:rsidRDefault="00045DCA">
      <w:pPr>
        <w:spacing w:after="0" w:line="240" w:lineRule="auto"/>
      </w:pPr>
      <w:r>
        <w:rPr>
          <w:rStyle w:val="almostEmpty"/>
        </w:rPr>
        <w:t>.</w:t>
      </w:r>
    </w:p>
    <w:p w14:paraId="1D53BB51" w14:textId="77777777" w:rsidR="00CB5FF9" w:rsidRDefault="00045DCA">
      <w:pPr>
        <w:spacing w:after="0" w:line="240" w:lineRule="auto"/>
        <w:ind w:left="216"/>
      </w:pPr>
      <w:r>
        <w:rPr>
          <w:rStyle w:val="styleC3update"/>
        </w:rPr>
        <w:tab/>
      </w:r>
      <w:r>
        <w:rPr>
          <w:rStyle w:val="styleRad"/>
        </w:rPr>
        <w:t xml:space="preserve"> [  ] </w:t>
      </w:r>
      <w:r>
        <w:rPr>
          <w:rStyle w:val="styleC3update"/>
        </w:rPr>
        <w:t xml:space="preserve"> The boundary has been delineated more accurately</w:t>
      </w:r>
    </w:p>
    <w:p w14:paraId="3045DF9A" w14:textId="77777777" w:rsidR="00CB5FF9" w:rsidRDefault="00045DCA">
      <w:pPr>
        <w:spacing w:after="0" w:line="240" w:lineRule="auto"/>
        <w:ind w:left="216"/>
      </w:pPr>
      <w:r>
        <w:rPr>
          <w:rStyle w:val="styleC3update"/>
        </w:rPr>
        <w:tab/>
      </w:r>
      <w:r>
        <w:rPr>
          <w:rStyle w:val="styleRad"/>
        </w:rPr>
        <w:t xml:space="preserve"> [  ] </w:t>
      </w:r>
      <w:r>
        <w:rPr>
          <w:rStyle w:val="styleC3update"/>
        </w:rPr>
        <w:t xml:space="preserve"> The boundary has been extended</w:t>
      </w:r>
    </w:p>
    <w:p w14:paraId="039FF43C" w14:textId="77777777" w:rsidR="00CB5FF9" w:rsidRDefault="00045DCA">
      <w:pPr>
        <w:spacing w:after="0" w:line="240" w:lineRule="auto"/>
        <w:ind w:left="216"/>
      </w:pPr>
      <w:r>
        <w:rPr>
          <w:rStyle w:val="styleC3update"/>
        </w:rPr>
        <w:tab/>
      </w:r>
      <w:r>
        <w:rPr>
          <w:rStyle w:val="styleRad"/>
        </w:rPr>
        <w:t xml:space="preserve"> [  ] </w:t>
      </w:r>
      <w:r>
        <w:rPr>
          <w:rStyle w:val="styleC3update"/>
        </w:rPr>
        <w:t xml:space="preserve"> The boundary has been restricted</w:t>
      </w:r>
    </w:p>
    <w:p w14:paraId="2A695ABE" w14:textId="77777777" w:rsidR="00CB5FF9" w:rsidRDefault="00045DCA">
      <w:pPr>
        <w:spacing w:before="80" w:after="20" w:line="244" w:lineRule="auto"/>
        <w:ind w:left="216"/>
      </w:pPr>
      <w:r>
        <w:rPr>
          <w:rStyle w:val="styleC3update"/>
        </w:rPr>
        <w:t>B. Changes to Site area</w:t>
      </w:r>
      <w:r>
        <w:rPr>
          <w:rStyle w:val="styleBracket"/>
        </w:rPr>
        <w:t xml:space="preserve"> (Update) </w:t>
      </w:r>
    </w:p>
    <w:tbl>
      <w:tblPr>
        <w:tblStyle w:val="myFieldTableStyle2"/>
        <w:tblW w:w="0" w:type="auto"/>
        <w:tblInd w:w="1" w:type="dxa"/>
        <w:tblLook w:val="04A0" w:firstRow="1" w:lastRow="0" w:firstColumn="1" w:lastColumn="0" w:noHBand="0" w:noVBand="1"/>
      </w:tblPr>
      <w:tblGrid>
        <w:gridCol w:w="210"/>
        <w:gridCol w:w="5000"/>
      </w:tblGrid>
      <w:tr w:rsidR="00CB5FF9" w14:paraId="764F74C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6CB06AA" w14:textId="77777777" w:rsidR="00CB5FF9" w:rsidRDefault="00CB5FF9">
            <w:pPr>
              <w:spacing w:after="0" w:line="240" w:lineRule="auto"/>
              <w:ind w:left="216"/>
            </w:pPr>
          </w:p>
        </w:tc>
        <w:tc>
          <w:tcPr>
            <w:tcW w:w="5000" w:type="dxa"/>
          </w:tcPr>
          <w:p w14:paraId="55CB60DA" w14:textId="77777777" w:rsidR="00CB5FF9" w:rsidRDefault="00045DCA">
            <w:pPr>
              <w:spacing w:before="5" w:after="2" w:line="240" w:lineRule="auto"/>
              <w:ind w:left="72"/>
            </w:pPr>
            <w:r>
              <w:rPr>
                <w:rStyle w:val="styleDatatxt"/>
              </w:rPr>
              <w:t>the area has increased</w:t>
            </w:r>
            <w:r>
              <w:rPr>
                <w:rStyle w:val="FootnoteReference"/>
              </w:rPr>
              <w:footnoteReference w:id="1"/>
            </w:r>
          </w:p>
        </w:tc>
      </w:tr>
    </w:tbl>
    <w:p w14:paraId="613F80C8" w14:textId="77777777" w:rsidR="00CB5FF9" w:rsidRDefault="00045DCA">
      <w:pPr>
        <w:spacing w:after="0" w:line="240" w:lineRule="auto"/>
        <w:ind w:left="216"/>
      </w:pPr>
      <w:r>
        <w:rPr>
          <w:rStyle w:val="styleC3update"/>
        </w:rPr>
        <w:tab/>
      </w:r>
      <w:r>
        <w:rPr>
          <w:rStyle w:val="styleRad"/>
        </w:rPr>
        <w:t xml:space="preserve"> [x] </w:t>
      </w:r>
      <w:r>
        <w:rPr>
          <w:rStyle w:val="styleC3update"/>
        </w:rPr>
        <w:t xml:space="preserve"> The Site area has been calculated more accurately</w:t>
      </w:r>
    </w:p>
    <w:p w14:paraId="5C3C62FA" w14:textId="77777777" w:rsidR="00CB5FF9" w:rsidRDefault="00045DCA">
      <w:pPr>
        <w:spacing w:after="0" w:line="240" w:lineRule="auto"/>
        <w:ind w:left="216"/>
      </w:pPr>
      <w:r>
        <w:rPr>
          <w:rStyle w:val="styleC3update"/>
        </w:rPr>
        <w:tab/>
      </w:r>
      <w:r>
        <w:rPr>
          <w:rStyle w:val="styleRad"/>
        </w:rPr>
        <w:t xml:space="preserve"> [x] </w:t>
      </w:r>
      <w:r>
        <w:rPr>
          <w:rStyle w:val="styleC3update"/>
        </w:rPr>
        <w:t xml:space="preserve"> The Site has been delineated more accurately</w:t>
      </w:r>
    </w:p>
    <w:p w14:paraId="13AE075C" w14:textId="77777777" w:rsidR="00CB5FF9" w:rsidRDefault="00045DCA">
      <w:pPr>
        <w:spacing w:after="0" w:line="240" w:lineRule="auto"/>
        <w:ind w:left="216"/>
      </w:pPr>
      <w:r>
        <w:rPr>
          <w:rStyle w:val="styleC3update"/>
        </w:rPr>
        <w:tab/>
      </w:r>
      <w:r>
        <w:rPr>
          <w:rStyle w:val="styleRad"/>
        </w:rPr>
        <w:t xml:space="preserve"> [  ] </w:t>
      </w:r>
      <w:r>
        <w:rPr>
          <w:rStyle w:val="styleC3update"/>
        </w:rPr>
        <w:t xml:space="preserve"> The Site area has increased because of a boundary extension</w:t>
      </w:r>
    </w:p>
    <w:p w14:paraId="165D158A" w14:textId="77777777" w:rsidR="00CB5FF9" w:rsidRDefault="00045DCA">
      <w:pPr>
        <w:spacing w:after="0" w:line="240" w:lineRule="auto"/>
        <w:ind w:left="216"/>
      </w:pPr>
      <w:r>
        <w:rPr>
          <w:rStyle w:val="styleC3update"/>
        </w:rPr>
        <w:tab/>
      </w:r>
      <w:r>
        <w:rPr>
          <w:rStyle w:val="styleRad"/>
        </w:rPr>
        <w:t xml:space="preserve"> [  ] </w:t>
      </w:r>
      <w:r>
        <w:rPr>
          <w:rStyle w:val="styleC3update"/>
        </w:rPr>
        <w:t xml:space="preserve"> The Site area has decreased because of a boundary restriction</w:t>
      </w:r>
    </w:p>
    <w:p w14:paraId="0C0FFCB1" w14:textId="77777777" w:rsidR="00CB5FF9" w:rsidRDefault="00045DCA">
      <w:pPr>
        <w:pStyle w:val="pstyleComments"/>
      </w:pPr>
      <w:r>
        <w:rPr>
          <w:rStyle w:val="styleC3comment"/>
        </w:rPr>
        <w:t>Important note: If the boundary of the designated site is being restricted/reduced, before submitting this updated RIS to the Secretariat the Contracting Party should have followed: - the requirements in Article 2.5 of the Convention; or - the procedures established by the Conference of the Parties in the annex to Resolution VIII.20 (2002); or  - where appropriate instead, the procedures in the annex to Resolution IX.6 (2005).  Contracting Parties should also have provided to the Secretariat a report on changes prior to the submission of an updated RIS.</w:t>
      </w:r>
    </w:p>
    <w:p w14:paraId="5C5DD68F" w14:textId="77777777" w:rsidR="00CB5FF9" w:rsidRDefault="00CB5FF9"/>
    <w:p w14:paraId="16FD1800" w14:textId="77777777" w:rsidR="00CB5FF9" w:rsidRDefault="00045DCA">
      <w:pPr>
        <w:pStyle w:val="pstyleSection"/>
      </w:pPr>
      <w:r>
        <w:rPr>
          <w:rStyle w:val="styleL2"/>
        </w:rPr>
        <w:t>2.1.5 Changes to the ecological character of the Site</w:t>
      </w:r>
    </w:p>
    <w:p w14:paraId="068E68A2" w14:textId="77777777" w:rsidR="00CB5FF9" w:rsidRDefault="00045DCA">
      <w:pPr>
        <w:spacing w:before="80" w:after="20" w:line="244" w:lineRule="auto"/>
        <w:ind w:left="216"/>
      </w:pPr>
      <w:r>
        <w:rPr>
          <w:rStyle w:val="styleC3update"/>
        </w:rPr>
        <w:t>6b i. Has the ecological character of the Ramsar Site (including applicable Criteria) changed since the previous RIS?</w:t>
      </w:r>
      <w:r>
        <w:rPr>
          <w:rStyle w:val="styleBracket"/>
        </w:rPr>
        <w:t xml:space="preserve"> (Update) </w:t>
      </w:r>
    </w:p>
    <w:tbl>
      <w:tblPr>
        <w:tblStyle w:val="myFieldTableStyle2"/>
        <w:tblW w:w="0" w:type="auto"/>
        <w:tblInd w:w="1" w:type="dxa"/>
        <w:tblLook w:val="04A0" w:firstRow="1" w:lastRow="0" w:firstColumn="1" w:lastColumn="0" w:noHBand="0" w:noVBand="1"/>
      </w:tblPr>
      <w:tblGrid>
        <w:gridCol w:w="210"/>
        <w:gridCol w:w="5000"/>
      </w:tblGrid>
      <w:tr w:rsidR="00CB5FF9" w14:paraId="0B26BD48"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050BDE9" w14:textId="77777777" w:rsidR="00CB5FF9" w:rsidRDefault="00CB5FF9">
            <w:pPr>
              <w:spacing w:after="0" w:line="240" w:lineRule="auto"/>
              <w:ind w:left="216"/>
            </w:pPr>
          </w:p>
        </w:tc>
        <w:tc>
          <w:tcPr>
            <w:tcW w:w="5000" w:type="dxa"/>
          </w:tcPr>
          <w:p w14:paraId="549249D1" w14:textId="77777777" w:rsidR="00CB5FF9" w:rsidRDefault="00045DCA">
            <w:pPr>
              <w:spacing w:before="5" w:after="2" w:line="240" w:lineRule="auto"/>
              <w:ind w:left="72"/>
            </w:pPr>
            <w:r>
              <w:rPr>
                <w:rStyle w:val="styleDatatxt"/>
              </w:rPr>
              <w:t>No</w:t>
            </w:r>
            <w:r>
              <w:rPr>
                <w:rStyle w:val="FootnoteReference"/>
              </w:rPr>
              <w:footnoteReference w:id="2"/>
            </w:r>
          </w:p>
        </w:tc>
      </w:tr>
    </w:tbl>
    <w:p w14:paraId="68382B47" w14:textId="77777777" w:rsidR="00CB5FF9" w:rsidRDefault="00045DCA">
      <w:pPr>
        <w:spacing w:before="80" w:after="20" w:line="244" w:lineRule="auto"/>
        <w:ind w:left="216"/>
      </w:pPr>
      <w:r>
        <w:rPr>
          <w:rStyle w:val="styleC3update"/>
        </w:rPr>
        <w:t>Are the changes</w:t>
      </w:r>
      <w:r>
        <w:rPr>
          <w:rStyle w:val="styleBracket"/>
        </w:rPr>
        <w:t xml:space="preserve"> (Update) </w:t>
      </w:r>
    </w:p>
    <w:p w14:paraId="4DE11E81" w14:textId="77777777" w:rsidR="00CB5FF9" w:rsidRDefault="00045DCA">
      <w:pPr>
        <w:pStyle w:val="pStyle"/>
      </w:pPr>
      <w:r>
        <w:rPr>
          <w:rStyle w:val="styleRad"/>
        </w:rPr>
        <w:t xml:space="preserve"> [x] </w:t>
      </w:r>
      <w:r>
        <w:rPr>
          <w:rStyle w:val="styleC3update"/>
        </w:rPr>
        <w:t xml:space="preserve">Positive / </w:t>
      </w:r>
      <w:r>
        <w:rPr>
          <w:rStyle w:val="styleRad"/>
        </w:rPr>
        <w:t xml:space="preserve"> [  ] </w:t>
      </w:r>
      <w:r>
        <w:rPr>
          <w:rStyle w:val="styleC3update"/>
        </w:rPr>
        <w:t xml:space="preserve">Negative  / </w:t>
      </w:r>
      <w:r>
        <w:rPr>
          <w:rStyle w:val="styleRad"/>
        </w:rPr>
        <w:t xml:space="preserve"> [  ] </w:t>
      </w:r>
      <w:r>
        <w:rPr>
          <w:rStyle w:val="styleC3update"/>
        </w:rPr>
        <w:t xml:space="preserve">Positive &amp; Negative </w:t>
      </w:r>
    </w:p>
    <w:p w14:paraId="505C214A" w14:textId="77777777" w:rsidR="00CB5FF9" w:rsidRDefault="00045DCA">
      <w:pPr>
        <w:spacing w:after="0" w:line="240" w:lineRule="auto"/>
      </w:pPr>
      <w:r>
        <w:rPr>
          <w:rStyle w:val="almostEmpty"/>
        </w:rPr>
        <w:t>.</w:t>
      </w:r>
    </w:p>
    <w:p w14:paraId="7975F955" w14:textId="77777777" w:rsidR="00CB5FF9" w:rsidRDefault="00045DCA">
      <w:pPr>
        <w:spacing w:after="0" w:line="240" w:lineRule="auto"/>
      </w:pPr>
      <w:r>
        <w:rPr>
          <w:rStyle w:val="almostEmpty"/>
        </w:rPr>
        <w:t>.</w:t>
      </w:r>
    </w:p>
    <w:p w14:paraId="3DEB2FD5" w14:textId="77777777" w:rsidR="00CB5FF9" w:rsidRDefault="00045DCA">
      <w:pPr>
        <w:pStyle w:val="pstyleComments"/>
      </w:pPr>
      <w:r>
        <w:rPr>
          <w:rStyle w:val="styleC3comment"/>
        </w:rPr>
        <w:t>What extent of the Ramsar site is affected (%)</w:t>
      </w:r>
    </w:p>
    <w:p w14:paraId="0296E542" w14:textId="77777777" w:rsidR="00CB5FF9" w:rsidRDefault="00045DCA">
      <w:pPr>
        <w:spacing w:before="80" w:after="20" w:line="244" w:lineRule="auto"/>
        <w:ind w:left="216"/>
      </w:pPr>
      <w:r>
        <w:rPr>
          <w:rStyle w:val="styleC3update"/>
        </w:rPr>
        <w:t>Positive %</w:t>
      </w:r>
      <w:r>
        <w:rPr>
          <w:rStyle w:val="styleBracket"/>
        </w:rPr>
        <w:t xml:space="preserve"> (Update) </w:t>
      </w:r>
    </w:p>
    <w:tbl>
      <w:tblPr>
        <w:tblStyle w:val="myFieldTableStyle2"/>
        <w:tblW w:w="0" w:type="auto"/>
        <w:tblInd w:w="1" w:type="dxa"/>
        <w:tblLook w:val="04A0" w:firstRow="1" w:lastRow="0" w:firstColumn="1" w:lastColumn="0" w:noHBand="0" w:noVBand="1"/>
      </w:tblPr>
      <w:tblGrid>
        <w:gridCol w:w="196"/>
        <w:gridCol w:w="8822"/>
      </w:tblGrid>
      <w:tr w:rsidR="00CB5FF9" w14:paraId="5011CEF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1E5D783" w14:textId="77777777" w:rsidR="00CB5FF9" w:rsidRDefault="00CB5FF9">
            <w:pPr>
              <w:spacing w:after="0" w:line="240" w:lineRule="auto"/>
              <w:ind w:left="216"/>
            </w:pPr>
          </w:p>
        </w:tc>
        <w:tc>
          <w:tcPr>
            <w:tcW w:w="9500" w:type="dxa"/>
          </w:tcPr>
          <w:p w14:paraId="1989A1D3" w14:textId="77777777" w:rsidR="00CB5FF9" w:rsidRDefault="00CB5FF9">
            <w:pPr>
              <w:spacing w:before="5" w:after="2" w:line="240" w:lineRule="auto"/>
              <w:ind w:left="72"/>
            </w:pPr>
          </w:p>
        </w:tc>
      </w:tr>
    </w:tbl>
    <w:p w14:paraId="563E36EB" w14:textId="77777777" w:rsidR="00CB5FF9" w:rsidRDefault="00045DCA">
      <w:pPr>
        <w:spacing w:before="80" w:after="20" w:line="244" w:lineRule="auto"/>
        <w:ind w:left="216"/>
      </w:pPr>
      <w:r>
        <w:rPr>
          <w:rStyle w:val="styleC3update"/>
        </w:rPr>
        <w:t>Negative %</w:t>
      </w:r>
      <w:r>
        <w:rPr>
          <w:rStyle w:val="styleBracket"/>
        </w:rPr>
        <w:t xml:space="preserve"> (Update) </w:t>
      </w:r>
    </w:p>
    <w:tbl>
      <w:tblPr>
        <w:tblStyle w:val="myFieldTableStyle2"/>
        <w:tblW w:w="0" w:type="auto"/>
        <w:tblInd w:w="1" w:type="dxa"/>
        <w:tblLook w:val="04A0" w:firstRow="1" w:lastRow="0" w:firstColumn="1" w:lastColumn="0" w:noHBand="0" w:noVBand="1"/>
      </w:tblPr>
      <w:tblGrid>
        <w:gridCol w:w="196"/>
        <w:gridCol w:w="8822"/>
      </w:tblGrid>
      <w:tr w:rsidR="00CB5FF9" w14:paraId="289300E7"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BCDB701" w14:textId="77777777" w:rsidR="00CB5FF9" w:rsidRDefault="00CB5FF9">
            <w:pPr>
              <w:spacing w:after="0" w:line="240" w:lineRule="auto"/>
              <w:ind w:left="216"/>
            </w:pPr>
          </w:p>
        </w:tc>
        <w:tc>
          <w:tcPr>
            <w:tcW w:w="9500" w:type="dxa"/>
          </w:tcPr>
          <w:p w14:paraId="0DF26ED8" w14:textId="77777777" w:rsidR="00CB5FF9" w:rsidRDefault="00CB5FF9">
            <w:pPr>
              <w:spacing w:before="5" w:after="2" w:line="240" w:lineRule="auto"/>
              <w:ind w:left="72"/>
            </w:pPr>
          </w:p>
        </w:tc>
      </w:tr>
    </w:tbl>
    <w:p w14:paraId="2A966CBF" w14:textId="77777777" w:rsidR="00CB5FF9" w:rsidRDefault="00045DCA">
      <w:pPr>
        <w:spacing w:before="80" w:after="20" w:line="244" w:lineRule="auto"/>
        <w:ind w:left="216"/>
      </w:pPr>
      <w:r>
        <w:rPr>
          <w:rStyle w:val="styleC3update"/>
        </w:rPr>
        <w:t>Optional text box to provide further information</w:t>
      </w:r>
      <w:r>
        <w:rPr>
          <w:rStyle w:val="styleBracket"/>
        </w:rPr>
        <w:t xml:space="preserve"> (Update) </w:t>
      </w:r>
    </w:p>
    <w:tbl>
      <w:tblPr>
        <w:tblStyle w:val="myFieldTableStyle"/>
        <w:tblW w:w="0" w:type="auto"/>
        <w:tblInd w:w="10" w:type="dxa"/>
        <w:tblLook w:val="04A0" w:firstRow="1" w:lastRow="0" w:firstColumn="1" w:lastColumn="0" w:noHBand="0" w:noVBand="1"/>
      </w:tblPr>
      <w:tblGrid>
        <w:gridCol w:w="195"/>
        <w:gridCol w:w="8815"/>
      </w:tblGrid>
      <w:tr w:rsidR="00CB5FF9" w14:paraId="67C21CB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7D69228" w14:textId="77777777" w:rsidR="00CB5FF9" w:rsidRDefault="00CB5FF9"/>
        </w:tc>
        <w:tc>
          <w:tcPr>
            <w:tcW w:w="9500" w:type="dxa"/>
          </w:tcPr>
          <w:p w14:paraId="2DB20045" w14:textId="77777777" w:rsidR="00CB5FF9" w:rsidRDefault="00CB5FF9">
            <w:pPr>
              <w:pStyle w:val="pStyle"/>
              <w:rPr>
                <w:rStyle w:val="almostEmpty"/>
              </w:rPr>
            </w:pPr>
          </w:p>
          <w:p w14:paraId="20C11496" w14:textId="77777777" w:rsidR="00CB5FF9" w:rsidRDefault="00045DCA">
            <w:pPr>
              <w:spacing w:after="0" w:line="240" w:lineRule="auto"/>
              <w:ind w:left="57"/>
            </w:pPr>
            <w:r>
              <w:rPr>
                <w:rStyle w:val="styleDatatxt"/>
              </w:rPr>
              <w:t xml:space="preserve">Criterion 1 </w:t>
            </w:r>
          </w:p>
          <w:p w14:paraId="2A3F76D7" w14:textId="77777777" w:rsidR="00CB5FF9" w:rsidRDefault="00CB5FF9">
            <w:pPr>
              <w:pStyle w:val="pStyle"/>
              <w:rPr>
                <w:rStyle w:val="almostEmpty"/>
              </w:rPr>
            </w:pPr>
          </w:p>
          <w:p w14:paraId="5FBEE05C" w14:textId="77777777" w:rsidR="00CB5FF9" w:rsidRDefault="00045DCA">
            <w:pPr>
              <w:spacing w:after="0" w:line="240" w:lineRule="auto"/>
              <w:ind w:left="57"/>
            </w:pPr>
            <w:r>
              <w:rPr>
                <w:rStyle w:val="styleDatatxt"/>
              </w:rPr>
              <w:t xml:space="preserve">The justification for criterion 1 has been reviewed. It has been determined that the original assessment that the Kerang Wetlands Ramsar Site met this criterion at listing was an error.  </w:t>
            </w:r>
          </w:p>
          <w:p w14:paraId="38B2037D" w14:textId="77777777" w:rsidR="00CB5FF9" w:rsidRDefault="00CB5FF9">
            <w:pPr>
              <w:pStyle w:val="pStyle"/>
              <w:rPr>
                <w:rStyle w:val="almostEmpty"/>
              </w:rPr>
            </w:pPr>
          </w:p>
          <w:p w14:paraId="203C92A0" w14:textId="77777777" w:rsidR="00CB5FF9" w:rsidRDefault="00045DCA">
            <w:pPr>
              <w:spacing w:after="0" w:line="240" w:lineRule="auto"/>
              <w:ind w:left="57"/>
            </w:pPr>
            <w:r>
              <w:rPr>
                <w:rStyle w:val="styleDatatxt"/>
              </w:rPr>
              <w:t xml:space="preserve">The appropriate bioregion for the site is the Murray-Darling drainage division. There are eight wetland types represented in the Kerang Wetlands Ramsar Site </w:t>
            </w:r>
          </w:p>
          <w:p w14:paraId="4ED1D127" w14:textId="77777777" w:rsidR="00CB5FF9" w:rsidRDefault="00CB5FF9">
            <w:pPr>
              <w:pStyle w:val="pStyle"/>
              <w:rPr>
                <w:rStyle w:val="almostEmpty"/>
              </w:rPr>
            </w:pPr>
          </w:p>
          <w:p w14:paraId="62519484" w14:textId="77777777" w:rsidR="00CB5FF9" w:rsidRDefault="00045DCA">
            <w:pPr>
              <w:spacing w:after="0" w:line="240" w:lineRule="auto"/>
              <w:ind w:left="57"/>
            </w:pPr>
            <w:r>
              <w:rPr>
                <w:rStyle w:val="styleDatatxt"/>
              </w:rPr>
              <w:t xml:space="preserve">Mapping and classification of the wetlands in the Murray Darling drainage division, indicates that the Kerang wetlands do not represent any “rare” or “unique” wetland types. Therefore, this criterion could only be considered met on the basis of a representative wetland in the bioregion in “near natural” condition. Many of the wetlands within the Ramsar site have been modified for use as water storages or saline disposal basins and as such could not be considered to be in “near natural” condition. While the Avoca Marshes, comprising First, Second and Third Marsh, are unregulated, recent assessments in 2008 and 2014 (during and post Millennium drought) found that they were in poor condition and cannot be considered to be good representatives of their type in the bioregion. </w:t>
            </w:r>
          </w:p>
          <w:p w14:paraId="6EBB7380" w14:textId="77777777" w:rsidR="00CB5FF9" w:rsidRDefault="00CB5FF9">
            <w:pPr>
              <w:pStyle w:val="pStyle"/>
              <w:rPr>
                <w:rStyle w:val="almostEmpty"/>
              </w:rPr>
            </w:pPr>
          </w:p>
          <w:p w14:paraId="284AF6C1" w14:textId="77777777" w:rsidR="00CB5FF9" w:rsidRDefault="00045DCA">
            <w:pPr>
              <w:spacing w:after="0" w:line="240" w:lineRule="auto"/>
              <w:ind w:left="57"/>
            </w:pPr>
            <w:r>
              <w:rPr>
                <w:rStyle w:val="styleDatatxt"/>
              </w:rPr>
              <w:t xml:space="preserve">This criterion was erroneously assessed as being in met at nomination and in the 2011 ECD.  This criterion was not met at the time of listing and remains unmet. </w:t>
            </w:r>
          </w:p>
          <w:p w14:paraId="5EE90A53" w14:textId="77777777" w:rsidR="00CB5FF9" w:rsidRDefault="00CB5FF9">
            <w:pPr>
              <w:pStyle w:val="pStyle"/>
              <w:rPr>
                <w:rStyle w:val="almostEmpty"/>
              </w:rPr>
            </w:pPr>
          </w:p>
          <w:p w14:paraId="2D3E058B" w14:textId="77777777" w:rsidR="00CB5FF9" w:rsidRDefault="00045DCA">
            <w:pPr>
              <w:spacing w:after="0" w:line="240" w:lineRule="auto"/>
              <w:ind w:left="57"/>
            </w:pPr>
            <w:r>
              <w:rPr>
                <w:rStyle w:val="styleDatatxt"/>
              </w:rPr>
              <w:t xml:space="preserve">Criterion 6 </w:t>
            </w:r>
          </w:p>
          <w:p w14:paraId="3F6774D8" w14:textId="77777777" w:rsidR="00CB5FF9" w:rsidRDefault="00CB5FF9">
            <w:pPr>
              <w:pStyle w:val="pStyle"/>
              <w:rPr>
                <w:rStyle w:val="almostEmpty"/>
              </w:rPr>
            </w:pPr>
          </w:p>
          <w:p w14:paraId="7EFA6A04" w14:textId="77777777" w:rsidR="00CB5FF9" w:rsidRDefault="00045DCA">
            <w:pPr>
              <w:spacing w:after="0" w:line="240" w:lineRule="auto"/>
              <w:ind w:left="57"/>
            </w:pPr>
            <w:r>
              <w:rPr>
                <w:rStyle w:val="styleDatatxt"/>
              </w:rPr>
              <w:t>This criterion is only applied to wetland dependent flora and fauna that are regularly supported (in two thirds of seasons) at a Ramsar site. The ECD states that this criterion is met for the banded stilt based on four occasions between 1982 and 2003. This is insufficient to meet the requirements of “regularly supports”. Recent data indicates that the site may support 1% of the population of Australasian bittern, however this is not confirmed. This criterion was not met at the time of listing and remains unmet.</w:t>
            </w:r>
          </w:p>
        </w:tc>
      </w:tr>
    </w:tbl>
    <w:p w14:paraId="1CD40BF8" w14:textId="77777777" w:rsidR="00CB5FF9" w:rsidRDefault="00045DCA">
      <w:pPr>
        <w:spacing w:after="0" w:line="240" w:lineRule="auto"/>
        <w:ind w:left="216"/>
      </w:pPr>
      <w:r>
        <w:rPr>
          <w:rStyle w:val="styleC3update"/>
        </w:rPr>
        <w:tab/>
      </w:r>
      <w:r>
        <w:rPr>
          <w:rStyle w:val="styleRad"/>
        </w:rPr>
        <w:t xml:space="preserve"> [x] </w:t>
      </w:r>
      <w:r>
        <w:rPr>
          <w:rStyle w:val="styleC3update"/>
        </w:rPr>
        <w:t xml:space="preserve"> No information available</w:t>
      </w:r>
    </w:p>
    <w:p w14:paraId="0DDBF620" w14:textId="77777777" w:rsidR="00CB5FF9" w:rsidRDefault="00045DCA">
      <w:pPr>
        <w:pStyle w:val="pstyleComments"/>
      </w:pPr>
      <w:r>
        <w:rPr>
          <w:rStyle w:val="styleC3comment"/>
        </w:rPr>
        <w:t>Are changes the result of (tick each category which applies):</w:t>
      </w:r>
    </w:p>
    <w:p w14:paraId="4A7DD29C" w14:textId="77777777" w:rsidR="00CB5FF9" w:rsidRDefault="00045DCA">
      <w:pPr>
        <w:spacing w:after="0" w:line="240" w:lineRule="auto"/>
        <w:ind w:left="216"/>
      </w:pPr>
      <w:r>
        <w:rPr>
          <w:rStyle w:val="styleC3update"/>
        </w:rPr>
        <w:lastRenderedPageBreak/>
        <w:tab/>
      </w:r>
      <w:r>
        <w:rPr>
          <w:rStyle w:val="styleRad"/>
        </w:rPr>
        <w:t xml:space="preserve"> [  ] </w:t>
      </w:r>
      <w:r>
        <w:rPr>
          <w:rStyle w:val="styleC3update"/>
        </w:rPr>
        <w:t xml:space="preserve"> Changes resulting from causes operating within the existing boundaries?</w:t>
      </w:r>
    </w:p>
    <w:p w14:paraId="58059239" w14:textId="77777777" w:rsidR="00CB5FF9" w:rsidRDefault="00045DCA">
      <w:pPr>
        <w:spacing w:after="0" w:line="240" w:lineRule="auto"/>
        <w:ind w:left="216"/>
      </w:pPr>
      <w:r>
        <w:rPr>
          <w:rStyle w:val="styleC3update"/>
        </w:rPr>
        <w:tab/>
      </w:r>
      <w:r>
        <w:rPr>
          <w:rStyle w:val="styleRad"/>
        </w:rPr>
        <w:t xml:space="preserve"> [  ] </w:t>
      </w:r>
      <w:r>
        <w:rPr>
          <w:rStyle w:val="styleC3update"/>
        </w:rPr>
        <w:t xml:space="preserve"> Changes resulting from causes operating beyond the site’s boundaries?</w:t>
      </w:r>
    </w:p>
    <w:p w14:paraId="68C76F98" w14:textId="77777777" w:rsidR="00CB5FF9" w:rsidRDefault="00045DCA">
      <w:pPr>
        <w:spacing w:after="0" w:line="240" w:lineRule="auto"/>
        <w:ind w:left="216"/>
      </w:pPr>
      <w:r>
        <w:rPr>
          <w:rStyle w:val="styleC3update"/>
        </w:rPr>
        <w:tab/>
      </w:r>
      <w:r>
        <w:rPr>
          <w:rStyle w:val="styleRad"/>
        </w:rPr>
        <w:t xml:space="preserve"> [  ] </w:t>
      </w:r>
      <w:r>
        <w:rPr>
          <w:rStyle w:val="styleC3update"/>
        </w:rPr>
        <w:t xml:space="preserve"> Changes consequent upon site boundary reduction alone (e.g., the exclusion of some wetland types formerly included within the site)?</w:t>
      </w:r>
    </w:p>
    <w:p w14:paraId="461100B8" w14:textId="77777777" w:rsidR="00CB5FF9" w:rsidRDefault="00045DCA">
      <w:pPr>
        <w:spacing w:after="0" w:line="240" w:lineRule="auto"/>
        <w:ind w:left="216"/>
      </w:pPr>
      <w:r>
        <w:rPr>
          <w:rStyle w:val="styleC3update"/>
        </w:rPr>
        <w:tab/>
      </w:r>
      <w:r>
        <w:rPr>
          <w:rStyle w:val="styleRad"/>
        </w:rPr>
        <w:t xml:space="preserve"> [  ] </w:t>
      </w:r>
      <w:r>
        <w:rPr>
          <w:rStyle w:val="styleC3update"/>
        </w:rPr>
        <w:t xml:space="preserve"> Changes consequent upon site boundary increase alone (e.g., the inclusion of different wetland types in the site)?</w:t>
      </w:r>
    </w:p>
    <w:p w14:paraId="15557F45" w14:textId="77777777" w:rsidR="00CB5FF9" w:rsidRDefault="00045DCA">
      <w:pPr>
        <w:spacing w:before="80" w:after="20" w:line="244" w:lineRule="auto"/>
        <w:ind w:left="216"/>
      </w:pPr>
      <w:r>
        <w:rPr>
          <w:rStyle w:val="styleC3update"/>
        </w:rPr>
        <w:t>Please describe any changes to the ecological character of the Ramsar Site, including in the application of the Criteria, since the previous RIS for the site.</w:t>
      </w:r>
      <w:r>
        <w:rPr>
          <w:rStyle w:val="styleBracket"/>
        </w:rPr>
        <w:t xml:space="preserve"> (Update) </w:t>
      </w:r>
    </w:p>
    <w:tbl>
      <w:tblPr>
        <w:tblStyle w:val="myFieldTableStyle"/>
        <w:tblW w:w="0" w:type="auto"/>
        <w:tblInd w:w="-8" w:type="dxa"/>
        <w:tblLook w:val="04A0" w:firstRow="1" w:lastRow="0" w:firstColumn="1" w:lastColumn="0" w:noHBand="0" w:noVBand="1"/>
      </w:tblPr>
      <w:tblGrid>
        <w:gridCol w:w="195"/>
        <w:gridCol w:w="8833"/>
      </w:tblGrid>
      <w:tr w:rsidR="00CB5FF9" w14:paraId="7BA15E4E"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C00272D" w14:textId="77777777" w:rsidR="00CB5FF9" w:rsidRDefault="00CB5FF9"/>
        </w:tc>
        <w:tc>
          <w:tcPr>
            <w:tcW w:w="9500" w:type="dxa"/>
          </w:tcPr>
          <w:p w14:paraId="7CEBAA28" w14:textId="77777777" w:rsidR="00CB5FF9" w:rsidRDefault="00CB5FF9">
            <w:pPr>
              <w:pStyle w:val="pStyle"/>
              <w:rPr>
                <w:rStyle w:val="almostEmpty"/>
              </w:rPr>
            </w:pPr>
          </w:p>
          <w:p w14:paraId="77EBC54D" w14:textId="77777777" w:rsidR="00CB5FF9" w:rsidRDefault="00045DCA">
            <w:pPr>
              <w:spacing w:after="0" w:line="240" w:lineRule="auto"/>
              <w:ind w:left="57"/>
            </w:pPr>
            <w:r>
              <w:rPr>
                <w:rStyle w:val="styleDatatxt"/>
              </w:rPr>
              <w:t xml:space="preserve">Positive: </w:t>
            </w:r>
          </w:p>
          <w:p w14:paraId="2AFD1615" w14:textId="77777777" w:rsidR="00CB5FF9" w:rsidRDefault="00CB5FF9">
            <w:pPr>
              <w:pStyle w:val="pStyle"/>
              <w:rPr>
                <w:rStyle w:val="almostEmpty"/>
              </w:rPr>
            </w:pPr>
          </w:p>
          <w:p w14:paraId="4A44E7E3" w14:textId="77777777" w:rsidR="00CB5FF9" w:rsidRDefault="00045DCA">
            <w:pPr>
              <w:spacing w:after="0" w:line="240" w:lineRule="auto"/>
              <w:ind w:left="57"/>
            </w:pPr>
            <w:r>
              <w:rPr>
                <w:rStyle w:val="styleDatatxt"/>
              </w:rPr>
              <w:t xml:space="preserve">Significant natural regeneration of indigenous vegetation has occurred at some of the wetlands in this Ramsar site, including the Avoca Marshes, Johnson Swamp and Hird Swamp. These wetlands were effected by artificially prolonged inundation caused by changed hydrological regimes and saline groundwater intrusion, which cause widespread declines in tree health and extensive tree death and invasion of previously fresh water ecosystems by halophytes. </w:t>
            </w:r>
          </w:p>
          <w:p w14:paraId="5080DB83" w14:textId="77777777" w:rsidR="00CB5FF9" w:rsidRDefault="00CB5FF9">
            <w:pPr>
              <w:pStyle w:val="pStyle"/>
              <w:rPr>
                <w:rStyle w:val="almostEmpty"/>
              </w:rPr>
            </w:pPr>
          </w:p>
          <w:p w14:paraId="7A720794" w14:textId="77777777" w:rsidR="00CB5FF9" w:rsidRDefault="00045DCA">
            <w:pPr>
              <w:spacing w:after="0" w:line="240" w:lineRule="auto"/>
              <w:ind w:left="57"/>
            </w:pPr>
            <w:r>
              <w:rPr>
                <w:rStyle w:val="styleDatatxt"/>
              </w:rPr>
              <w:t xml:space="preserve"> </w:t>
            </w:r>
          </w:p>
          <w:p w14:paraId="0399B48D" w14:textId="77777777" w:rsidR="00CB5FF9" w:rsidRDefault="00CB5FF9">
            <w:pPr>
              <w:pStyle w:val="pStyle"/>
              <w:rPr>
                <w:rStyle w:val="almostEmpty"/>
              </w:rPr>
            </w:pPr>
          </w:p>
          <w:p w14:paraId="3AB03B65" w14:textId="77777777" w:rsidR="00CB5FF9" w:rsidRDefault="00045DCA">
            <w:pPr>
              <w:spacing w:after="0" w:line="240" w:lineRule="auto"/>
              <w:ind w:left="57"/>
            </w:pPr>
            <w:r>
              <w:rPr>
                <w:rStyle w:val="styleDatatxt"/>
              </w:rPr>
              <w:t xml:space="preserve">Management (including the removal of a sill on the overflow of the Avoca Marshes and environmental watering that allows for significant drying events at Johnson Swamp and Hird Swamp) has re-instated a more appropriate hydrological regime to these wetlands.  </w:t>
            </w:r>
          </w:p>
          <w:p w14:paraId="15E3780C" w14:textId="77777777" w:rsidR="00CB5FF9" w:rsidRDefault="00CB5FF9">
            <w:pPr>
              <w:pStyle w:val="pStyle"/>
              <w:rPr>
                <w:rStyle w:val="almostEmpty"/>
              </w:rPr>
            </w:pPr>
          </w:p>
          <w:p w14:paraId="52811C7B" w14:textId="77777777" w:rsidR="00CB5FF9" w:rsidRDefault="00045DCA">
            <w:pPr>
              <w:spacing w:after="0" w:line="240" w:lineRule="auto"/>
              <w:ind w:left="57"/>
            </w:pPr>
            <w:r>
              <w:rPr>
                <w:rStyle w:val="styleDatatxt"/>
              </w:rPr>
              <w:t xml:space="preserve"> </w:t>
            </w:r>
          </w:p>
          <w:p w14:paraId="3E2E7665" w14:textId="77777777" w:rsidR="00CB5FF9" w:rsidRDefault="00CB5FF9">
            <w:pPr>
              <w:pStyle w:val="pStyle"/>
              <w:rPr>
                <w:rStyle w:val="almostEmpty"/>
              </w:rPr>
            </w:pPr>
          </w:p>
          <w:p w14:paraId="1780E71F" w14:textId="77777777" w:rsidR="00CB5FF9" w:rsidRDefault="00045DCA">
            <w:pPr>
              <w:spacing w:after="0" w:line="240" w:lineRule="auto"/>
              <w:ind w:left="57"/>
            </w:pPr>
            <w:r>
              <w:rPr>
                <w:rStyle w:val="styleDatatxt"/>
              </w:rPr>
              <w:t xml:space="preserve">The level of the saline water table dropped significantly over the millennium drought and has not risen significantly since, and the large floods of 2010/11 also flushed salt from the wetland systems. The return of more appropriate water regimes and drop in soil surface salinity has allowed the regeneration of river red gum, black box and understory species more typical of freshwater wetland systems to being to regenerate over some areas of the Avoca Marshes, Johnson Swamp and Hird Swamp. </w:t>
            </w:r>
          </w:p>
          <w:p w14:paraId="472F4F5A" w14:textId="77777777" w:rsidR="00CB5FF9" w:rsidRDefault="00CB5FF9">
            <w:pPr>
              <w:pStyle w:val="pStyle"/>
              <w:rPr>
                <w:rStyle w:val="almostEmpty"/>
              </w:rPr>
            </w:pPr>
          </w:p>
          <w:p w14:paraId="7D040748" w14:textId="77777777" w:rsidR="00CB5FF9" w:rsidRDefault="00045DCA">
            <w:pPr>
              <w:spacing w:after="0" w:line="240" w:lineRule="auto"/>
              <w:ind w:left="57"/>
            </w:pPr>
            <w:r>
              <w:rPr>
                <w:rStyle w:val="styleDatatxt"/>
              </w:rPr>
              <w:t xml:space="preserve"> </w:t>
            </w:r>
          </w:p>
          <w:p w14:paraId="1E986253" w14:textId="77777777" w:rsidR="00CB5FF9" w:rsidRDefault="00CB5FF9">
            <w:pPr>
              <w:pStyle w:val="pStyle"/>
              <w:rPr>
                <w:rStyle w:val="almostEmpty"/>
              </w:rPr>
            </w:pPr>
          </w:p>
          <w:p w14:paraId="5700C5B8" w14:textId="77777777" w:rsidR="00CB5FF9" w:rsidRDefault="00045DCA">
            <w:pPr>
              <w:spacing w:after="0" w:line="240" w:lineRule="auto"/>
              <w:ind w:left="57"/>
            </w:pPr>
            <w:r>
              <w:rPr>
                <w:rStyle w:val="styleDatatxt"/>
              </w:rPr>
              <w:t xml:space="preserve">Negative: </w:t>
            </w:r>
          </w:p>
          <w:p w14:paraId="53AE0D31" w14:textId="77777777" w:rsidR="00CB5FF9" w:rsidRDefault="00CB5FF9">
            <w:pPr>
              <w:pStyle w:val="pStyle"/>
              <w:rPr>
                <w:rStyle w:val="almostEmpty"/>
              </w:rPr>
            </w:pPr>
          </w:p>
          <w:p w14:paraId="573CF979" w14:textId="77777777" w:rsidR="00CB5FF9" w:rsidRDefault="00045DCA">
            <w:pPr>
              <w:spacing w:after="0" w:line="240" w:lineRule="auto"/>
              <w:ind w:left="57"/>
            </w:pPr>
            <w:r>
              <w:rPr>
                <w:rStyle w:val="styleDatatxt"/>
              </w:rPr>
              <w:t xml:space="preserve">There has been significant loss of freshwater aquatic herblands throughout some of wetlands of the Kerang Ramsar site since the 1990’s. For example submerged and emergent aquatic species including Vallisneria americana, Potamogeton crispus and Myriophyllum caput-medusae were recorded as being common or abundant in the Reedy Lake system in 1990 (O’Donnell), however these species were not detected despite thorough searching in 2011 (Cook et al 2013).  The reason for this decline is unclear. </w:t>
            </w:r>
          </w:p>
          <w:p w14:paraId="593B8DA4" w14:textId="77777777" w:rsidR="00CB5FF9" w:rsidRDefault="00CB5FF9">
            <w:pPr>
              <w:pStyle w:val="pStyle"/>
              <w:rPr>
                <w:rStyle w:val="almostEmpty"/>
              </w:rPr>
            </w:pPr>
          </w:p>
          <w:p w14:paraId="5CB5C1FD" w14:textId="77777777" w:rsidR="00CB5FF9" w:rsidRDefault="00045DCA">
            <w:pPr>
              <w:spacing w:after="0" w:line="240" w:lineRule="auto"/>
              <w:ind w:left="57"/>
            </w:pPr>
            <w:r>
              <w:rPr>
                <w:rStyle w:val="styleDatatxt"/>
              </w:rPr>
              <w:t xml:space="preserve"> </w:t>
            </w:r>
          </w:p>
          <w:p w14:paraId="43DFF8F3" w14:textId="77777777" w:rsidR="00CB5FF9" w:rsidRDefault="00CB5FF9">
            <w:pPr>
              <w:pStyle w:val="pStyle"/>
              <w:rPr>
                <w:rStyle w:val="almostEmpty"/>
              </w:rPr>
            </w:pPr>
          </w:p>
          <w:p w14:paraId="025E6DA7" w14:textId="77777777" w:rsidR="00CB5FF9" w:rsidRDefault="00CB5FF9">
            <w:pPr>
              <w:spacing w:after="0" w:line="240" w:lineRule="auto"/>
              <w:ind w:left="57"/>
            </w:pPr>
          </w:p>
        </w:tc>
      </w:tr>
    </w:tbl>
    <w:p w14:paraId="78ABD0D8" w14:textId="77777777" w:rsidR="00CB5FF9" w:rsidRDefault="00045DCA">
      <w:pPr>
        <w:spacing w:before="80" w:after="20" w:line="244" w:lineRule="auto"/>
        <w:ind w:left="216"/>
      </w:pPr>
      <w:r>
        <w:rPr>
          <w:rStyle w:val="styleC3update"/>
        </w:rPr>
        <w:t>Is the change in ecological character negative, human-induced AND a significant change (above the limit of acceptable change)</w:t>
      </w:r>
      <w:r>
        <w:rPr>
          <w:rStyle w:val="styleBracket"/>
        </w:rPr>
        <w:t xml:space="preserve"> (Update) </w:t>
      </w:r>
    </w:p>
    <w:p w14:paraId="7277DEA2" w14:textId="77777777" w:rsidR="00CB5FF9" w:rsidRDefault="00045DCA">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7BA4E9E7" w14:textId="77777777" w:rsidR="00CB5FF9" w:rsidRDefault="00045DCA">
      <w:pPr>
        <w:spacing w:after="0" w:line="240" w:lineRule="auto"/>
      </w:pPr>
      <w:r>
        <w:rPr>
          <w:rStyle w:val="almostEmpty"/>
        </w:rPr>
        <w:t>.</w:t>
      </w:r>
    </w:p>
    <w:p w14:paraId="00AE4945" w14:textId="77777777" w:rsidR="00CB5FF9" w:rsidRDefault="00045DCA">
      <w:pPr>
        <w:spacing w:before="80" w:after="20" w:line="244" w:lineRule="auto"/>
        <w:ind w:left="216"/>
      </w:pPr>
      <w:r>
        <w:rPr>
          <w:rStyle w:val="styleC3update"/>
        </w:rPr>
        <w:t>Has an Article 3.2 report been submitted to the Secretariat?</w:t>
      </w:r>
      <w:r>
        <w:rPr>
          <w:rStyle w:val="styleBracket"/>
        </w:rPr>
        <w:t xml:space="preserve"> (Update) </w:t>
      </w:r>
    </w:p>
    <w:p w14:paraId="393D8368" w14:textId="77777777" w:rsidR="00CB5FF9" w:rsidRDefault="00045DCA">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07E6EE20" w14:textId="77777777" w:rsidR="00CB5FF9" w:rsidRDefault="00045DCA">
      <w:pPr>
        <w:spacing w:after="0" w:line="240" w:lineRule="auto"/>
      </w:pPr>
      <w:r>
        <w:rPr>
          <w:rStyle w:val="almostEmpty"/>
        </w:rPr>
        <w:t>.</w:t>
      </w:r>
    </w:p>
    <w:p w14:paraId="4149E930" w14:textId="77777777" w:rsidR="00CB5FF9" w:rsidRDefault="00CB5FF9">
      <w:pPr>
        <w:sectPr w:rsidR="00CB5FF9">
          <w:pgSz w:w="11905" w:h="16837"/>
          <w:pgMar w:top="1440" w:right="1440" w:bottom="1440" w:left="1440" w:header="720" w:footer="720" w:gutter="0"/>
          <w:cols w:space="720"/>
        </w:sectPr>
      </w:pPr>
    </w:p>
    <w:p w14:paraId="4B83ACAE" w14:textId="77777777" w:rsidR="00CB5FF9" w:rsidRDefault="00045DCA">
      <w:pPr>
        <w:pStyle w:val="pstyleSectionL1"/>
      </w:pPr>
      <w:r>
        <w:rPr>
          <w:rStyle w:val="styleL1"/>
        </w:rPr>
        <w:lastRenderedPageBreak/>
        <w:t>2.2 Site location</w:t>
      </w:r>
    </w:p>
    <w:p w14:paraId="15846BAD" w14:textId="77777777" w:rsidR="00CB5FF9" w:rsidRDefault="00045DCA">
      <w:pPr>
        <w:pStyle w:val="pstyleSection"/>
      </w:pPr>
      <w:r>
        <w:rPr>
          <w:rStyle w:val="styleL2"/>
        </w:rPr>
        <w:t>2.2.1 Defining the Site boundaries</w:t>
      </w:r>
    </w:p>
    <w:p w14:paraId="142384DF" w14:textId="77777777" w:rsidR="00CB5FF9" w:rsidRDefault="00045DCA">
      <w:pPr>
        <w:pStyle w:val="pstyleComments"/>
      </w:pPr>
      <w:r>
        <w:rPr>
          <w:rStyle w:val="styleC3comment"/>
        </w:rPr>
        <w:t>The site boundaries must be clearly delineated on both: a) a GIS shapefile and b) a digital map/image:</w:t>
      </w:r>
    </w:p>
    <w:p w14:paraId="31AD1B41" w14:textId="77777777" w:rsidR="00CB5FF9" w:rsidRDefault="00045DCA">
      <w:pPr>
        <w:pStyle w:val="pstyleComments"/>
      </w:pPr>
      <w:r>
        <w:rPr>
          <w:rStyle w:val="styleC3comment"/>
        </w:rPr>
        <w:t>-&gt; To define the site boundaries please complete field 2.2.1 a1), 2.2.1 a2) and 2.2.1 b) via the online form.</w:t>
      </w:r>
    </w:p>
    <w:p w14:paraId="58FB67F3" w14:textId="77777777" w:rsidR="00CB5FF9" w:rsidRDefault="00045DCA">
      <w:pPr>
        <w:pStyle w:val="pstyleTitleFirst"/>
      </w:pPr>
      <w:r>
        <w:rPr>
          <w:rStyle w:val="styleC3online"/>
        </w:rPr>
        <w:t>-UPLOAD via online form-</w:t>
      </w:r>
    </w:p>
    <w:p w14:paraId="3FCFBF3A" w14:textId="77777777" w:rsidR="00CB5FF9" w:rsidRDefault="00045DCA">
      <w:pPr>
        <w:pStyle w:val="pstyleLabels"/>
      </w:pPr>
      <w:r>
        <w:rPr>
          <w:rStyle w:val="styleC3"/>
        </w:rPr>
        <w:t>Boundaries description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CB5FF9" w14:paraId="56D36502"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FE7E7C4" w14:textId="77777777" w:rsidR="00CB5FF9" w:rsidRDefault="00CB5FF9"/>
        </w:tc>
        <w:tc>
          <w:tcPr>
            <w:tcW w:w="9500" w:type="dxa"/>
          </w:tcPr>
          <w:p w14:paraId="1EB31FEC" w14:textId="77777777" w:rsidR="00CB5FF9" w:rsidRDefault="00CB5FF9">
            <w:pPr>
              <w:pStyle w:val="pStyle"/>
              <w:rPr>
                <w:rStyle w:val="almostEmpty"/>
              </w:rPr>
            </w:pPr>
          </w:p>
          <w:p w14:paraId="58DC72C8" w14:textId="77777777" w:rsidR="00CB5FF9" w:rsidRDefault="00045DCA">
            <w:pPr>
              <w:spacing w:after="0" w:line="240" w:lineRule="auto"/>
              <w:ind w:left="57"/>
            </w:pPr>
            <w:r>
              <w:rPr>
                <w:rStyle w:val="styleDatatxt"/>
              </w:rPr>
              <w:t xml:space="preserve">The boundary comprises crown land parcels that include the outer extremities of the wetland dependent ecosystems for 23 named lakes, marshes and swamps that comprise the site: Lake Tutchewop, Lake William, Lake Kelly, Little Lake Kelly, Kangaroo Lake, Racecourse Lake, Lake Charm, Little Lake Charm, Stevenson Swamp, Third Lake, Middle Lake, Reedy Lake, Lake Cullen, Town Swap and Kerang Weir Pool, Third Marsh, Second Marsh, First Marsh, Lake Bael Bael, Cemetery Swamp, Fosters Swamp, Johnson Swamp and Hird Swamp. </w:t>
            </w:r>
          </w:p>
          <w:p w14:paraId="1C2C3887" w14:textId="77777777" w:rsidR="00CB5FF9" w:rsidRDefault="00CB5FF9">
            <w:pPr>
              <w:pStyle w:val="pStyle"/>
              <w:rPr>
                <w:rStyle w:val="almostEmpty"/>
              </w:rPr>
            </w:pPr>
          </w:p>
          <w:p w14:paraId="67814CA9" w14:textId="77777777" w:rsidR="00CB5FF9" w:rsidRDefault="00045DCA">
            <w:pPr>
              <w:spacing w:after="0" w:line="240" w:lineRule="auto"/>
              <w:ind w:left="57"/>
            </w:pPr>
            <w:r>
              <w:rPr>
                <w:rStyle w:val="styleDatatxt"/>
              </w:rPr>
              <w:t xml:space="preserve"> </w:t>
            </w:r>
          </w:p>
          <w:p w14:paraId="6666E362" w14:textId="77777777" w:rsidR="00CB5FF9" w:rsidRDefault="00CB5FF9">
            <w:pPr>
              <w:pStyle w:val="pStyle"/>
              <w:rPr>
                <w:rStyle w:val="almostEmpty"/>
              </w:rPr>
            </w:pPr>
          </w:p>
          <w:p w14:paraId="142E0756" w14:textId="77777777" w:rsidR="00CB5FF9" w:rsidRDefault="00045DCA">
            <w:pPr>
              <w:spacing w:after="0" w:line="240" w:lineRule="auto"/>
              <w:ind w:left="57"/>
            </w:pPr>
            <w:r>
              <w:rPr>
                <w:rStyle w:val="styleDatatxt"/>
              </w:rPr>
              <w:t xml:space="preserve">Stevenson Swamp boundary matches the Stevenson Swamp Wildlife Reserve boundary. The Johnson Swamp wildlife reserve forms part of the boundary for Johnson Swamp. The Hird Swamp wildlife reserve forms part of the boundary for Hird Swamp. </w:t>
            </w:r>
          </w:p>
          <w:p w14:paraId="44DC34D3" w14:textId="77777777" w:rsidR="00CB5FF9" w:rsidRDefault="00CB5FF9">
            <w:pPr>
              <w:pStyle w:val="pStyle"/>
              <w:rPr>
                <w:rStyle w:val="almostEmpty"/>
              </w:rPr>
            </w:pPr>
          </w:p>
          <w:p w14:paraId="4EE36089" w14:textId="77777777" w:rsidR="00CB5FF9" w:rsidRDefault="00045DCA">
            <w:pPr>
              <w:spacing w:after="0" w:line="240" w:lineRule="auto"/>
              <w:ind w:left="57"/>
            </w:pPr>
            <w:r>
              <w:rPr>
                <w:rStyle w:val="styleDatatxt"/>
              </w:rPr>
              <w:t xml:space="preserve"> </w:t>
            </w:r>
          </w:p>
          <w:p w14:paraId="03FB5877" w14:textId="77777777" w:rsidR="00CB5FF9" w:rsidRDefault="00CB5FF9">
            <w:pPr>
              <w:pStyle w:val="pStyle"/>
              <w:rPr>
                <w:rStyle w:val="almostEmpty"/>
              </w:rPr>
            </w:pPr>
          </w:p>
          <w:p w14:paraId="5C7D87E6" w14:textId="77777777" w:rsidR="00CB5FF9" w:rsidRDefault="00045DCA">
            <w:pPr>
              <w:spacing w:after="0" w:line="240" w:lineRule="auto"/>
              <w:ind w:left="57"/>
            </w:pPr>
            <w:r>
              <w:rPr>
                <w:rStyle w:val="styleDatatxt"/>
              </w:rPr>
              <w:t>A more detailed boundary description is provided as an attachment.</w:t>
            </w:r>
          </w:p>
        </w:tc>
      </w:tr>
    </w:tbl>
    <w:p w14:paraId="06D6F17F" w14:textId="77777777" w:rsidR="00CB5FF9" w:rsidRDefault="00CB5FF9"/>
    <w:p w14:paraId="7EFB3A99" w14:textId="77777777" w:rsidR="00CB5FF9" w:rsidRDefault="00045DCA">
      <w:pPr>
        <w:pStyle w:val="pstyleSection"/>
      </w:pPr>
      <w:r>
        <w:rPr>
          <w:rStyle w:val="styleL2"/>
        </w:rPr>
        <w:t>2.2.2 General location</w:t>
      </w:r>
    </w:p>
    <w:p w14:paraId="0703F8E5" w14:textId="77777777" w:rsidR="00CB5FF9" w:rsidRDefault="00045DCA">
      <w:pPr>
        <w:pStyle w:val="pstyleLabels"/>
      </w:pPr>
      <w:r>
        <w:rPr>
          <w:rStyle w:val="styleC3"/>
        </w:rPr>
        <w:t>a)</w:t>
      </w:r>
      <w:r>
        <w:rPr>
          <w:rStyle w:val="styleC3"/>
        </w:rPr>
        <w:tab/>
        <w:t>In which large administrative region does the site lie?</w:t>
      </w:r>
    </w:p>
    <w:tbl>
      <w:tblPr>
        <w:tblStyle w:val="myFieldTableStyle2"/>
        <w:tblW w:w="0" w:type="auto"/>
        <w:tblInd w:w="-8" w:type="dxa"/>
        <w:tblLook w:val="04A0" w:firstRow="1" w:lastRow="0" w:firstColumn="1" w:lastColumn="0" w:noHBand="0" w:noVBand="1"/>
      </w:tblPr>
      <w:tblGrid>
        <w:gridCol w:w="195"/>
        <w:gridCol w:w="8832"/>
      </w:tblGrid>
      <w:tr w:rsidR="00CB5FF9" w14:paraId="169AD9C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E701FAA" w14:textId="77777777" w:rsidR="00CB5FF9" w:rsidRDefault="00CB5FF9">
            <w:pPr>
              <w:spacing w:after="0" w:line="240" w:lineRule="auto"/>
              <w:ind w:left="216"/>
            </w:pPr>
          </w:p>
        </w:tc>
        <w:tc>
          <w:tcPr>
            <w:tcW w:w="9500" w:type="dxa"/>
          </w:tcPr>
          <w:p w14:paraId="6E7B989E" w14:textId="77777777" w:rsidR="00CB5FF9" w:rsidRDefault="00045DCA">
            <w:pPr>
              <w:spacing w:before="5" w:after="2" w:line="240" w:lineRule="auto"/>
              <w:ind w:left="72"/>
            </w:pPr>
            <w:r>
              <w:rPr>
                <w:rStyle w:val="styleDatatxt"/>
              </w:rPr>
              <w:t>Victoria</w:t>
            </w:r>
          </w:p>
        </w:tc>
      </w:tr>
    </w:tbl>
    <w:p w14:paraId="4DA0EB20" w14:textId="77777777" w:rsidR="00CB5FF9" w:rsidRDefault="00045DCA">
      <w:pPr>
        <w:pStyle w:val="pstyleLabels"/>
      </w:pPr>
      <w:r>
        <w:rPr>
          <w:rStyle w:val="styleC3"/>
        </w:rPr>
        <w:t>b)</w:t>
      </w:r>
      <w:r>
        <w:rPr>
          <w:rStyle w:val="styleC3"/>
        </w:rPr>
        <w:tab/>
        <w:t>What is the nearest town or population centre?</w:t>
      </w:r>
    </w:p>
    <w:tbl>
      <w:tblPr>
        <w:tblStyle w:val="myFieldTableStyle2"/>
        <w:tblW w:w="0" w:type="auto"/>
        <w:tblInd w:w="-8" w:type="dxa"/>
        <w:tblLook w:val="04A0" w:firstRow="1" w:lastRow="0" w:firstColumn="1" w:lastColumn="0" w:noHBand="0" w:noVBand="1"/>
      </w:tblPr>
      <w:tblGrid>
        <w:gridCol w:w="195"/>
        <w:gridCol w:w="8832"/>
      </w:tblGrid>
      <w:tr w:rsidR="00CB5FF9" w14:paraId="43721B53"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16909EF" w14:textId="77777777" w:rsidR="00CB5FF9" w:rsidRDefault="00CB5FF9">
            <w:pPr>
              <w:spacing w:after="0" w:line="240" w:lineRule="auto"/>
              <w:ind w:left="216"/>
            </w:pPr>
          </w:p>
        </w:tc>
        <w:tc>
          <w:tcPr>
            <w:tcW w:w="9500" w:type="dxa"/>
          </w:tcPr>
          <w:p w14:paraId="25AEF177" w14:textId="77777777" w:rsidR="00CB5FF9" w:rsidRDefault="00045DCA">
            <w:pPr>
              <w:spacing w:before="5" w:after="2" w:line="240" w:lineRule="auto"/>
              <w:ind w:left="72"/>
            </w:pPr>
            <w:r>
              <w:rPr>
                <w:rStyle w:val="styleDatatxt"/>
              </w:rPr>
              <w:t>Kerang</w:t>
            </w:r>
          </w:p>
        </w:tc>
      </w:tr>
    </w:tbl>
    <w:p w14:paraId="0B8F28BB" w14:textId="77777777" w:rsidR="00CB5FF9" w:rsidRDefault="00CB5FF9"/>
    <w:p w14:paraId="0E1A3ECA" w14:textId="77777777" w:rsidR="00CB5FF9" w:rsidRDefault="00045DCA">
      <w:pPr>
        <w:pStyle w:val="pstyleSection"/>
      </w:pPr>
      <w:r>
        <w:rPr>
          <w:rStyle w:val="styleL2"/>
        </w:rPr>
        <w:t>2.2.3 For wetlands on national boundaries only</w:t>
      </w:r>
    </w:p>
    <w:p w14:paraId="1FE78F58" w14:textId="77777777" w:rsidR="00CB5FF9" w:rsidRDefault="00045DCA">
      <w:pPr>
        <w:pStyle w:val="pstyleLabels"/>
      </w:pPr>
      <w:r>
        <w:rPr>
          <w:rStyle w:val="styleC3"/>
        </w:rPr>
        <w:t>a) Does the wetland extend onto the territory of one or more other countries?</w:t>
      </w:r>
    </w:p>
    <w:p w14:paraId="1172F325" w14:textId="77777777" w:rsidR="00CB5FF9" w:rsidRDefault="00045DCA">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01E6938F" w14:textId="77777777" w:rsidR="00CB5FF9" w:rsidRDefault="00045DCA">
      <w:pPr>
        <w:spacing w:after="0" w:line="240" w:lineRule="auto"/>
      </w:pPr>
      <w:r>
        <w:rPr>
          <w:rStyle w:val="almostEmpty"/>
        </w:rPr>
        <w:t>.</w:t>
      </w:r>
    </w:p>
    <w:p w14:paraId="05B78282" w14:textId="77777777" w:rsidR="00CB5FF9" w:rsidRDefault="00045DCA">
      <w:pPr>
        <w:pStyle w:val="pstyleLabels"/>
      </w:pPr>
      <w:r>
        <w:rPr>
          <w:rStyle w:val="styleC3"/>
        </w:rPr>
        <w:t>b) Is the site adjacent to another designated Ramsar Site on the territory of another Contracting Party?</w:t>
      </w:r>
    </w:p>
    <w:p w14:paraId="6C16797C" w14:textId="77777777" w:rsidR="00CB5FF9" w:rsidRDefault="00045DCA">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353F8D17" w14:textId="77777777" w:rsidR="00CB5FF9" w:rsidRDefault="00045DCA">
      <w:pPr>
        <w:spacing w:after="0" w:line="240" w:lineRule="auto"/>
      </w:pPr>
      <w:r>
        <w:rPr>
          <w:rStyle w:val="almostEmpty"/>
        </w:rPr>
        <w:t>.</w:t>
      </w:r>
    </w:p>
    <w:p w14:paraId="62146A12" w14:textId="77777777" w:rsidR="00CB5FF9" w:rsidRDefault="00045DCA">
      <w:pPr>
        <w:pStyle w:val="pstyleLabels"/>
      </w:pPr>
      <w:r>
        <w:rPr>
          <w:rStyle w:val="styleC3"/>
        </w:rPr>
        <w:t>c) Is the site part of a formal transboundary designation with another Contracting Party?</w:t>
      </w:r>
    </w:p>
    <w:p w14:paraId="44360FA7" w14:textId="77777777" w:rsidR="00CB5FF9" w:rsidRDefault="00045DCA">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69034EB6" w14:textId="77777777" w:rsidR="00CB5FF9" w:rsidRDefault="00045DCA">
      <w:pPr>
        <w:spacing w:after="0" w:line="240" w:lineRule="auto"/>
      </w:pPr>
      <w:r>
        <w:rPr>
          <w:rStyle w:val="almostEmpty"/>
        </w:rPr>
        <w:t>.</w:t>
      </w:r>
    </w:p>
    <w:p w14:paraId="3EEF7C2D" w14:textId="77777777" w:rsidR="00CB5FF9" w:rsidRDefault="00045DCA">
      <w:pPr>
        <w:pStyle w:val="pstyleLabels"/>
      </w:pPr>
      <w:r>
        <w:rPr>
          <w:rStyle w:val="styleC3"/>
        </w:rPr>
        <w:t>d) Transboundary Ramsar Site name:</w:t>
      </w:r>
    </w:p>
    <w:tbl>
      <w:tblPr>
        <w:tblStyle w:val="myFieldTableStyle2"/>
        <w:tblW w:w="0" w:type="auto"/>
        <w:tblInd w:w="-8" w:type="dxa"/>
        <w:tblLook w:val="04A0" w:firstRow="1" w:lastRow="0" w:firstColumn="1" w:lastColumn="0" w:noHBand="0" w:noVBand="1"/>
      </w:tblPr>
      <w:tblGrid>
        <w:gridCol w:w="196"/>
        <w:gridCol w:w="8831"/>
      </w:tblGrid>
      <w:tr w:rsidR="00CB5FF9" w14:paraId="6BAEF236"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47B9EF2" w14:textId="77777777" w:rsidR="00CB5FF9" w:rsidRDefault="00CB5FF9">
            <w:pPr>
              <w:spacing w:after="0" w:line="240" w:lineRule="auto"/>
              <w:ind w:left="216"/>
            </w:pPr>
          </w:p>
        </w:tc>
        <w:tc>
          <w:tcPr>
            <w:tcW w:w="9500" w:type="dxa"/>
          </w:tcPr>
          <w:p w14:paraId="158D602A" w14:textId="77777777" w:rsidR="00CB5FF9" w:rsidRDefault="00CB5FF9">
            <w:pPr>
              <w:spacing w:before="5" w:after="2" w:line="240" w:lineRule="auto"/>
              <w:ind w:left="72"/>
            </w:pPr>
          </w:p>
        </w:tc>
      </w:tr>
    </w:tbl>
    <w:p w14:paraId="318F0258" w14:textId="77777777" w:rsidR="00CB5FF9" w:rsidRDefault="00CB5FF9"/>
    <w:p w14:paraId="5659C634" w14:textId="77777777" w:rsidR="00CB5FF9" w:rsidRDefault="00045DCA">
      <w:pPr>
        <w:pStyle w:val="pstyleSection"/>
      </w:pPr>
      <w:r>
        <w:rPr>
          <w:rStyle w:val="styleL2"/>
        </w:rPr>
        <w:t>2.2.4 Area of the Site</w:t>
      </w:r>
    </w:p>
    <w:p w14:paraId="4D15A9BB" w14:textId="77777777" w:rsidR="00CB5FF9" w:rsidRDefault="00045DCA">
      <w:pPr>
        <w:pStyle w:val="pstyleComments"/>
      </w:pPr>
      <w:r>
        <w:rPr>
          <w:rStyle w:val="styleC3comment"/>
        </w:rPr>
        <w:t>If you have not established an official area by other means, you can copy the area calculated from the GIS boundaries into the 'official area' box.</w:t>
      </w:r>
    </w:p>
    <w:p w14:paraId="531D59E7" w14:textId="77777777" w:rsidR="00CB5FF9" w:rsidRDefault="00045DCA">
      <w:pPr>
        <w:pStyle w:val="pstyleLabels"/>
      </w:pPr>
      <w:r>
        <w:rPr>
          <w:rStyle w:val="styleC3"/>
        </w:rPr>
        <w:t>Official area, in hectares (ha):</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832"/>
      </w:tblGrid>
      <w:tr w:rsidR="00CB5FF9" w14:paraId="6CBC9CA5"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80ECD22" w14:textId="77777777" w:rsidR="00CB5FF9" w:rsidRDefault="00CB5FF9">
            <w:pPr>
              <w:spacing w:after="0" w:line="240" w:lineRule="auto"/>
              <w:ind w:left="216"/>
            </w:pPr>
          </w:p>
        </w:tc>
        <w:tc>
          <w:tcPr>
            <w:tcW w:w="9500" w:type="dxa"/>
          </w:tcPr>
          <w:p w14:paraId="5AE05F80" w14:textId="77777777" w:rsidR="00CB5FF9" w:rsidRDefault="00045DCA">
            <w:pPr>
              <w:spacing w:before="5" w:after="2" w:line="240" w:lineRule="auto"/>
              <w:ind w:left="72"/>
            </w:pPr>
            <w:r>
              <w:rPr>
                <w:rStyle w:val="styleDatatxt"/>
              </w:rPr>
              <w:t>9784</w:t>
            </w:r>
          </w:p>
        </w:tc>
      </w:tr>
    </w:tbl>
    <w:p w14:paraId="1AD25C68" w14:textId="77777777" w:rsidR="00CB5FF9" w:rsidRDefault="00045DCA">
      <w:pPr>
        <w:pStyle w:val="pstyleLabels"/>
      </w:pPr>
      <w:r>
        <w:rPr>
          <w:rStyle w:val="styleC3"/>
        </w:rPr>
        <w:t>Area, in hectares (ha) as calculated from GIS boundaries</w:t>
      </w:r>
    </w:p>
    <w:tbl>
      <w:tblPr>
        <w:tblStyle w:val="myFieldTableStyleW"/>
        <w:tblW w:w="0" w:type="auto"/>
        <w:tblInd w:w="-8" w:type="dxa"/>
        <w:tblLook w:val="04A0" w:firstRow="1" w:lastRow="0" w:firstColumn="1" w:lastColumn="0" w:noHBand="0" w:noVBand="1"/>
      </w:tblPr>
      <w:tblGrid>
        <w:gridCol w:w="195"/>
        <w:gridCol w:w="8832"/>
      </w:tblGrid>
      <w:tr w:rsidR="00CB5FF9" w14:paraId="6A1AD1D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tcPr>
          <w:p w14:paraId="132FBC01" w14:textId="77777777" w:rsidR="00CB5FF9" w:rsidRDefault="00CB5FF9">
            <w:pPr>
              <w:spacing w:after="0" w:line="240" w:lineRule="auto"/>
              <w:ind w:left="216"/>
            </w:pPr>
          </w:p>
        </w:tc>
        <w:tc>
          <w:tcPr>
            <w:tcW w:w="9500" w:type="dxa"/>
          </w:tcPr>
          <w:p w14:paraId="294C2B03" w14:textId="77777777" w:rsidR="00CB5FF9" w:rsidRDefault="00045DCA">
            <w:pPr>
              <w:spacing w:before="5" w:after="2" w:line="240" w:lineRule="auto"/>
              <w:ind w:left="72"/>
            </w:pPr>
            <w:r>
              <w:rPr>
                <w:rStyle w:val="styleDatatxt"/>
              </w:rPr>
              <w:t>9784.52</w:t>
            </w:r>
          </w:p>
        </w:tc>
      </w:tr>
    </w:tbl>
    <w:p w14:paraId="21F18824" w14:textId="77777777" w:rsidR="00CB5FF9" w:rsidRDefault="00CB5FF9"/>
    <w:p w14:paraId="4A008ECA" w14:textId="77777777" w:rsidR="00CB5FF9" w:rsidRDefault="00045DCA">
      <w:pPr>
        <w:pStyle w:val="pstyleSection"/>
      </w:pPr>
      <w:r>
        <w:rPr>
          <w:rStyle w:val="styleL2"/>
        </w:rPr>
        <w:t>2.2.5 Biogeography</w:t>
      </w:r>
    </w:p>
    <w:p w14:paraId="1272C0B0" w14:textId="77777777" w:rsidR="00CB5FF9" w:rsidRDefault="00045DCA">
      <w:pPr>
        <w:pStyle w:val="pstyleComments"/>
      </w:pPr>
      <w:r>
        <w:rPr>
          <w:rStyle w:val="styleC3comment"/>
        </w:rPr>
        <w:t>Please provide the biogeographic region(s) encompassing the site and the biogeographic regionalization scheme applied:</w:t>
      </w:r>
    </w:p>
    <w:p w14:paraId="5756E997" w14:textId="77777777" w:rsidR="00CB5FF9" w:rsidRDefault="00045DCA">
      <w:pPr>
        <w:pStyle w:val="pstyleLabels"/>
      </w:pPr>
      <w:r>
        <w:rPr>
          <w:rStyle w:val="styleC3"/>
        </w:rPr>
        <w:t>Biogeographic regions</w:t>
      </w:r>
    </w:p>
    <w:tbl>
      <w:tblPr>
        <w:tblStyle w:val="FancyTable"/>
        <w:tblW w:w="0" w:type="auto"/>
        <w:tblInd w:w="-8" w:type="dxa"/>
        <w:tblLook w:val="04A0" w:firstRow="1" w:lastRow="0" w:firstColumn="1" w:lastColumn="0" w:noHBand="0" w:noVBand="1"/>
      </w:tblPr>
      <w:tblGrid>
        <w:gridCol w:w="1750"/>
        <w:gridCol w:w="1750"/>
      </w:tblGrid>
      <w:tr w:rsidR="00CB5FF9" w14:paraId="68A4E8B0"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3C4C34E6" w14:textId="77777777" w:rsidR="00CB5FF9" w:rsidRDefault="00045DCA">
            <w:pPr>
              <w:spacing w:after="0" w:line="240" w:lineRule="auto"/>
              <w:jc w:val="center"/>
            </w:pPr>
            <w:r>
              <w:rPr>
                <w:b/>
                <w:bCs/>
                <w:sz w:val="18"/>
                <w:szCs w:val="18"/>
              </w:rPr>
              <w:t>Regionalisation scheme(s)</w:t>
            </w:r>
          </w:p>
        </w:tc>
        <w:tc>
          <w:tcPr>
            <w:tcW w:w="1750" w:type="dxa"/>
          </w:tcPr>
          <w:p w14:paraId="52963CBC" w14:textId="77777777" w:rsidR="00CB5FF9" w:rsidRDefault="00045DCA">
            <w:pPr>
              <w:spacing w:after="0" w:line="240" w:lineRule="auto"/>
              <w:jc w:val="center"/>
            </w:pPr>
            <w:r>
              <w:rPr>
                <w:b/>
                <w:bCs/>
                <w:sz w:val="18"/>
                <w:szCs w:val="18"/>
              </w:rPr>
              <w:t xml:space="preserve">Biogeographic region </w:t>
            </w:r>
          </w:p>
        </w:tc>
      </w:tr>
      <w:tr w:rsidR="00CB5FF9" w14:paraId="5D23FB51" w14:textId="77777777" w:rsidTr="00CB5FF9">
        <w:trPr>
          <w:trHeight w:val="200"/>
        </w:trPr>
        <w:tc>
          <w:tcPr>
            <w:tcW w:w="1750" w:type="dxa"/>
          </w:tcPr>
          <w:p w14:paraId="197F9376" w14:textId="77777777" w:rsidR="00CB5FF9" w:rsidRDefault="00045DCA">
            <w:r>
              <w:rPr>
                <w:rStyle w:val="styleSubformtxt"/>
              </w:rPr>
              <w:lastRenderedPageBreak/>
              <w:t>Other scheme (provide name below)</w:t>
            </w:r>
          </w:p>
        </w:tc>
        <w:tc>
          <w:tcPr>
            <w:tcW w:w="1750" w:type="dxa"/>
          </w:tcPr>
          <w:p w14:paraId="4E48E271" w14:textId="77777777" w:rsidR="00CB5FF9" w:rsidRDefault="00CB5FF9"/>
        </w:tc>
      </w:tr>
      <w:tr w:rsidR="00CB5FF9" w14:paraId="163CEC28" w14:textId="77777777" w:rsidTr="00CB5FF9">
        <w:trPr>
          <w:trHeight w:val="200"/>
        </w:trPr>
        <w:tc>
          <w:tcPr>
            <w:tcW w:w="1750" w:type="dxa"/>
          </w:tcPr>
          <w:p w14:paraId="486D2C57" w14:textId="77777777" w:rsidR="00CB5FF9" w:rsidRDefault="00045DCA">
            <w:r>
              <w:rPr>
                <w:rStyle w:val="styleSubformtxt"/>
              </w:rPr>
              <w:t>Marine Ecoregions of the World (MEOW)</w:t>
            </w:r>
          </w:p>
        </w:tc>
        <w:tc>
          <w:tcPr>
            <w:tcW w:w="1750" w:type="dxa"/>
          </w:tcPr>
          <w:p w14:paraId="1F4ADE3F" w14:textId="77777777" w:rsidR="00CB5FF9" w:rsidRDefault="00045DCA">
            <w:r>
              <w:rPr>
                <w:rStyle w:val="styleSubformtxt"/>
              </w:rPr>
              <w:t xml:space="preserve">Murray - Darling </w:t>
            </w:r>
          </w:p>
        </w:tc>
      </w:tr>
      <w:tr w:rsidR="00CB5FF9" w14:paraId="398E22DD" w14:textId="77777777" w:rsidTr="00CB5FF9">
        <w:trPr>
          <w:trHeight w:val="200"/>
        </w:trPr>
        <w:tc>
          <w:tcPr>
            <w:tcW w:w="1750" w:type="dxa"/>
          </w:tcPr>
          <w:p w14:paraId="3A3C8922" w14:textId="77777777" w:rsidR="00CB5FF9" w:rsidRDefault="00CB5FF9"/>
        </w:tc>
        <w:tc>
          <w:tcPr>
            <w:tcW w:w="1750" w:type="dxa"/>
          </w:tcPr>
          <w:p w14:paraId="3F65A595" w14:textId="77777777" w:rsidR="00CB5FF9" w:rsidRDefault="00CB5FF9"/>
        </w:tc>
      </w:tr>
    </w:tbl>
    <w:p w14:paraId="1CDC5B0B" w14:textId="77777777" w:rsidR="00CB5FF9" w:rsidRDefault="00CB5FF9"/>
    <w:p w14:paraId="4C9D77E8" w14:textId="77777777" w:rsidR="00CB5FF9" w:rsidRDefault="00045DCA">
      <w:pPr>
        <w:pStyle w:val="pstyleLabels"/>
      </w:pPr>
      <w:r>
        <w:rPr>
          <w:rStyle w:val="styleC3"/>
        </w:rPr>
        <w:t>Other biogeographic regionalisation scheme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CB5FF9" w14:paraId="3E0257BC"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00DE0FD" w14:textId="77777777" w:rsidR="00CB5FF9" w:rsidRDefault="00CB5FF9"/>
        </w:tc>
        <w:tc>
          <w:tcPr>
            <w:tcW w:w="9500" w:type="dxa"/>
          </w:tcPr>
          <w:p w14:paraId="3F7D1E5B" w14:textId="77777777" w:rsidR="00CB5FF9" w:rsidRDefault="00045DCA">
            <w:pPr>
              <w:spacing w:before="30" w:after="25" w:line="240" w:lineRule="auto"/>
              <w:ind w:left="57"/>
            </w:pPr>
            <w:r>
              <w:rPr>
                <w:rStyle w:val="styleDatatxt"/>
              </w:rPr>
              <w:t>Murray-Darling Basin Drainage Division (Australian Hydrological Geospatial Fabric)</w:t>
            </w:r>
          </w:p>
        </w:tc>
      </w:tr>
    </w:tbl>
    <w:p w14:paraId="7AEC967E" w14:textId="77777777" w:rsidR="00CB5FF9" w:rsidRDefault="00CB5FF9">
      <w:pPr>
        <w:sectPr w:rsidR="00CB5FF9">
          <w:pgSz w:w="11905" w:h="16837"/>
          <w:pgMar w:top="1440" w:right="1440" w:bottom="1440" w:left="1440" w:header="720" w:footer="720" w:gutter="0"/>
          <w:cols w:space="720"/>
        </w:sectPr>
      </w:pPr>
    </w:p>
    <w:p w14:paraId="61565FC0" w14:textId="77777777" w:rsidR="00CB5FF9" w:rsidRDefault="00045DCA">
      <w:pPr>
        <w:pStyle w:val="pstyleSectionL0"/>
      </w:pPr>
      <w:r>
        <w:rPr>
          <w:rStyle w:val="styleL0"/>
        </w:rPr>
        <w:lastRenderedPageBreak/>
        <w:t>Why is the Site important?</w:t>
      </w:r>
    </w:p>
    <w:p w14:paraId="49A42BE1" w14:textId="126346FD" w:rsidR="00CB5FF9" w:rsidRDefault="00045DCA">
      <w:r>
        <w:rPr>
          <w:noProof/>
          <w:lang w:val="en-AU"/>
        </w:rPr>
        <mc:AlternateContent>
          <mc:Choice Requires="wps">
            <w:drawing>
              <wp:inline distT="0" distB="0" distL="0" distR="0" wp14:anchorId="2B789742" wp14:editId="08F0A129">
                <wp:extent cx="7620000" cy="635"/>
                <wp:effectExtent l="9525" t="9525" r="9525" b="9525"/>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B1CF2B" id="AutoShape 5"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HvGw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7sFqJyCcnT0JaQYE411/jPXPQpGiZ23RLSdr7RSILy2WSxDjk/O&#10;B1qkGBNCVaW3Qsqov1RoAO6zOygUXE5LwYI3Xmy7r6RFRxJWKP5ik+/CrD4oFtE6Ttjmansi5MWG&#10;6lIFPOgM+Fyty478vE/vN8vNMp/ks8Vmkqd1PXncVvlksc3u5vWnuqrq7FegluVFJxjjKrAb9zXL&#10;/24fri/nsmm3jb3NIXmLHgcGZMf/SDpKG9S87MVes/POjpLDisbg63MKb+D1HezXj379Gw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LiG&#10;oe8bAgAAPAQAAA4AAAAAAAAAAAAAAAAALgIAAGRycy9lMm9Eb2MueG1sUEsBAi0AFAAGAAgAAAAh&#10;APX5yN7VAAAAAwEAAA8AAAAAAAAAAAAAAAAAdQQAAGRycy9kb3ducmV2LnhtbFBLBQYAAAAABAAE&#10;APMAAAB3BQAAAAA=&#10;" strokeweight="1pt">
                <w10:anchorlock/>
              </v:shape>
            </w:pict>
          </mc:Fallback>
        </mc:AlternateContent>
      </w:r>
    </w:p>
    <w:p w14:paraId="3A343C7E" w14:textId="77777777" w:rsidR="00CB5FF9" w:rsidRDefault="00045DCA">
      <w:pPr>
        <w:pStyle w:val="pstyleSectionL1"/>
      </w:pPr>
      <w:r>
        <w:rPr>
          <w:rStyle w:val="styleL1"/>
        </w:rPr>
        <w:t>3.1 Ramsar Criteria and their justification</w:t>
      </w:r>
    </w:p>
    <w:p w14:paraId="01017AE1" w14:textId="77777777" w:rsidR="00CB5FF9" w:rsidRDefault="00045DCA">
      <w:pPr>
        <w:pStyle w:val="pstyleComments"/>
      </w:pPr>
      <w:r>
        <w:rPr>
          <w:rStyle w:val="styleC3comment"/>
        </w:rPr>
        <w:t>Tick the box against each criterion applied to the designation of the Ramsar Site. All criteria which apply should be ticked. Please explain why you selected a criterion by filling in the relevant fields on this page, on the three other pages of this section 'Criteria &amp; justification' and on the 'Wetland types' page of the section 'What is the site like?'.</w:t>
      </w:r>
    </w:p>
    <w:p w14:paraId="30D3B9B2" w14:textId="77777777" w:rsidR="00CB5FF9" w:rsidRDefault="00CB5FF9"/>
    <w:p w14:paraId="45879EBB" w14:textId="77777777" w:rsidR="00CB5FF9" w:rsidRDefault="00045DCA">
      <w:pPr>
        <w:spacing w:after="0" w:line="240" w:lineRule="auto"/>
        <w:ind w:left="216"/>
      </w:pPr>
      <w:r>
        <w:rPr>
          <w:rStyle w:val="styleRad"/>
        </w:rPr>
        <w:t xml:space="preserve"> [  ] </w:t>
      </w:r>
      <w:r>
        <w:rPr>
          <w:rStyle w:val="styleL2"/>
        </w:rPr>
        <w:t xml:space="preserve"> Criterion 1: Representative, rare or unique natural or near-natural wetland types</w:t>
      </w:r>
    </w:p>
    <w:p w14:paraId="7EE152B2" w14:textId="77777777" w:rsidR="00CB5FF9" w:rsidRDefault="00045DCA">
      <w:pPr>
        <w:spacing w:before="30" w:after="25" w:line="240" w:lineRule="auto"/>
        <w:ind w:left="57"/>
      </w:pPr>
      <w:r>
        <w:rPr>
          <w:rStyle w:val="styleHint1txt"/>
        </w:rPr>
        <w:t xml:space="preserve"> To justify this Criterion, please select at least one wetland type as representative,  rare or unique in the section What is the site like? &gt; Wetland types and provide further details in at least one of the three boxes below. </w:t>
      </w:r>
    </w:p>
    <w:p w14:paraId="252E6842" w14:textId="77777777" w:rsidR="00CB5FF9" w:rsidRDefault="00045DCA">
      <w:pPr>
        <w:pStyle w:val="pstyleLabels"/>
      </w:pPr>
      <w:r>
        <w:rPr>
          <w:rStyle w:val="styleC3"/>
        </w:rPr>
        <w:t>Hydrological services provided</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CB5FF9" w14:paraId="3ACBE666"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0626D8B" w14:textId="77777777" w:rsidR="00CB5FF9" w:rsidRDefault="00CB5FF9"/>
        </w:tc>
        <w:tc>
          <w:tcPr>
            <w:tcW w:w="9500" w:type="dxa"/>
          </w:tcPr>
          <w:p w14:paraId="5B111E7F" w14:textId="77777777" w:rsidR="00CB5FF9" w:rsidRDefault="00045DCA">
            <w:pPr>
              <w:spacing w:before="30" w:after="25" w:line="240" w:lineRule="auto"/>
              <w:ind w:left="57"/>
            </w:pPr>
            <w:r>
              <w:rPr>
                <w:rStyle w:val="styleDatatxt"/>
              </w:rPr>
              <w:t>The hydrology of much of the Kerang area was significantly modified from natural conditions in 1923, prior to listing of the Ramsar site.  At the time of listing, the regulated, fresh supply irrigation wetlands were used as storage supply and flood control basins. The level of irrigation in the surrounding area affected the frequency and duration of freshwater flowing through the system. These wetlands had been maintained as permanent, open water bodies prior to listing and continue to function in the same manner today. The site provides a number of hydrologically related services including provision of natural hazard reduction at Lake Cullen and also the Avoca Marshes. Several of the wetlands are salt disposal basins and as such contribute to management of toxicants (salt) entering into the downstream, Murray River system.</w:t>
            </w:r>
          </w:p>
        </w:tc>
      </w:tr>
    </w:tbl>
    <w:p w14:paraId="3B52AD5F" w14:textId="77777777" w:rsidR="00CB5FF9" w:rsidRDefault="00045DCA">
      <w:pPr>
        <w:pStyle w:val="pstyleLabels"/>
      </w:pPr>
      <w:r>
        <w:rPr>
          <w:rStyle w:val="styleC3"/>
        </w:rPr>
        <w:t>Other ecosystem services provided</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CB5FF9" w14:paraId="06B9DEB2"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DD1F8F0" w14:textId="77777777" w:rsidR="00CB5FF9" w:rsidRDefault="00CB5FF9"/>
        </w:tc>
        <w:tc>
          <w:tcPr>
            <w:tcW w:w="9500" w:type="dxa"/>
          </w:tcPr>
          <w:p w14:paraId="2B4810D1" w14:textId="77777777" w:rsidR="00CB5FF9" w:rsidRDefault="00CB5FF9">
            <w:pPr>
              <w:spacing w:before="30" w:after="25" w:line="240" w:lineRule="auto"/>
              <w:ind w:left="57"/>
            </w:pPr>
          </w:p>
        </w:tc>
      </w:tr>
    </w:tbl>
    <w:p w14:paraId="23A1120E" w14:textId="77777777" w:rsidR="00CB5FF9" w:rsidRDefault="00045DCA">
      <w:pPr>
        <w:pStyle w:val="pstyleLabels"/>
      </w:pPr>
      <w:r>
        <w:rPr>
          <w:rStyle w:val="styleC3"/>
        </w:rPr>
        <w:t>Other reasons</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CB5FF9" w14:paraId="21304A8C"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53E702F" w14:textId="77777777" w:rsidR="00CB5FF9" w:rsidRDefault="00CB5FF9"/>
        </w:tc>
        <w:tc>
          <w:tcPr>
            <w:tcW w:w="9500" w:type="dxa"/>
          </w:tcPr>
          <w:p w14:paraId="7762B7C0" w14:textId="77777777" w:rsidR="00CB5FF9" w:rsidRDefault="00045DCA">
            <w:pPr>
              <w:spacing w:before="30" w:after="25" w:line="240" w:lineRule="auto"/>
              <w:ind w:left="57"/>
            </w:pPr>
            <w:r>
              <w:rPr>
                <w:rStyle w:val="styleDatatxt"/>
              </w:rPr>
              <w:t xml:space="preserve">Kerang Wetlands Ramsar site includes a cluster of 23 wetlands representative of a range of wetland types found within the Murray-Darling Drainage Division biogeographical region. Six Ramsar types are present including five inland wetland types: Permanent freshwater lakes (O), Permanent saline/brackish lakes (Q), Intermittent saline wetlands (R), Permanent freshwater marshes (Tp) and Freshwater tree dominated wetlands (Xf) and one small area of a human-made type (8: wastewater treatment areas; sewage farms, settling ponds, oxidation basins) . Seven of the wetlands are over 500 ha in size, with only 20 other wetlands of this size found within the Murray-Darling Basin. The Ramsar Convention requires sites that include a cluster of wetlands be justified on the basis of meeting one or more of five criteria (DSEWPAC 2012). The Kerang Wetlands Ramsar Site meets four of the criteria including being a hydrologically linked system, supporting regional populations of waterbirds, are ecologically interdependent wetlands and  provide a range  of wetland types of varying permanency which collectively contribute to the support of regional biodiversity. </w:t>
            </w:r>
          </w:p>
        </w:tc>
      </w:tr>
    </w:tbl>
    <w:p w14:paraId="54A891D5" w14:textId="77777777" w:rsidR="00CB5FF9" w:rsidRDefault="00CB5FF9"/>
    <w:p w14:paraId="61EF8253" w14:textId="77777777" w:rsidR="00CB5FF9" w:rsidRDefault="00045DCA">
      <w:pPr>
        <w:spacing w:after="0" w:line="240" w:lineRule="auto"/>
        <w:ind w:left="216"/>
      </w:pPr>
      <w:r>
        <w:rPr>
          <w:rStyle w:val="styleRad"/>
        </w:rPr>
        <w:t xml:space="preserve"> [x] </w:t>
      </w:r>
      <w:r>
        <w:rPr>
          <w:rStyle w:val="styleL2"/>
        </w:rPr>
        <w:t xml:space="preserve"> Criterion 2 : Rare species and threatened ecological communities</w:t>
      </w:r>
    </w:p>
    <w:p w14:paraId="3C67A436" w14:textId="77777777" w:rsidR="00CB5FF9" w:rsidRDefault="00045DCA">
      <w:pPr>
        <w:spacing w:before="30" w:after="25" w:line="240" w:lineRule="auto"/>
        <w:ind w:left="57"/>
      </w:pPr>
      <w:r>
        <w:rPr>
          <w:rStyle w:val="styleHint1txt"/>
        </w:rPr>
        <w:t xml:space="preserve"> To justify this Criterion, please give details below on: </w:t>
      </w:r>
    </w:p>
    <w:p w14:paraId="6F138155" w14:textId="77777777" w:rsidR="00CB5FF9" w:rsidRDefault="00045DCA">
      <w:pPr>
        <w:spacing w:before="30" w:after="25" w:line="240" w:lineRule="auto"/>
        <w:ind w:left="57"/>
      </w:pPr>
      <w:r>
        <w:rPr>
          <w:rStyle w:val="styleHint1txt"/>
        </w:rPr>
        <w:t xml:space="preserve"> - relevant plant species in the section Criteria &amp; justification&gt; Plant species (3.2)   </w:t>
      </w:r>
    </w:p>
    <w:p w14:paraId="5A55924A" w14:textId="77777777" w:rsidR="00CB5FF9" w:rsidRDefault="00045DCA">
      <w:pPr>
        <w:spacing w:before="30" w:after="25" w:line="240" w:lineRule="auto"/>
        <w:ind w:left="57"/>
      </w:pPr>
      <w:r>
        <w:rPr>
          <w:rStyle w:val="styleHint1txt"/>
        </w:rPr>
        <w:t xml:space="preserve"> - relevant animal species in the section Criteria &amp; justification&gt; Animal species (3.3)   </w:t>
      </w:r>
    </w:p>
    <w:p w14:paraId="1FD9F6D4" w14:textId="77777777" w:rsidR="00CB5FF9" w:rsidRDefault="00045DCA">
      <w:pPr>
        <w:spacing w:before="30" w:after="25" w:line="240" w:lineRule="auto"/>
        <w:ind w:left="57"/>
      </w:pPr>
      <w:r>
        <w:rPr>
          <w:rStyle w:val="styleHint1txt"/>
        </w:rPr>
        <w:t xml:space="preserve"> - relevant ecological communities in the section Criteria &amp; justification&gt; Ecological communities (3.4)   </w:t>
      </w:r>
    </w:p>
    <w:p w14:paraId="07DEE39C" w14:textId="77777777" w:rsidR="00CB5FF9" w:rsidRDefault="00045DCA">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CB5FF9" w14:paraId="6179105C"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CCE7AD1" w14:textId="77777777" w:rsidR="00CB5FF9" w:rsidRDefault="00CB5FF9"/>
        </w:tc>
        <w:tc>
          <w:tcPr>
            <w:tcW w:w="9500" w:type="dxa"/>
          </w:tcPr>
          <w:p w14:paraId="684A5EAB" w14:textId="77777777" w:rsidR="00CB5FF9" w:rsidRDefault="00CB5FF9">
            <w:pPr>
              <w:pStyle w:val="pStyle"/>
              <w:rPr>
                <w:rStyle w:val="almostEmpty"/>
              </w:rPr>
            </w:pPr>
          </w:p>
          <w:p w14:paraId="081EAF8D" w14:textId="77777777" w:rsidR="00CB5FF9" w:rsidRDefault="00045DCA">
            <w:pPr>
              <w:spacing w:after="0" w:line="240" w:lineRule="auto"/>
              <w:ind w:left="57"/>
            </w:pPr>
            <w:r>
              <w:rPr>
                <w:rStyle w:val="styleDatatxt"/>
              </w:rPr>
              <w:t xml:space="preserve">There are numerous, but patchy records of Australasian bittern from within the Ramsar site. The  species was present in Hird and / or Johnsons Swamp in 2003, 2004, 2005, 2006, 2007, 2014, 2015 and 2016.  </w:t>
            </w:r>
          </w:p>
          <w:p w14:paraId="1C415724" w14:textId="77777777" w:rsidR="00CB5FF9" w:rsidRDefault="00CB5FF9">
            <w:pPr>
              <w:pStyle w:val="pStyle"/>
              <w:rPr>
                <w:rStyle w:val="almostEmpty"/>
              </w:rPr>
            </w:pPr>
          </w:p>
          <w:p w14:paraId="11B8CC49" w14:textId="77777777" w:rsidR="00CB5FF9" w:rsidRDefault="00045DCA">
            <w:pPr>
              <w:spacing w:after="0" w:line="240" w:lineRule="auto"/>
              <w:ind w:left="57"/>
            </w:pPr>
            <w:r>
              <w:rPr>
                <w:rStyle w:val="styleDatatxt"/>
              </w:rPr>
              <w:t xml:space="preserve">There are over 150 records of curlew sandpiper in the Kerang Wetlands Ramsar site spanning from the 1970s to 2015. Between 1980 and 2015 they were recorded in 69 percent of years. They have been recorded at Fosters Swamp, Kangaroo Lake and Lakes Cullen, Kelly and Tutchewop. </w:t>
            </w:r>
          </w:p>
          <w:p w14:paraId="7981B594" w14:textId="77777777" w:rsidR="00CB5FF9" w:rsidRDefault="00CB5FF9">
            <w:pPr>
              <w:pStyle w:val="pStyle"/>
              <w:rPr>
                <w:rStyle w:val="almostEmpty"/>
              </w:rPr>
            </w:pPr>
          </w:p>
          <w:p w14:paraId="001FDD4A" w14:textId="77777777" w:rsidR="00CB5FF9" w:rsidRDefault="00CB5FF9">
            <w:pPr>
              <w:spacing w:after="0" w:line="240" w:lineRule="auto"/>
              <w:ind w:left="57"/>
            </w:pPr>
          </w:p>
        </w:tc>
      </w:tr>
    </w:tbl>
    <w:p w14:paraId="7C758744" w14:textId="77777777" w:rsidR="00CB5FF9" w:rsidRDefault="00CB5FF9"/>
    <w:p w14:paraId="43D32EDE" w14:textId="77777777" w:rsidR="00CB5FF9" w:rsidRDefault="00045DCA">
      <w:pPr>
        <w:spacing w:after="0" w:line="240" w:lineRule="auto"/>
        <w:ind w:left="216"/>
      </w:pPr>
      <w:r>
        <w:rPr>
          <w:rStyle w:val="styleRad"/>
        </w:rPr>
        <w:t xml:space="preserve"> [x] </w:t>
      </w:r>
      <w:r>
        <w:rPr>
          <w:rStyle w:val="styleL2"/>
        </w:rPr>
        <w:t xml:space="preserve"> Criterion 3 : Biological diversity</w:t>
      </w:r>
    </w:p>
    <w:p w14:paraId="17B9DB89" w14:textId="77777777" w:rsidR="00CB5FF9" w:rsidRDefault="00045DCA">
      <w:pPr>
        <w:spacing w:before="30" w:after="25" w:line="240" w:lineRule="auto"/>
        <w:ind w:left="57"/>
      </w:pPr>
      <w:r>
        <w:rPr>
          <w:rStyle w:val="styleHint1txt"/>
        </w:rPr>
        <w:t xml:space="preserve"> To justify this Criterion, please give details in the box below. If you want to name any specific species, please give details on: </w:t>
      </w:r>
    </w:p>
    <w:p w14:paraId="5027C4ED" w14:textId="77777777" w:rsidR="00CB5FF9" w:rsidRDefault="00045DCA">
      <w:pPr>
        <w:spacing w:before="30" w:after="25" w:line="240" w:lineRule="auto"/>
        <w:ind w:left="57"/>
      </w:pPr>
      <w:r>
        <w:rPr>
          <w:rStyle w:val="styleHint1txt"/>
        </w:rPr>
        <w:t xml:space="preserve"> - relevant plant species in the section Criteria &amp; justification&gt; Plant species (3.2)   </w:t>
      </w:r>
    </w:p>
    <w:p w14:paraId="20BA8DBE" w14:textId="77777777" w:rsidR="00CB5FF9" w:rsidRDefault="00045DCA">
      <w:pPr>
        <w:spacing w:before="30" w:after="25" w:line="240" w:lineRule="auto"/>
        <w:ind w:left="57"/>
      </w:pPr>
      <w:r>
        <w:rPr>
          <w:rStyle w:val="styleHint1txt"/>
        </w:rPr>
        <w:t xml:space="preserve"> - relevant animal species in the section Criteria &amp; justification&gt; Animal species (3.3)   </w:t>
      </w:r>
    </w:p>
    <w:p w14:paraId="2FDC7D1A" w14:textId="77777777" w:rsidR="00CB5FF9" w:rsidRDefault="00045DCA">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CB5FF9" w14:paraId="2C2DE6F9"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8B8286F" w14:textId="77777777" w:rsidR="00CB5FF9" w:rsidRDefault="00CB5FF9"/>
        </w:tc>
        <w:tc>
          <w:tcPr>
            <w:tcW w:w="9500" w:type="dxa"/>
          </w:tcPr>
          <w:p w14:paraId="0BF409F0" w14:textId="77777777" w:rsidR="00CB5FF9" w:rsidRDefault="00045DCA">
            <w:pPr>
              <w:spacing w:before="30" w:after="25" w:line="240" w:lineRule="auto"/>
              <w:ind w:left="57"/>
            </w:pPr>
            <w:r>
              <w:rPr>
                <w:rStyle w:val="styleDatatxt"/>
              </w:rPr>
              <w:t xml:space="preserve">The Kerang Wetlands Ramsar site supports a high diversity of waterbirds, most likely related to the diversity of habitats provided by the site (permanent and temporary, fresh and saline, vegetated and open water). A </w:t>
            </w:r>
            <w:r>
              <w:rPr>
                <w:rStyle w:val="styleDatatxt"/>
              </w:rPr>
              <w:lastRenderedPageBreak/>
              <w:t xml:space="preserve">variety of data sources indicate that the total number of wetland dependent bird species recorded at Kerang Wetlands Ramsar site is 86 (this list includes species that regularly occur as well as vagrants and isolated records). This represents the second most species rich Ramsar site, with respect to waterbirds, in the bioregion after the Coorong and Lakes Alexandrina and Albert Ramsar site which supports 118 waterbird species. In addition to the number of species supported, species are distributed across a full range of functional groups (ducks, herbivores, large wading birds, piscivores and shorebirds) representing a higher diversity than sites that support species from only one or two functional groups. </w:t>
            </w:r>
          </w:p>
        </w:tc>
      </w:tr>
    </w:tbl>
    <w:p w14:paraId="7802AD6E" w14:textId="77777777" w:rsidR="00CB5FF9" w:rsidRDefault="00CB5FF9"/>
    <w:p w14:paraId="19C44009" w14:textId="77777777" w:rsidR="00CB5FF9" w:rsidRDefault="00045DCA">
      <w:pPr>
        <w:spacing w:after="0" w:line="240" w:lineRule="auto"/>
        <w:ind w:left="216"/>
      </w:pPr>
      <w:r>
        <w:rPr>
          <w:rStyle w:val="styleRad"/>
        </w:rPr>
        <w:t xml:space="preserve"> [x] </w:t>
      </w:r>
      <w:r>
        <w:rPr>
          <w:rStyle w:val="styleL2"/>
        </w:rPr>
        <w:t xml:space="preserve"> Criterion 4 : Support during critical life cycle stage or in adverse conditions</w:t>
      </w:r>
    </w:p>
    <w:p w14:paraId="18D9627A" w14:textId="77777777" w:rsidR="00CB5FF9" w:rsidRDefault="00045DCA">
      <w:pPr>
        <w:spacing w:before="30" w:after="25" w:line="240" w:lineRule="auto"/>
        <w:ind w:left="57"/>
      </w:pPr>
      <w:r>
        <w:rPr>
          <w:rStyle w:val="styleHint1txt"/>
        </w:rPr>
        <w:t xml:space="preserve"> To justify this Criterion, please give details below on: </w:t>
      </w:r>
    </w:p>
    <w:p w14:paraId="66A3A78D" w14:textId="77777777" w:rsidR="00CB5FF9" w:rsidRDefault="00045DCA">
      <w:pPr>
        <w:spacing w:before="30" w:after="25" w:line="240" w:lineRule="auto"/>
        <w:ind w:left="57"/>
      </w:pPr>
      <w:r>
        <w:rPr>
          <w:rStyle w:val="styleHint1txt"/>
        </w:rPr>
        <w:t xml:space="preserve"> - relevant plant species in the section Criteria &amp; justification&gt; Plant species (3.2)   </w:t>
      </w:r>
    </w:p>
    <w:p w14:paraId="2F5FC622" w14:textId="77777777" w:rsidR="00CB5FF9" w:rsidRDefault="00045DCA">
      <w:pPr>
        <w:spacing w:before="30" w:after="25" w:line="240" w:lineRule="auto"/>
        <w:ind w:left="57"/>
      </w:pPr>
      <w:r>
        <w:rPr>
          <w:rStyle w:val="styleHint1txt"/>
        </w:rPr>
        <w:t xml:space="preserve"> - relevant animal species in the section Criteria &amp; justification&gt; Animal species (3.3)   </w:t>
      </w:r>
    </w:p>
    <w:p w14:paraId="0840CE23" w14:textId="77777777" w:rsidR="00CB5FF9" w:rsidRDefault="00045DCA">
      <w:pPr>
        <w:spacing w:before="30" w:after="25" w:line="240" w:lineRule="auto"/>
        <w:ind w:left="57"/>
      </w:pPr>
      <w:r>
        <w:rPr>
          <w:rStyle w:val="styleHint1txt"/>
        </w:rPr>
        <w:t xml:space="preserve">  and explain the life cycle stage or nature of adverse conditions in the accompanying 'justification' box. </w:t>
      </w:r>
    </w:p>
    <w:p w14:paraId="3930C8A4" w14:textId="77777777" w:rsidR="00CB5FF9" w:rsidRDefault="00045DCA">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CB5FF9" w14:paraId="375E42E1"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F8E10B3" w14:textId="77777777" w:rsidR="00CB5FF9" w:rsidRDefault="00CB5FF9"/>
        </w:tc>
        <w:tc>
          <w:tcPr>
            <w:tcW w:w="9500" w:type="dxa"/>
          </w:tcPr>
          <w:p w14:paraId="282363B1" w14:textId="77777777" w:rsidR="00CB5FF9" w:rsidRDefault="00CB5FF9">
            <w:pPr>
              <w:pStyle w:val="pStyle"/>
              <w:rPr>
                <w:rStyle w:val="almostEmpty"/>
              </w:rPr>
            </w:pPr>
          </w:p>
          <w:p w14:paraId="70B44DC5" w14:textId="77777777" w:rsidR="00CB5FF9" w:rsidRDefault="00045DCA">
            <w:pPr>
              <w:spacing w:after="0" w:line="240" w:lineRule="auto"/>
              <w:ind w:left="57"/>
            </w:pPr>
            <w:r>
              <w:rPr>
                <w:rStyle w:val="styleDatatxt"/>
              </w:rPr>
              <w:t xml:space="preserve">There are five species of international migratory shorebirds that are regularly recorded in the Kerang Wetlands Ramsar site. </w:t>
            </w:r>
          </w:p>
          <w:p w14:paraId="501881EA" w14:textId="77777777" w:rsidR="00CB5FF9" w:rsidRDefault="00CB5FF9">
            <w:pPr>
              <w:pStyle w:val="pStyle"/>
              <w:rPr>
                <w:rStyle w:val="almostEmpty"/>
              </w:rPr>
            </w:pPr>
          </w:p>
          <w:p w14:paraId="573CD7E1" w14:textId="77777777" w:rsidR="00CB5FF9" w:rsidRDefault="00045DCA">
            <w:pPr>
              <w:spacing w:after="0" w:line="240" w:lineRule="auto"/>
              <w:ind w:left="57"/>
            </w:pPr>
            <w:r>
              <w:rPr>
                <w:rStyle w:val="styleDatatxt"/>
              </w:rPr>
              <w:t xml:space="preserve">The Kerang Wetlands Ramsar site supports Australian shelduck (Tadorna tadornoides) and musk duck (Biziura lobata) during the critical life stage of moulting.  </w:t>
            </w:r>
          </w:p>
          <w:p w14:paraId="5432C5D4" w14:textId="77777777" w:rsidR="00CB5FF9" w:rsidRDefault="00CB5FF9">
            <w:pPr>
              <w:pStyle w:val="pStyle"/>
              <w:rPr>
                <w:rStyle w:val="almostEmpty"/>
              </w:rPr>
            </w:pPr>
          </w:p>
          <w:p w14:paraId="3ADC2FDB" w14:textId="77777777" w:rsidR="00CB5FF9" w:rsidRDefault="00045DCA">
            <w:pPr>
              <w:spacing w:after="0" w:line="240" w:lineRule="auto"/>
              <w:ind w:left="57"/>
            </w:pPr>
            <w:r>
              <w:rPr>
                <w:rStyle w:val="styleDatatxt"/>
              </w:rPr>
              <w:t xml:space="preserve">There are records of 28 species of waterbird breeding within the Ramsar site. The site continues to support large-scale waterbird breeding of Australian white ibis (Threskiornis molucca) and straw necked ibis (Threskiornis spinicollis). </w:t>
            </w:r>
          </w:p>
          <w:p w14:paraId="2C24B63B" w14:textId="77777777" w:rsidR="00CB5FF9" w:rsidRDefault="00CB5FF9">
            <w:pPr>
              <w:pStyle w:val="pStyle"/>
              <w:rPr>
                <w:rStyle w:val="almostEmpty"/>
              </w:rPr>
            </w:pPr>
          </w:p>
          <w:p w14:paraId="176FCED3" w14:textId="77777777" w:rsidR="00CB5FF9" w:rsidRDefault="00045DCA">
            <w:pPr>
              <w:spacing w:after="0" w:line="240" w:lineRule="auto"/>
              <w:ind w:left="57"/>
            </w:pPr>
            <w:r>
              <w:rPr>
                <w:rStyle w:val="styleDatatxt"/>
              </w:rPr>
              <w:t>The permanent wetlands in the site provide drought refuge, particularly for waterbirds. During years of below average rainfall, as many as 55900 waterbirds have been recorded within the Ramsar site.</w:t>
            </w:r>
          </w:p>
        </w:tc>
      </w:tr>
    </w:tbl>
    <w:p w14:paraId="36387D7E" w14:textId="77777777" w:rsidR="00CB5FF9" w:rsidRDefault="00CB5FF9"/>
    <w:p w14:paraId="303316C1" w14:textId="77777777" w:rsidR="00CB5FF9" w:rsidRDefault="00045DCA">
      <w:pPr>
        <w:spacing w:after="0" w:line="240" w:lineRule="auto"/>
        <w:ind w:left="216"/>
      </w:pPr>
      <w:r>
        <w:rPr>
          <w:rStyle w:val="styleRad"/>
        </w:rPr>
        <w:t xml:space="preserve"> [x] </w:t>
      </w:r>
      <w:r>
        <w:rPr>
          <w:rStyle w:val="styleL2"/>
        </w:rPr>
        <w:t xml:space="preserve"> Criterion 5 : &gt;20,000 waterbirds</w:t>
      </w:r>
    </w:p>
    <w:p w14:paraId="32FCA4A2" w14:textId="77777777" w:rsidR="00CB5FF9" w:rsidRDefault="00045DCA">
      <w:pPr>
        <w:spacing w:before="30" w:after="25" w:line="240" w:lineRule="auto"/>
        <w:ind w:left="57"/>
      </w:pPr>
      <w:r>
        <w:rPr>
          <w:rStyle w:val="styleHint1txt"/>
        </w:rPr>
        <w:t xml:space="preserve"> To justify this Criterion, please give details below on:- the total number of waterbirds and the period of data collection - relevant waterbird species, and if possible their population size, in the section Criteria &amp; justification&gt; Animal species (3.3)   </w:t>
      </w:r>
    </w:p>
    <w:p w14:paraId="2144AF5F" w14:textId="77777777" w:rsidR="00CB5FF9" w:rsidRDefault="00045DCA">
      <w:pPr>
        <w:pStyle w:val="pstyleLabels"/>
      </w:pPr>
      <w:r>
        <w:rPr>
          <w:rStyle w:val="styleC3"/>
        </w:rPr>
        <w:t>Overall waterbird numbers</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832"/>
      </w:tblGrid>
      <w:tr w:rsidR="00CB5FF9" w14:paraId="7967CCA8"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308A527" w14:textId="77777777" w:rsidR="00CB5FF9" w:rsidRDefault="00CB5FF9">
            <w:pPr>
              <w:spacing w:after="0" w:line="240" w:lineRule="auto"/>
              <w:ind w:left="216"/>
            </w:pPr>
          </w:p>
        </w:tc>
        <w:tc>
          <w:tcPr>
            <w:tcW w:w="9500" w:type="dxa"/>
          </w:tcPr>
          <w:p w14:paraId="5DB4BA9C" w14:textId="77777777" w:rsidR="00CB5FF9" w:rsidRDefault="00045DCA">
            <w:pPr>
              <w:spacing w:before="5" w:after="2" w:line="240" w:lineRule="auto"/>
              <w:ind w:left="72"/>
            </w:pPr>
            <w:r>
              <w:rPr>
                <w:rStyle w:val="styleDatatxt"/>
              </w:rPr>
              <w:t xml:space="preserve">31600 average annual count of waterbirds for the site for the period 1977–2016 </w:t>
            </w:r>
          </w:p>
        </w:tc>
      </w:tr>
    </w:tbl>
    <w:p w14:paraId="1E234F01" w14:textId="77777777" w:rsidR="00CB5FF9" w:rsidRDefault="00045DCA">
      <w:pPr>
        <w:pStyle w:val="pstyleLabels"/>
      </w:pPr>
      <w:r>
        <w:rPr>
          <w:rStyle w:val="styleC3"/>
        </w:rPr>
        <w:t>Start year</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832"/>
      </w:tblGrid>
      <w:tr w:rsidR="00CB5FF9" w14:paraId="287CA963"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B9AAA83" w14:textId="77777777" w:rsidR="00CB5FF9" w:rsidRDefault="00CB5FF9">
            <w:pPr>
              <w:spacing w:after="0" w:line="240" w:lineRule="auto"/>
              <w:ind w:left="216"/>
            </w:pPr>
          </w:p>
        </w:tc>
        <w:tc>
          <w:tcPr>
            <w:tcW w:w="9500" w:type="dxa"/>
          </w:tcPr>
          <w:p w14:paraId="078C3291" w14:textId="77777777" w:rsidR="00CB5FF9" w:rsidRDefault="00045DCA">
            <w:pPr>
              <w:spacing w:before="5" w:after="2" w:line="240" w:lineRule="auto"/>
              <w:ind w:left="72"/>
            </w:pPr>
            <w:r>
              <w:rPr>
                <w:rStyle w:val="styleDatatxt"/>
              </w:rPr>
              <w:t>1977</w:t>
            </w:r>
          </w:p>
        </w:tc>
      </w:tr>
    </w:tbl>
    <w:p w14:paraId="517B0418" w14:textId="77777777" w:rsidR="00CB5FF9" w:rsidRDefault="00045DCA">
      <w:pPr>
        <w:pStyle w:val="pstyleLabels"/>
      </w:pPr>
      <w:r>
        <w:rPr>
          <w:rStyle w:val="styleC3"/>
        </w:rPr>
        <w:t>End year</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832"/>
      </w:tblGrid>
      <w:tr w:rsidR="00CB5FF9" w14:paraId="0425B68F"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758F158" w14:textId="77777777" w:rsidR="00CB5FF9" w:rsidRDefault="00CB5FF9">
            <w:pPr>
              <w:spacing w:after="0" w:line="240" w:lineRule="auto"/>
              <w:ind w:left="216"/>
            </w:pPr>
          </w:p>
        </w:tc>
        <w:tc>
          <w:tcPr>
            <w:tcW w:w="9500" w:type="dxa"/>
          </w:tcPr>
          <w:p w14:paraId="2A2FBB00" w14:textId="77777777" w:rsidR="00CB5FF9" w:rsidRDefault="00045DCA">
            <w:pPr>
              <w:spacing w:before="5" w:after="2" w:line="240" w:lineRule="auto"/>
              <w:ind w:left="72"/>
            </w:pPr>
            <w:r>
              <w:rPr>
                <w:rStyle w:val="styleDatatxt"/>
              </w:rPr>
              <w:t>2016</w:t>
            </w:r>
          </w:p>
        </w:tc>
      </w:tr>
    </w:tbl>
    <w:p w14:paraId="35D95155" w14:textId="77777777" w:rsidR="00CB5FF9" w:rsidRDefault="00045DCA">
      <w:pPr>
        <w:pStyle w:val="pstyleLabels"/>
      </w:pPr>
      <w:r>
        <w:rPr>
          <w:rStyle w:val="styleC3"/>
        </w:rPr>
        <w:t>Source of data:</w:t>
      </w:r>
    </w:p>
    <w:tbl>
      <w:tblPr>
        <w:tblStyle w:val="myFieldTableStyle2"/>
        <w:tblW w:w="0" w:type="auto"/>
        <w:tblInd w:w="-8" w:type="dxa"/>
        <w:tblLook w:val="04A0" w:firstRow="1" w:lastRow="0" w:firstColumn="1" w:lastColumn="0" w:noHBand="0" w:noVBand="1"/>
      </w:tblPr>
      <w:tblGrid>
        <w:gridCol w:w="195"/>
        <w:gridCol w:w="8832"/>
      </w:tblGrid>
      <w:tr w:rsidR="00CB5FF9" w14:paraId="140E8131"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D120B5C" w14:textId="77777777" w:rsidR="00CB5FF9" w:rsidRDefault="00CB5FF9">
            <w:pPr>
              <w:spacing w:after="0" w:line="240" w:lineRule="auto"/>
              <w:ind w:left="216"/>
            </w:pPr>
          </w:p>
        </w:tc>
        <w:tc>
          <w:tcPr>
            <w:tcW w:w="9500" w:type="dxa"/>
          </w:tcPr>
          <w:p w14:paraId="684AAE52" w14:textId="77777777" w:rsidR="00CB5FF9" w:rsidRDefault="00045DCA">
            <w:pPr>
              <w:spacing w:before="5" w:after="2" w:line="240" w:lineRule="auto"/>
              <w:ind w:left="72"/>
            </w:pPr>
            <w:r>
              <w:rPr>
                <w:rStyle w:val="styleDatatxt"/>
              </w:rPr>
              <w:t>ECD Addendum (2017)</w:t>
            </w:r>
          </w:p>
        </w:tc>
      </w:tr>
    </w:tbl>
    <w:p w14:paraId="0B7F02E1" w14:textId="77777777" w:rsidR="00CB5FF9" w:rsidRDefault="00045DCA">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CB5FF9" w14:paraId="0E7774F9"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29E2F8E" w14:textId="77777777" w:rsidR="00CB5FF9" w:rsidRDefault="00CB5FF9"/>
        </w:tc>
        <w:tc>
          <w:tcPr>
            <w:tcW w:w="9500" w:type="dxa"/>
          </w:tcPr>
          <w:p w14:paraId="29932ECF" w14:textId="77777777" w:rsidR="00CB5FF9" w:rsidRDefault="00CB5FF9">
            <w:pPr>
              <w:spacing w:before="30" w:after="25" w:line="240" w:lineRule="auto"/>
              <w:ind w:left="57"/>
            </w:pPr>
          </w:p>
        </w:tc>
      </w:tr>
    </w:tbl>
    <w:p w14:paraId="17CF29A9" w14:textId="77777777" w:rsidR="00CB5FF9" w:rsidRDefault="00CB5FF9"/>
    <w:p w14:paraId="017DEA87" w14:textId="77777777" w:rsidR="00CB5FF9" w:rsidRDefault="00045DCA">
      <w:pPr>
        <w:spacing w:after="0" w:line="240" w:lineRule="auto"/>
        <w:ind w:left="216"/>
      </w:pPr>
      <w:r>
        <w:rPr>
          <w:rStyle w:val="styleRad"/>
        </w:rPr>
        <w:t xml:space="preserve"> [  ] </w:t>
      </w:r>
      <w:r>
        <w:rPr>
          <w:rStyle w:val="styleL2"/>
        </w:rPr>
        <w:t xml:space="preserve"> Criterion 6 : &gt;1% waterbird population</w:t>
      </w:r>
    </w:p>
    <w:p w14:paraId="569ADE03" w14:textId="77777777" w:rsidR="00CB5FF9" w:rsidRDefault="00045DCA">
      <w:pPr>
        <w:spacing w:before="30" w:after="25" w:line="240" w:lineRule="auto"/>
        <w:ind w:left="57"/>
      </w:pPr>
      <w:r>
        <w:rPr>
          <w:rStyle w:val="styleHint1txt"/>
        </w:rPr>
        <w:t xml:space="preserve"> To justify this Criterion, please give details on relevant waterbird species and their population size in the section Criteria &amp; justification&gt; Animal species (3.3)   </w:t>
      </w:r>
    </w:p>
    <w:p w14:paraId="0E43EFF0" w14:textId="77777777" w:rsidR="00CB5FF9" w:rsidRDefault="00045DCA">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CB5FF9" w14:paraId="799DAB68"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F5876C5" w14:textId="77777777" w:rsidR="00CB5FF9" w:rsidRDefault="00CB5FF9"/>
        </w:tc>
        <w:tc>
          <w:tcPr>
            <w:tcW w:w="9500" w:type="dxa"/>
          </w:tcPr>
          <w:p w14:paraId="5FD14053" w14:textId="77777777" w:rsidR="00CB5FF9" w:rsidRDefault="00CB5FF9">
            <w:pPr>
              <w:spacing w:before="30" w:after="25" w:line="240" w:lineRule="auto"/>
              <w:ind w:left="57"/>
            </w:pPr>
          </w:p>
        </w:tc>
      </w:tr>
    </w:tbl>
    <w:p w14:paraId="30C5AD44" w14:textId="77777777" w:rsidR="00CB5FF9" w:rsidRDefault="00CB5FF9"/>
    <w:p w14:paraId="2A94E68A" w14:textId="77777777" w:rsidR="00CB5FF9" w:rsidRDefault="00045DCA">
      <w:pPr>
        <w:spacing w:after="0" w:line="240" w:lineRule="auto"/>
        <w:ind w:left="216"/>
      </w:pPr>
      <w:r>
        <w:rPr>
          <w:rStyle w:val="styleRad"/>
        </w:rPr>
        <w:t xml:space="preserve"> [  ] </w:t>
      </w:r>
      <w:r>
        <w:rPr>
          <w:rStyle w:val="styleL2"/>
        </w:rPr>
        <w:t xml:space="preserve"> Criterion 7 : Significant and representative fish</w:t>
      </w:r>
    </w:p>
    <w:p w14:paraId="2D5D17FF" w14:textId="77777777" w:rsidR="00CB5FF9" w:rsidRDefault="00045DCA">
      <w:pPr>
        <w:spacing w:before="30" w:after="25" w:line="240" w:lineRule="auto"/>
        <w:ind w:left="57"/>
      </w:pPr>
      <w:r>
        <w:rPr>
          <w:rStyle w:val="styleHint1txt"/>
        </w:rPr>
        <w:t xml:space="preserve"> To justify this Criterion, please give information in the box below and details of relevant fish species in the section Criteria &amp; justification&gt; Animal species (3.3)   </w:t>
      </w:r>
    </w:p>
    <w:p w14:paraId="676E5FA3" w14:textId="77777777" w:rsidR="00CB5FF9" w:rsidRDefault="00045DCA">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CB5FF9" w14:paraId="63C124F2"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057CD6E" w14:textId="77777777" w:rsidR="00CB5FF9" w:rsidRDefault="00CB5FF9"/>
        </w:tc>
        <w:tc>
          <w:tcPr>
            <w:tcW w:w="9500" w:type="dxa"/>
          </w:tcPr>
          <w:p w14:paraId="1370A6F1" w14:textId="77777777" w:rsidR="00CB5FF9" w:rsidRDefault="00CB5FF9">
            <w:pPr>
              <w:spacing w:before="30" w:after="25" w:line="240" w:lineRule="auto"/>
              <w:ind w:left="57"/>
            </w:pPr>
          </w:p>
        </w:tc>
      </w:tr>
    </w:tbl>
    <w:p w14:paraId="03B33701" w14:textId="77777777" w:rsidR="00CB5FF9" w:rsidRDefault="00CB5FF9"/>
    <w:p w14:paraId="0D51C1BC" w14:textId="77777777" w:rsidR="00CB5FF9" w:rsidRDefault="00045DCA">
      <w:pPr>
        <w:spacing w:after="0" w:line="240" w:lineRule="auto"/>
        <w:ind w:left="216"/>
      </w:pPr>
      <w:r>
        <w:rPr>
          <w:rStyle w:val="styleRad"/>
        </w:rPr>
        <w:t xml:space="preserve"> [  ] </w:t>
      </w:r>
      <w:r>
        <w:rPr>
          <w:rStyle w:val="styleL2"/>
        </w:rPr>
        <w:t xml:space="preserve"> Criterion 8 : Fish spawning grounds, etc.</w:t>
      </w:r>
    </w:p>
    <w:p w14:paraId="14820EC2" w14:textId="77777777" w:rsidR="00CB5FF9" w:rsidRDefault="00045DCA">
      <w:pPr>
        <w:spacing w:before="30" w:after="25" w:line="240" w:lineRule="auto"/>
        <w:ind w:left="57"/>
      </w:pPr>
      <w:r>
        <w:rPr>
          <w:rStyle w:val="styleHint1txt"/>
        </w:rPr>
        <w:lastRenderedPageBreak/>
        <w:t xml:space="preserve"> To justify this Criterion, please give information in the box below. Completion of details on relevant fish species in the section Criteria &amp; justification&gt; Animal species (3.3)   is optional. </w:t>
      </w:r>
    </w:p>
    <w:p w14:paraId="5C7CEA90" w14:textId="77777777" w:rsidR="00CB5FF9" w:rsidRDefault="00045DCA">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CB5FF9" w14:paraId="6DB13EE7"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F3F7818" w14:textId="77777777" w:rsidR="00CB5FF9" w:rsidRDefault="00CB5FF9"/>
        </w:tc>
        <w:tc>
          <w:tcPr>
            <w:tcW w:w="9500" w:type="dxa"/>
          </w:tcPr>
          <w:p w14:paraId="00EF0C23" w14:textId="77777777" w:rsidR="00CB5FF9" w:rsidRDefault="00CB5FF9">
            <w:pPr>
              <w:spacing w:before="30" w:after="25" w:line="240" w:lineRule="auto"/>
              <w:ind w:left="57"/>
            </w:pPr>
          </w:p>
        </w:tc>
      </w:tr>
    </w:tbl>
    <w:p w14:paraId="43C719DB" w14:textId="77777777" w:rsidR="00CB5FF9" w:rsidRDefault="00CB5FF9"/>
    <w:p w14:paraId="4837C831" w14:textId="77777777" w:rsidR="00CB5FF9" w:rsidRDefault="00045DCA">
      <w:pPr>
        <w:spacing w:after="0" w:line="240" w:lineRule="auto"/>
        <w:ind w:left="216"/>
      </w:pPr>
      <w:r>
        <w:rPr>
          <w:rStyle w:val="styleRad"/>
        </w:rPr>
        <w:t xml:space="preserve"> [  ] </w:t>
      </w:r>
      <w:r>
        <w:rPr>
          <w:rStyle w:val="styleL2"/>
        </w:rPr>
        <w:t xml:space="preserve"> Criterion 9 : &gt;1% non-avian animal population</w:t>
      </w:r>
    </w:p>
    <w:p w14:paraId="1F07CD47" w14:textId="77777777" w:rsidR="00CB5FF9" w:rsidRDefault="00045DCA">
      <w:pPr>
        <w:spacing w:before="30" w:after="25" w:line="240" w:lineRule="auto"/>
        <w:ind w:left="57"/>
      </w:pPr>
      <w:r>
        <w:rPr>
          <w:rStyle w:val="styleHint1txt"/>
        </w:rPr>
        <w:t xml:space="preserve"> To justify this Criterion, please give details on relevant non-avian species and their population size in the section  Criteria &amp; justification&gt; Animal species (3.3)   </w:t>
      </w:r>
    </w:p>
    <w:p w14:paraId="095AEF98" w14:textId="77777777" w:rsidR="00CB5FF9" w:rsidRDefault="00045DCA">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CB5FF9" w14:paraId="3F2329B5"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0A642AF" w14:textId="77777777" w:rsidR="00CB5FF9" w:rsidRDefault="00CB5FF9"/>
        </w:tc>
        <w:tc>
          <w:tcPr>
            <w:tcW w:w="9500" w:type="dxa"/>
          </w:tcPr>
          <w:p w14:paraId="0558EA5A" w14:textId="77777777" w:rsidR="00CB5FF9" w:rsidRDefault="00CB5FF9">
            <w:pPr>
              <w:spacing w:before="30" w:after="25" w:line="240" w:lineRule="auto"/>
              <w:ind w:left="57"/>
            </w:pPr>
          </w:p>
        </w:tc>
      </w:tr>
    </w:tbl>
    <w:p w14:paraId="4303CDC4" w14:textId="77777777" w:rsidR="00CB5FF9" w:rsidRDefault="00CB5FF9">
      <w:pPr>
        <w:sectPr w:rsidR="00CB5FF9">
          <w:pgSz w:w="11905" w:h="16837"/>
          <w:pgMar w:top="1440" w:right="1440" w:bottom="1440" w:left="1440" w:header="720" w:footer="720" w:gutter="0"/>
          <w:cols w:space="720"/>
        </w:sectPr>
      </w:pPr>
    </w:p>
    <w:p w14:paraId="03F9BDF6" w14:textId="77777777" w:rsidR="00CB5FF9" w:rsidRDefault="00045DCA">
      <w:pPr>
        <w:pStyle w:val="pstyleSectionL1"/>
      </w:pPr>
      <w:r>
        <w:rPr>
          <w:rStyle w:val="styleL1"/>
        </w:rPr>
        <w:lastRenderedPageBreak/>
        <w:t>3.2 Plant species whose presence relates to the international importance of the site</w:t>
      </w:r>
    </w:p>
    <w:p w14:paraId="1EF92D1C" w14:textId="77777777" w:rsidR="00CB5FF9" w:rsidRDefault="00045DCA">
      <w:pPr>
        <w:pStyle w:val="pstyleSection"/>
      </w:pPr>
      <w:r>
        <w:rPr>
          <w:rStyle w:val="styleL2"/>
        </w:rPr>
        <w:t xml:space="preserve"> </w:t>
      </w:r>
    </w:p>
    <w:p w14:paraId="58443B20" w14:textId="77777777" w:rsidR="00CB5FF9" w:rsidRDefault="00CB5FF9">
      <w:pPr>
        <w:pStyle w:val="pstyleLabels"/>
      </w:pPr>
    </w:p>
    <w:tbl>
      <w:tblPr>
        <w:tblStyle w:val="FancyTable"/>
        <w:tblW w:w="0" w:type="auto"/>
        <w:tblInd w:w="-8" w:type="dxa"/>
        <w:tblLook w:val="04A0" w:firstRow="1" w:lastRow="0" w:firstColumn="1" w:lastColumn="0" w:noHBand="0" w:noVBand="1"/>
      </w:tblPr>
      <w:tblGrid>
        <w:gridCol w:w="1561"/>
        <w:gridCol w:w="1558"/>
        <w:gridCol w:w="1552"/>
        <w:gridCol w:w="1552"/>
        <w:gridCol w:w="1552"/>
        <w:gridCol w:w="1484"/>
        <w:gridCol w:w="1567"/>
        <w:gridCol w:w="1504"/>
        <w:gridCol w:w="1619"/>
      </w:tblGrid>
      <w:tr w:rsidR="00CB5FF9" w14:paraId="7081A186"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4C9D1E0E" w14:textId="77777777" w:rsidR="00CB5FF9" w:rsidRDefault="00045DCA">
            <w:pPr>
              <w:spacing w:after="0" w:line="240" w:lineRule="auto"/>
              <w:jc w:val="center"/>
            </w:pPr>
            <w:r>
              <w:rPr>
                <w:b/>
                <w:bCs/>
                <w:sz w:val="18"/>
                <w:szCs w:val="18"/>
              </w:rPr>
              <w:t>Scientific name</w:t>
            </w:r>
            <w:r>
              <w:rPr>
                <w:rStyle w:val="styleFootnotetxt"/>
              </w:rPr>
              <w:t>*</w:t>
            </w:r>
          </w:p>
        </w:tc>
        <w:tc>
          <w:tcPr>
            <w:tcW w:w="1750" w:type="dxa"/>
          </w:tcPr>
          <w:p w14:paraId="4296DA59" w14:textId="77777777" w:rsidR="00CB5FF9" w:rsidRDefault="00045DCA">
            <w:pPr>
              <w:spacing w:after="0" w:line="240" w:lineRule="auto"/>
              <w:jc w:val="center"/>
            </w:pPr>
            <w:r>
              <w:rPr>
                <w:b/>
                <w:bCs/>
                <w:sz w:val="18"/>
                <w:szCs w:val="18"/>
              </w:rPr>
              <w:t>Common name</w:t>
            </w:r>
          </w:p>
        </w:tc>
        <w:tc>
          <w:tcPr>
            <w:tcW w:w="1750" w:type="dxa"/>
          </w:tcPr>
          <w:p w14:paraId="30436B50" w14:textId="77777777" w:rsidR="00CB5FF9" w:rsidRDefault="00045DCA">
            <w:pPr>
              <w:spacing w:after="0" w:line="240" w:lineRule="auto"/>
              <w:jc w:val="center"/>
            </w:pPr>
            <w:r>
              <w:rPr>
                <w:b/>
                <w:bCs/>
                <w:sz w:val="18"/>
                <w:szCs w:val="18"/>
              </w:rPr>
              <w:t>Criterion 2</w:t>
            </w:r>
          </w:p>
        </w:tc>
        <w:tc>
          <w:tcPr>
            <w:tcW w:w="1750" w:type="dxa"/>
          </w:tcPr>
          <w:p w14:paraId="2578B3E1" w14:textId="77777777" w:rsidR="00CB5FF9" w:rsidRDefault="00045DCA">
            <w:pPr>
              <w:spacing w:after="0" w:line="240" w:lineRule="auto"/>
              <w:jc w:val="center"/>
            </w:pPr>
            <w:r>
              <w:rPr>
                <w:b/>
                <w:bCs/>
                <w:sz w:val="18"/>
                <w:szCs w:val="18"/>
              </w:rPr>
              <w:t>Criterion 3</w:t>
            </w:r>
          </w:p>
        </w:tc>
        <w:tc>
          <w:tcPr>
            <w:tcW w:w="1750" w:type="dxa"/>
          </w:tcPr>
          <w:p w14:paraId="22999415" w14:textId="77777777" w:rsidR="00CB5FF9" w:rsidRDefault="00045DCA">
            <w:pPr>
              <w:spacing w:after="0" w:line="240" w:lineRule="auto"/>
              <w:jc w:val="center"/>
            </w:pPr>
            <w:r>
              <w:rPr>
                <w:b/>
                <w:bCs/>
                <w:sz w:val="18"/>
                <w:szCs w:val="18"/>
              </w:rPr>
              <w:t>Criterion 4</w:t>
            </w:r>
          </w:p>
        </w:tc>
        <w:tc>
          <w:tcPr>
            <w:tcW w:w="1750" w:type="dxa"/>
          </w:tcPr>
          <w:p w14:paraId="78D2BF32" w14:textId="77777777" w:rsidR="00CB5FF9" w:rsidRDefault="00045DCA">
            <w:pPr>
              <w:spacing w:after="0" w:line="240" w:lineRule="auto"/>
              <w:jc w:val="center"/>
            </w:pPr>
            <w:r>
              <w:rPr>
                <w:b/>
                <w:bCs/>
                <w:sz w:val="18"/>
                <w:szCs w:val="18"/>
              </w:rPr>
              <w:t>IUCN Red List</w:t>
            </w:r>
            <w:r>
              <w:rPr>
                <w:rStyle w:val="FootnoteReference"/>
              </w:rPr>
              <w:footnoteReference w:id="3"/>
            </w:r>
          </w:p>
        </w:tc>
        <w:tc>
          <w:tcPr>
            <w:tcW w:w="1750" w:type="dxa"/>
          </w:tcPr>
          <w:p w14:paraId="47FDCBA3" w14:textId="77777777" w:rsidR="00CB5FF9" w:rsidRDefault="00045DCA">
            <w:pPr>
              <w:spacing w:after="0" w:line="240" w:lineRule="auto"/>
              <w:jc w:val="center"/>
            </w:pPr>
            <w:r>
              <w:rPr>
                <w:b/>
                <w:bCs/>
                <w:sz w:val="18"/>
                <w:szCs w:val="18"/>
              </w:rPr>
              <w:t>CITES Appendix I</w:t>
            </w:r>
          </w:p>
        </w:tc>
        <w:tc>
          <w:tcPr>
            <w:tcW w:w="1750" w:type="dxa"/>
          </w:tcPr>
          <w:p w14:paraId="6E7A0A66" w14:textId="77777777" w:rsidR="00CB5FF9" w:rsidRDefault="00045DCA">
            <w:pPr>
              <w:spacing w:after="0" w:line="240" w:lineRule="auto"/>
              <w:jc w:val="center"/>
            </w:pPr>
            <w:r>
              <w:rPr>
                <w:b/>
                <w:bCs/>
                <w:sz w:val="18"/>
                <w:szCs w:val="18"/>
              </w:rPr>
              <w:t>Other status</w:t>
            </w:r>
          </w:p>
        </w:tc>
        <w:tc>
          <w:tcPr>
            <w:tcW w:w="1750" w:type="dxa"/>
          </w:tcPr>
          <w:p w14:paraId="5AEDD141" w14:textId="77777777" w:rsidR="00CB5FF9" w:rsidRDefault="00045DCA">
            <w:pPr>
              <w:spacing w:after="0" w:line="240" w:lineRule="auto"/>
              <w:jc w:val="center"/>
            </w:pPr>
            <w:r>
              <w:rPr>
                <w:b/>
                <w:bCs/>
                <w:sz w:val="18"/>
                <w:szCs w:val="18"/>
              </w:rPr>
              <w:t>Justification</w:t>
            </w:r>
          </w:p>
        </w:tc>
      </w:tr>
      <w:tr w:rsidR="00CB5FF9" w14:paraId="1DE96C65" w14:textId="77777777" w:rsidTr="00CB5FF9">
        <w:trPr>
          <w:trHeight w:val="200"/>
        </w:trPr>
        <w:tc>
          <w:tcPr>
            <w:tcW w:w="1750" w:type="dxa"/>
          </w:tcPr>
          <w:p w14:paraId="381E75A3" w14:textId="77777777" w:rsidR="00CB5FF9" w:rsidRDefault="00045DCA">
            <w:r>
              <w:rPr>
                <w:rStyle w:val="styleSubformtxtIblue"/>
              </w:rPr>
              <w:t>Duma florulenta</w:t>
            </w:r>
          </w:p>
        </w:tc>
        <w:tc>
          <w:tcPr>
            <w:tcW w:w="1750" w:type="dxa"/>
          </w:tcPr>
          <w:p w14:paraId="0393ADAF" w14:textId="77777777" w:rsidR="00CB5FF9" w:rsidRDefault="00045DCA">
            <w:r>
              <w:rPr>
                <w:rStyle w:val="styleSubformtxt"/>
              </w:rPr>
              <w:t>Tangled lignum</w:t>
            </w:r>
          </w:p>
        </w:tc>
        <w:tc>
          <w:tcPr>
            <w:tcW w:w="1750" w:type="dxa"/>
          </w:tcPr>
          <w:p w14:paraId="537AC048" w14:textId="77777777" w:rsidR="00CB5FF9" w:rsidRDefault="00045DCA">
            <w:pPr>
              <w:pStyle w:val="pstyleRadioTb"/>
            </w:pPr>
            <w:r>
              <w:rPr>
                <w:rStyle w:val="styleRad"/>
              </w:rPr>
              <w:t xml:space="preserve"> [ ] </w:t>
            </w:r>
          </w:p>
        </w:tc>
        <w:tc>
          <w:tcPr>
            <w:tcW w:w="1750" w:type="dxa"/>
          </w:tcPr>
          <w:p w14:paraId="272F5C5B" w14:textId="77777777" w:rsidR="00CB5FF9" w:rsidRDefault="00045DCA">
            <w:pPr>
              <w:pStyle w:val="pstyleRadioTb"/>
            </w:pPr>
            <w:r>
              <w:rPr>
                <w:rStyle w:val="styleRad"/>
              </w:rPr>
              <w:t xml:space="preserve"> [x] </w:t>
            </w:r>
          </w:p>
        </w:tc>
        <w:tc>
          <w:tcPr>
            <w:tcW w:w="1750" w:type="dxa"/>
          </w:tcPr>
          <w:p w14:paraId="5EF6CC80" w14:textId="77777777" w:rsidR="00CB5FF9" w:rsidRDefault="00045DCA">
            <w:pPr>
              <w:pStyle w:val="pstyleRadioTb"/>
            </w:pPr>
            <w:r>
              <w:rPr>
                <w:rStyle w:val="styleRad"/>
              </w:rPr>
              <w:t xml:space="preserve"> [ ] </w:t>
            </w:r>
          </w:p>
        </w:tc>
        <w:tc>
          <w:tcPr>
            <w:tcW w:w="1750" w:type="dxa"/>
          </w:tcPr>
          <w:p w14:paraId="3D10223E" w14:textId="77777777" w:rsidR="00CB5FF9" w:rsidRDefault="00CB5FF9"/>
        </w:tc>
        <w:tc>
          <w:tcPr>
            <w:tcW w:w="1750" w:type="dxa"/>
          </w:tcPr>
          <w:p w14:paraId="2EFE72E6" w14:textId="77777777" w:rsidR="00CB5FF9" w:rsidRDefault="00045DCA">
            <w:pPr>
              <w:pStyle w:val="pstyleRadioTb"/>
            </w:pPr>
            <w:r>
              <w:rPr>
                <w:rStyle w:val="styleRad"/>
              </w:rPr>
              <w:t xml:space="preserve"> [ ] </w:t>
            </w:r>
          </w:p>
        </w:tc>
        <w:tc>
          <w:tcPr>
            <w:tcW w:w="1750" w:type="dxa"/>
          </w:tcPr>
          <w:p w14:paraId="728ABB3E" w14:textId="77777777" w:rsidR="00CB5FF9" w:rsidRDefault="00CB5FF9"/>
        </w:tc>
        <w:tc>
          <w:tcPr>
            <w:tcW w:w="1750" w:type="dxa"/>
          </w:tcPr>
          <w:p w14:paraId="4F3E239F" w14:textId="77777777" w:rsidR="00CB5FF9" w:rsidRDefault="00045DCA">
            <w:r>
              <w:rPr>
                <w:rStyle w:val="styleSubformtxt"/>
              </w:rPr>
              <w:t>Unusual community - unknown from elsewhere</w:t>
            </w:r>
          </w:p>
        </w:tc>
      </w:tr>
      <w:tr w:rsidR="00CB5FF9" w14:paraId="77699360" w14:textId="77777777" w:rsidTr="00CB5FF9">
        <w:trPr>
          <w:trHeight w:val="200"/>
        </w:trPr>
        <w:tc>
          <w:tcPr>
            <w:tcW w:w="1750" w:type="dxa"/>
          </w:tcPr>
          <w:p w14:paraId="1EF02C2B" w14:textId="77777777" w:rsidR="00CB5FF9" w:rsidRDefault="00CB5FF9"/>
        </w:tc>
        <w:tc>
          <w:tcPr>
            <w:tcW w:w="1750" w:type="dxa"/>
          </w:tcPr>
          <w:p w14:paraId="7EDB406A" w14:textId="77777777" w:rsidR="00CB5FF9" w:rsidRDefault="00CB5FF9"/>
        </w:tc>
        <w:tc>
          <w:tcPr>
            <w:tcW w:w="1750" w:type="dxa"/>
          </w:tcPr>
          <w:p w14:paraId="3C4317B2" w14:textId="77777777" w:rsidR="00CB5FF9" w:rsidRDefault="00CB5FF9"/>
        </w:tc>
        <w:tc>
          <w:tcPr>
            <w:tcW w:w="1750" w:type="dxa"/>
          </w:tcPr>
          <w:p w14:paraId="74F0E4CC" w14:textId="77777777" w:rsidR="00CB5FF9" w:rsidRDefault="00CB5FF9"/>
        </w:tc>
        <w:tc>
          <w:tcPr>
            <w:tcW w:w="1750" w:type="dxa"/>
          </w:tcPr>
          <w:p w14:paraId="58865DD8" w14:textId="77777777" w:rsidR="00CB5FF9" w:rsidRDefault="00CB5FF9"/>
        </w:tc>
        <w:tc>
          <w:tcPr>
            <w:tcW w:w="1750" w:type="dxa"/>
          </w:tcPr>
          <w:p w14:paraId="35CB0B80" w14:textId="77777777" w:rsidR="00CB5FF9" w:rsidRDefault="00CB5FF9"/>
        </w:tc>
        <w:tc>
          <w:tcPr>
            <w:tcW w:w="1750" w:type="dxa"/>
          </w:tcPr>
          <w:p w14:paraId="4984F3C8" w14:textId="77777777" w:rsidR="00CB5FF9" w:rsidRDefault="00CB5FF9"/>
        </w:tc>
        <w:tc>
          <w:tcPr>
            <w:tcW w:w="1750" w:type="dxa"/>
          </w:tcPr>
          <w:p w14:paraId="0C892809" w14:textId="77777777" w:rsidR="00CB5FF9" w:rsidRDefault="00CB5FF9"/>
        </w:tc>
        <w:tc>
          <w:tcPr>
            <w:tcW w:w="1750" w:type="dxa"/>
          </w:tcPr>
          <w:p w14:paraId="04D195B9" w14:textId="77777777" w:rsidR="00CB5FF9" w:rsidRDefault="00CB5FF9"/>
        </w:tc>
      </w:tr>
    </w:tbl>
    <w:p w14:paraId="2847BA6B" w14:textId="77777777" w:rsidR="00CB5FF9" w:rsidRDefault="00CB5FF9"/>
    <w:p w14:paraId="62C76E1D" w14:textId="77777777" w:rsidR="00CB5FF9" w:rsidRDefault="00045DCA">
      <w:pPr>
        <w:pStyle w:val="pstyleComments"/>
      </w:pPr>
      <w:r>
        <w:rPr>
          <w:rStyle w:val="styleC3comment"/>
        </w:rPr>
        <w:t>Optional text box to provide further information on plant species of international importance:</w:t>
      </w:r>
    </w:p>
    <w:p w14:paraId="17D8472C" w14:textId="77777777" w:rsidR="00CB5FF9" w:rsidRDefault="00045DCA">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210"/>
        <w:gridCol w:w="9500"/>
      </w:tblGrid>
      <w:tr w:rsidR="00CB5FF9" w14:paraId="3F95C8D0"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F2F2764" w14:textId="77777777" w:rsidR="00CB5FF9" w:rsidRDefault="00CB5FF9"/>
        </w:tc>
        <w:tc>
          <w:tcPr>
            <w:tcW w:w="9500" w:type="dxa"/>
          </w:tcPr>
          <w:p w14:paraId="2F072150" w14:textId="77777777" w:rsidR="00CB5FF9" w:rsidRDefault="00045DCA">
            <w:pPr>
              <w:spacing w:before="30" w:after="25" w:line="240" w:lineRule="auto"/>
              <w:ind w:left="57"/>
            </w:pPr>
            <w:r>
              <w:rPr>
                <w:rStyle w:val="styleDatatxt"/>
              </w:rPr>
              <w:t>Tangled lignum (Duma florulenta) is one of the common species throughout the Ramsar site, however the community at Reedy and Middle Reedy Lakes is significant as it is the only known population which survives in permanently inundated conditions in Australia (Roberts and Marston, 2011). Twenty Ecological Vegetation Classes have been identified at the site (Rakali Ecological Consulting 2014).</w:t>
            </w:r>
          </w:p>
        </w:tc>
      </w:tr>
    </w:tbl>
    <w:p w14:paraId="7045A9BA" w14:textId="77777777" w:rsidR="00CB5FF9" w:rsidRDefault="00CB5FF9">
      <w:pPr>
        <w:sectPr w:rsidR="00CB5FF9">
          <w:pgSz w:w="16837" w:h="11905" w:orient="landscape"/>
          <w:pgMar w:top="1440" w:right="1440" w:bottom="1440" w:left="1440" w:header="720" w:footer="720" w:gutter="0"/>
          <w:cols w:space="720"/>
        </w:sectPr>
      </w:pPr>
    </w:p>
    <w:p w14:paraId="3B8D406D" w14:textId="77777777" w:rsidR="00CB5FF9" w:rsidRDefault="00045DCA">
      <w:pPr>
        <w:pStyle w:val="pstyleSectionL1"/>
      </w:pPr>
      <w:r>
        <w:rPr>
          <w:rStyle w:val="styleL1"/>
        </w:rPr>
        <w:lastRenderedPageBreak/>
        <w:t>3.3 Animal species whose presence relates to the international importance of the site</w:t>
      </w:r>
    </w:p>
    <w:p w14:paraId="34ED792E" w14:textId="77777777" w:rsidR="00CB5FF9" w:rsidRDefault="00045DCA">
      <w:pPr>
        <w:pStyle w:val="pstyleSection"/>
      </w:pPr>
      <w:r>
        <w:rPr>
          <w:rStyle w:val="styleL2"/>
        </w:rPr>
        <w:t xml:space="preserve"> </w:t>
      </w:r>
    </w:p>
    <w:p w14:paraId="154E9C8D" w14:textId="77777777" w:rsidR="00CB5FF9" w:rsidRDefault="00CB5FF9">
      <w:pPr>
        <w:pStyle w:val="pstyleLabels"/>
      </w:pPr>
    </w:p>
    <w:tbl>
      <w:tblPr>
        <w:tblStyle w:val="FancyTable"/>
        <w:tblW w:w="0" w:type="auto"/>
        <w:tblInd w:w="-8" w:type="dxa"/>
        <w:tblLook w:val="04A0" w:firstRow="1" w:lastRow="0" w:firstColumn="1" w:lastColumn="0" w:noHBand="0" w:noVBand="1"/>
      </w:tblPr>
      <w:tblGrid>
        <w:gridCol w:w="2088"/>
        <w:gridCol w:w="1199"/>
        <w:gridCol w:w="959"/>
        <w:gridCol w:w="449"/>
        <w:gridCol w:w="449"/>
        <w:gridCol w:w="349"/>
        <w:gridCol w:w="349"/>
        <w:gridCol w:w="449"/>
        <w:gridCol w:w="449"/>
        <w:gridCol w:w="349"/>
        <w:gridCol w:w="349"/>
        <w:gridCol w:w="591"/>
        <w:gridCol w:w="664"/>
        <w:gridCol w:w="1009"/>
        <w:gridCol w:w="583"/>
        <w:gridCol w:w="842"/>
        <w:gridCol w:w="842"/>
        <w:gridCol w:w="973"/>
        <w:gridCol w:w="1007"/>
      </w:tblGrid>
      <w:tr w:rsidR="00CB5FF9" w14:paraId="649A7956" w14:textId="77777777" w:rsidTr="00CB5FF9">
        <w:trPr>
          <w:cnfStyle w:val="100000000000" w:firstRow="1" w:lastRow="0" w:firstColumn="0" w:lastColumn="0" w:oddVBand="0" w:evenVBand="0" w:oddHBand="0" w:evenHBand="0" w:firstRowFirstColumn="0" w:firstRowLastColumn="0" w:lastRowFirstColumn="0" w:lastRowLastColumn="0"/>
        </w:trPr>
        <w:tc>
          <w:tcPr>
            <w:tcW w:w="1000" w:type="dxa"/>
            <w:vMerge w:val="restart"/>
            <w:vAlign w:val="center"/>
          </w:tcPr>
          <w:p w14:paraId="03D8819A" w14:textId="77777777" w:rsidR="00CB5FF9" w:rsidRDefault="00045DCA">
            <w:pPr>
              <w:spacing w:after="0" w:line="240" w:lineRule="auto"/>
              <w:jc w:val="center"/>
            </w:pPr>
            <w:r>
              <w:rPr>
                <w:b/>
                <w:bCs/>
                <w:sz w:val="14"/>
                <w:szCs w:val="14"/>
              </w:rPr>
              <w:t>Phylum</w:t>
            </w:r>
          </w:p>
        </w:tc>
        <w:tc>
          <w:tcPr>
            <w:tcW w:w="100" w:type="dxa"/>
            <w:vMerge w:val="restart"/>
            <w:vAlign w:val="center"/>
          </w:tcPr>
          <w:p w14:paraId="23F0A326" w14:textId="77777777" w:rsidR="00CB5FF9" w:rsidRDefault="00045DCA">
            <w:pPr>
              <w:spacing w:after="0" w:line="240" w:lineRule="auto"/>
              <w:jc w:val="center"/>
            </w:pPr>
            <w:r>
              <w:rPr>
                <w:b/>
                <w:bCs/>
                <w:sz w:val="14"/>
                <w:szCs w:val="14"/>
              </w:rPr>
              <w:t>Scientific name</w:t>
            </w:r>
            <w:r>
              <w:rPr>
                <w:rStyle w:val="styleFootnotetxt"/>
              </w:rPr>
              <w:t>*</w:t>
            </w:r>
          </w:p>
        </w:tc>
        <w:tc>
          <w:tcPr>
            <w:tcW w:w="200" w:type="dxa"/>
            <w:vMerge w:val="restart"/>
            <w:vAlign w:val="center"/>
          </w:tcPr>
          <w:p w14:paraId="61AFB71A" w14:textId="77777777" w:rsidR="00CB5FF9" w:rsidRDefault="00045DCA">
            <w:pPr>
              <w:spacing w:after="0" w:line="240" w:lineRule="auto"/>
              <w:jc w:val="center"/>
            </w:pPr>
            <w:r>
              <w:rPr>
                <w:b/>
                <w:bCs/>
                <w:sz w:val="14"/>
                <w:szCs w:val="14"/>
              </w:rPr>
              <w:t>Common name</w:t>
            </w:r>
          </w:p>
        </w:tc>
        <w:tc>
          <w:tcPr>
            <w:tcW w:w="300" w:type="dxa"/>
            <w:gridSpan w:val="4"/>
            <w:vAlign w:val="center"/>
          </w:tcPr>
          <w:p w14:paraId="2D105988" w14:textId="77777777" w:rsidR="00CB5FF9" w:rsidRDefault="00045DCA">
            <w:pPr>
              <w:spacing w:after="0" w:line="240" w:lineRule="auto"/>
              <w:jc w:val="center"/>
            </w:pPr>
            <w:r>
              <w:rPr>
                <w:b/>
                <w:bCs/>
                <w:sz w:val="14"/>
                <w:szCs w:val="14"/>
              </w:rPr>
              <w:t>Species qualifies under criterion</w:t>
            </w:r>
          </w:p>
        </w:tc>
        <w:tc>
          <w:tcPr>
            <w:tcW w:w="400" w:type="dxa"/>
            <w:gridSpan w:val="4"/>
            <w:vAlign w:val="center"/>
          </w:tcPr>
          <w:p w14:paraId="67477E43" w14:textId="77777777" w:rsidR="00CB5FF9" w:rsidRDefault="00045DCA">
            <w:pPr>
              <w:spacing w:after="0" w:line="240" w:lineRule="auto"/>
              <w:jc w:val="center"/>
            </w:pPr>
            <w:r>
              <w:rPr>
                <w:b/>
                <w:bCs/>
                <w:sz w:val="14"/>
                <w:szCs w:val="14"/>
              </w:rPr>
              <w:t>Species contributes under criterion</w:t>
            </w:r>
          </w:p>
        </w:tc>
        <w:tc>
          <w:tcPr>
            <w:tcW w:w="100" w:type="dxa"/>
            <w:vMerge w:val="restart"/>
            <w:vAlign w:val="center"/>
          </w:tcPr>
          <w:p w14:paraId="3CC3B199" w14:textId="77777777" w:rsidR="00CB5FF9" w:rsidRDefault="00045DCA">
            <w:pPr>
              <w:spacing w:after="0" w:line="240" w:lineRule="auto"/>
              <w:jc w:val="center"/>
            </w:pPr>
            <w:r>
              <w:rPr>
                <w:b/>
                <w:bCs/>
                <w:sz w:val="14"/>
                <w:szCs w:val="14"/>
              </w:rPr>
              <w:t>Pop. Size</w:t>
            </w:r>
            <w:r>
              <w:rPr>
                <w:rStyle w:val="FootnoteReference"/>
              </w:rPr>
              <w:footnoteReference w:id="4"/>
            </w:r>
          </w:p>
        </w:tc>
        <w:tc>
          <w:tcPr>
            <w:tcW w:w="100" w:type="dxa"/>
            <w:vMerge w:val="restart"/>
            <w:vAlign w:val="center"/>
          </w:tcPr>
          <w:p w14:paraId="3A810B95" w14:textId="77777777" w:rsidR="00CB5FF9" w:rsidRDefault="00045DCA">
            <w:pPr>
              <w:spacing w:after="0" w:line="240" w:lineRule="auto"/>
              <w:jc w:val="center"/>
            </w:pPr>
            <w:r>
              <w:rPr>
                <w:b/>
                <w:bCs/>
                <w:sz w:val="14"/>
                <w:szCs w:val="14"/>
              </w:rPr>
              <w:t>Period of pop. Est.</w:t>
            </w:r>
            <w:r>
              <w:rPr>
                <w:vertAlign w:val="superscript"/>
              </w:rPr>
              <w:t>4</w:t>
            </w:r>
          </w:p>
        </w:tc>
        <w:tc>
          <w:tcPr>
            <w:tcW w:w="100" w:type="dxa"/>
            <w:vMerge w:val="restart"/>
            <w:vAlign w:val="center"/>
          </w:tcPr>
          <w:p w14:paraId="03A6142C" w14:textId="77777777" w:rsidR="00CB5FF9" w:rsidRDefault="00045DCA">
            <w:pPr>
              <w:spacing w:after="0" w:line="240" w:lineRule="auto"/>
              <w:jc w:val="center"/>
            </w:pPr>
            <w:r>
              <w:rPr>
                <w:b/>
                <w:bCs/>
                <w:sz w:val="14"/>
                <w:szCs w:val="14"/>
              </w:rPr>
              <w:t>% occurrence</w:t>
            </w:r>
            <w:r>
              <w:rPr>
                <w:vertAlign w:val="superscript"/>
              </w:rPr>
              <w:t>4</w:t>
            </w:r>
          </w:p>
        </w:tc>
        <w:tc>
          <w:tcPr>
            <w:tcW w:w="100" w:type="dxa"/>
            <w:vMerge w:val="restart"/>
            <w:vAlign w:val="center"/>
          </w:tcPr>
          <w:p w14:paraId="15608293" w14:textId="77777777" w:rsidR="00CB5FF9" w:rsidRDefault="00045DCA">
            <w:pPr>
              <w:spacing w:after="0" w:line="240" w:lineRule="auto"/>
              <w:jc w:val="center"/>
            </w:pPr>
            <w:r>
              <w:rPr>
                <w:b/>
                <w:bCs/>
                <w:sz w:val="14"/>
                <w:szCs w:val="14"/>
              </w:rPr>
              <w:t>IUCN Red List</w:t>
            </w:r>
            <w:r>
              <w:rPr>
                <w:rStyle w:val="FootnoteReference"/>
              </w:rPr>
              <w:footnoteReference w:id="5"/>
            </w:r>
          </w:p>
        </w:tc>
        <w:tc>
          <w:tcPr>
            <w:tcW w:w="100" w:type="dxa"/>
            <w:vMerge w:val="restart"/>
            <w:vAlign w:val="center"/>
          </w:tcPr>
          <w:p w14:paraId="327E09C9" w14:textId="77777777" w:rsidR="00CB5FF9" w:rsidRDefault="00045DCA">
            <w:pPr>
              <w:spacing w:after="0" w:line="240" w:lineRule="auto"/>
              <w:jc w:val="center"/>
            </w:pPr>
            <w:r>
              <w:rPr>
                <w:b/>
                <w:bCs/>
                <w:sz w:val="14"/>
                <w:szCs w:val="14"/>
              </w:rPr>
              <w:t>CITES Appendix I</w:t>
            </w:r>
          </w:p>
        </w:tc>
        <w:tc>
          <w:tcPr>
            <w:tcW w:w="100" w:type="dxa"/>
            <w:vMerge w:val="restart"/>
            <w:vAlign w:val="center"/>
          </w:tcPr>
          <w:p w14:paraId="284A2954" w14:textId="77777777" w:rsidR="00CB5FF9" w:rsidRDefault="00045DCA">
            <w:pPr>
              <w:spacing w:after="0" w:line="240" w:lineRule="auto"/>
              <w:jc w:val="center"/>
            </w:pPr>
            <w:r>
              <w:rPr>
                <w:b/>
                <w:bCs/>
                <w:sz w:val="14"/>
                <w:szCs w:val="14"/>
              </w:rPr>
              <w:t>CMS Appendix I</w:t>
            </w:r>
          </w:p>
        </w:tc>
        <w:tc>
          <w:tcPr>
            <w:tcW w:w="100" w:type="dxa"/>
            <w:vMerge w:val="restart"/>
            <w:vAlign w:val="center"/>
          </w:tcPr>
          <w:p w14:paraId="40205608" w14:textId="77777777" w:rsidR="00CB5FF9" w:rsidRDefault="00045DCA">
            <w:pPr>
              <w:spacing w:after="0" w:line="240" w:lineRule="auto"/>
              <w:jc w:val="center"/>
            </w:pPr>
            <w:r>
              <w:rPr>
                <w:b/>
                <w:bCs/>
                <w:sz w:val="14"/>
                <w:szCs w:val="14"/>
              </w:rPr>
              <w:t>Other Status</w:t>
            </w:r>
          </w:p>
        </w:tc>
        <w:tc>
          <w:tcPr>
            <w:tcW w:w="100" w:type="dxa"/>
            <w:vMerge w:val="restart"/>
            <w:vAlign w:val="center"/>
          </w:tcPr>
          <w:p w14:paraId="33913491" w14:textId="77777777" w:rsidR="00CB5FF9" w:rsidRDefault="00045DCA">
            <w:pPr>
              <w:spacing w:after="0" w:line="240" w:lineRule="auto"/>
              <w:jc w:val="center"/>
            </w:pPr>
            <w:r>
              <w:rPr>
                <w:b/>
                <w:bCs/>
                <w:sz w:val="14"/>
                <w:szCs w:val="14"/>
              </w:rPr>
              <w:t>Justification</w:t>
            </w:r>
          </w:p>
        </w:tc>
      </w:tr>
      <w:tr w:rsidR="00CB5FF9" w14:paraId="5466B159" w14:textId="77777777" w:rsidTr="00CB5FF9">
        <w:tc>
          <w:tcPr>
            <w:tcW w:w="0" w:type="auto"/>
            <w:vMerge/>
          </w:tcPr>
          <w:p w14:paraId="152DD035" w14:textId="77777777" w:rsidR="00CB5FF9" w:rsidRDefault="00CB5FF9"/>
        </w:tc>
        <w:tc>
          <w:tcPr>
            <w:tcW w:w="0" w:type="auto"/>
            <w:vMerge/>
          </w:tcPr>
          <w:p w14:paraId="19992D50" w14:textId="77777777" w:rsidR="00CB5FF9" w:rsidRDefault="00CB5FF9"/>
        </w:tc>
        <w:tc>
          <w:tcPr>
            <w:tcW w:w="0" w:type="auto"/>
            <w:vMerge/>
          </w:tcPr>
          <w:p w14:paraId="246C2869" w14:textId="77777777" w:rsidR="00CB5FF9" w:rsidRDefault="00CB5FF9"/>
        </w:tc>
        <w:tc>
          <w:tcPr>
            <w:tcW w:w="100" w:type="dxa"/>
            <w:shd w:val="clear" w:color="auto" w:fill="EDEDED"/>
            <w:vAlign w:val="center"/>
          </w:tcPr>
          <w:p w14:paraId="64570F85" w14:textId="77777777" w:rsidR="00CB5FF9" w:rsidRDefault="00045DCA">
            <w:pPr>
              <w:jc w:val="center"/>
            </w:pPr>
            <w:r>
              <w:rPr>
                <w:b/>
                <w:bCs/>
                <w:sz w:val="14"/>
                <w:szCs w:val="14"/>
              </w:rPr>
              <w:t>2</w:t>
            </w:r>
          </w:p>
        </w:tc>
        <w:tc>
          <w:tcPr>
            <w:tcW w:w="100" w:type="dxa"/>
            <w:shd w:val="clear" w:color="auto" w:fill="EDEDED"/>
            <w:vAlign w:val="center"/>
          </w:tcPr>
          <w:p w14:paraId="7AFB572D" w14:textId="77777777" w:rsidR="00CB5FF9" w:rsidRDefault="00045DCA">
            <w:pPr>
              <w:jc w:val="center"/>
            </w:pPr>
            <w:r>
              <w:rPr>
                <w:b/>
                <w:bCs/>
                <w:sz w:val="14"/>
                <w:szCs w:val="14"/>
              </w:rPr>
              <w:t>4</w:t>
            </w:r>
          </w:p>
        </w:tc>
        <w:tc>
          <w:tcPr>
            <w:tcW w:w="100" w:type="dxa"/>
            <w:shd w:val="clear" w:color="auto" w:fill="EDEDED"/>
            <w:vAlign w:val="center"/>
          </w:tcPr>
          <w:p w14:paraId="174C4ED7" w14:textId="77777777" w:rsidR="00CB5FF9" w:rsidRDefault="00045DCA">
            <w:pPr>
              <w:jc w:val="center"/>
            </w:pPr>
            <w:r>
              <w:rPr>
                <w:b/>
                <w:bCs/>
                <w:sz w:val="14"/>
                <w:szCs w:val="14"/>
              </w:rPr>
              <w:t>6</w:t>
            </w:r>
          </w:p>
        </w:tc>
        <w:tc>
          <w:tcPr>
            <w:tcW w:w="100" w:type="dxa"/>
            <w:shd w:val="clear" w:color="auto" w:fill="EDEDED"/>
            <w:vAlign w:val="center"/>
          </w:tcPr>
          <w:p w14:paraId="65793A63" w14:textId="77777777" w:rsidR="00CB5FF9" w:rsidRDefault="00045DCA">
            <w:pPr>
              <w:jc w:val="center"/>
            </w:pPr>
            <w:r>
              <w:rPr>
                <w:b/>
                <w:bCs/>
                <w:sz w:val="14"/>
                <w:szCs w:val="14"/>
              </w:rPr>
              <w:t>9</w:t>
            </w:r>
          </w:p>
        </w:tc>
        <w:tc>
          <w:tcPr>
            <w:tcW w:w="200" w:type="dxa"/>
            <w:shd w:val="clear" w:color="auto" w:fill="EDEDED"/>
            <w:vAlign w:val="center"/>
          </w:tcPr>
          <w:p w14:paraId="76C1CF37" w14:textId="77777777" w:rsidR="00CB5FF9" w:rsidRDefault="00045DCA">
            <w:pPr>
              <w:jc w:val="center"/>
            </w:pPr>
            <w:r>
              <w:rPr>
                <w:b/>
                <w:bCs/>
                <w:sz w:val="14"/>
                <w:szCs w:val="14"/>
              </w:rPr>
              <w:t>3</w:t>
            </w:r>
          </w:p>
        </w:tc>
        <w:tc>
          <w:tcPr>
            <w:tcW w:w="200" w:type="dxa"/>
            <w:shd w:val="clear" w:color="auto" w:fill="EDEDED"/>
            <w:vAlign w:val="center"/>
          </w:tcPr>
          <w:p w14:paraId="0437565D" w14:textId="77777777" w:rsidR="00CB5FF9" w:rsidRDefault="00045DCA">
            <w:pPr>
              <w:jc w:val="center"/>
            </w:pPr>
            <w:r>
              <w:rPr>
                <w:b/>
                <w:bCs/>
                <w:sz w:val="14"/>
                <w:szCs w:val="14"/>
              </w:rPr>
              <w:t>5</w:t>
            </w:r>
          </w:p>
        </w:tc>
        <w:tc>
          <w:tcPr>
            <w:tcW w:w="200" w:type="dxa"/>
            <w:shd w:val="clear" w:color="auto" w:fill="EDEDED"/>
            <w:vAlign w:val="center"/>
          </w:tcPr>
          <w:p w14:paraId="59F8D81E" w14:textId="77777777" w:rsidR="00CB5FF9" w:rsidRDefault="00045DCA">
            <w:pPr>
              <w:jc w:val="center"/>
            </w:pPr>
            <w:r>
              <w:rPr>
                <w:b/>
                <w:bCs/>
                <w:sz w:val="14"/>
                <w:szCs w:val="14"/>
              </w:rPr>
              <w:t>7</w:t>
            </w:r>
          </w:p>
        </w:tc>
        <w:tc>
          <w:tcPr>
            <w:tcW w:w="200" w:type="dxa"/>
            <w:shd w:val="clear" w:color="auto" w:fill="EDEDED"/>
            <w:vAlign w:val="center"/>
          </w:tcPr>
          <w:p w14:paraId="3A87E8CA" w14:textId="77777777" w:rsidR="00CB5FF9" w:rsidRDefault="00045DCA">
            <w:pPr>
              <w:jc w:val="center"/>
            </w:pPr>
            <w:r>
              <w:rPr>
                <w:b/>
                <w:bCs/>
                <w:sz w:val="14"/>
                <w:szCs w:val="14"/>
              </w:rPr>
              <w:t>8</w:t>
            </w:r>
          </w:p>
        </w:tc>
        <w:tc>
          <w:tcPr>
            <w:tcW w:w="0" w:type="auto"/>
            <w:vMerge/>
          </w:tcPr>
          <w:p w14:paraId="0AFA6AD2" w14:textId="77777777" w:rsidR="00CB5FF9" w:rsidRDefault="00CB5FF9"/>
        </w:tc>
        <w:tc>
          <w:tcPr>
            <w:tcW w:w="0" w:type="auto"/>
            <w:vMerge/>
          </w:tcPr>
          <w:p w14:paraId="43E0C12C" w14:textId="77777777" w:rsidR="00CB5FF9" w:rsidRDefault="00CB5FF9"/>
        </w:tc>
        <w:tc>
          <w:tcPr>
            <w:tcW w:w="0" w:type="auto"/>
            <w:vMerge/>
          </w:tcPr>
          <w:p w14:paraId="205F8862" w14:textId="77777777" w:rsidR="00CB5FF9" w:rsidRDefault="00CB5FF9"/>
        </w:tc>
        <w:tc>
          <w:tcPr>
            <w:tcW w:w="0" w:type="auto"/>
            <w:vMerge/>
          </w:tcPr>
          <w:p w14:paraId="0BFFD173" w14:textId="77777777" w:rsidR="00CB5FF9" w:rsidRDefault="00CB5FF9"/>
        </w:tc>
        <w:tc>
          <w:tcPr>
            <w:tcW w:w="0" w:type="auto"/>
            <w:vMerge/>
          </w:tcPr>
          <w:p w14:paraId="7012E4F1" w14:textId="77777777" w:rsidR="00CB5FF9" w:rsidRDefault="00CB5FF9"/>
        </w:tc>
        <w:tc>
          <w:tcPr>
            <w:tcW w:w="0" w:type="auto"/>
            <w:vMerge/>
          </w:tcPr>
          <w:p w14:paraId="1FE5EC49" w14:textId="77777777" w:rsidR="00CB5FF9" w:rsidRDefault="00CB5FF9"/>
        </w:tc>
        <w:tc>
          <w:tcPr>
            <w:tcW w:w="0" w:type="auto"/>
            <w:vMerge/>
          </w:tcPr>
          <w:p w14:paraId="52A67460" w14:textId="77777777" w:rsidR="00CB5FF9" w:rsidRDefault="00CB5FF9"/>
        </w:tc>
        <w:tc>
          <w:tcPr>
            <w:tcW w:w="0" w:type="auto"/>
            <w:vMerge/>
          </w:tcPr>
          <w:p w14:paraId="56CB6821" w14:textId="77777777" w:rsidR="00CB5FF9" w:rsidRDefault="00CB5FF9"/>
        </w:tc>
      </w:tr>
      <w:tr w:rsidR="00CB5FF9" w14:paraId="7D0D1B3F" w14:textId="77777777" w:rsidTr="00CB5FF9">
        <w:trPr>
          <w:trHeight w:val="100"/>
        </w:trPr>
        <w:tc>
          <w:tcPr>
            <w:tcW w:w="1750" w:type="dxa"/>
            <w:gridSpan w:val="19"/>
            <w:vAlign w:val="center"/>
          </w:tcPr>
          <w:p w14:paraId="02AE8ABD" w14:textId="77777777" w:rsidR="00CB5FF9" w:rsidRDefault="00045DCA">
            <w:pPr>
              <w:pStyle w:val="pstyleContent"/>
            </w:pPr>
            <w:r>
              <w:rPr>
                <w:rStyle w:val="styleSubformTitletxt"/>
              </w:rPr>
              <w:t>Birds</w:t>
            </w:r>
          </w:p>
        </w:tc>
      </w:tr>
      <w:tr w:rsidR="00CB5FF9" w14:paraId="11D92080" w14:textId="77777777" w:rsidTr="00CB5FF9">
        <w:trPr>
          <w:trHeight w:val="100"/>
        </w:trPr>
        <w:tc>
          <w:tcPr>
            <w:tcW w:w="1750" w:type="dxa"/>
          </w:tcPr>
          <w:p w14:paraId="7ADB2EA1" w14:textId="77777777" w:rsidR="00CB5FF9" w:rsidRDefault="00045DCA">
            <w:r>
              <w:rPr>
                <w:rStyle w:val="styleSubformtxtUP"/>
              </w:rPr>
              <w:t>Chordata/Aves</w:t>
            </w:r>
          </w:p>
        </w:tc>
        <w:tc>
          <w:tcPr>
            <w:tcW w:w="1750" w:type="dxa"/>
          </w:tcPr>
          <w:p w14:paraId="4598D93D" w14:textId="77777777" w:rsidR="00CB5FF9" w:rsidRDefault="00045DCA">
            <w:r>
              <w:rPr>
                <w:rStyle w:val="styleSubformtxtIblue700"/>
              </w:rPr>
              <w:t>Acrocephalus australis</w:t>
            </w:r>
          </w:p>
        </w:tc>
        <w:tc>
          <w:tcPr>
            <w:tcW w:w="1750" w:type="dxa"/>
          </w:tcPr>
          <w:p w14:paraId="13D2D1A7" w14:textId="77777777" w:rsidR="00CB5FF9" w:rsidRDefault="00045DCA">
            <w:r>
              <w:rPr>
                <w:rStyle w:val="styleSubformtxtsp"/>
              </w:rPr>
              <w:t>Australian Reed Warbler</w:t>
            </w:r>
          </w:p>
        </w:tc>
        <w:tc>
          <w:tcPr>
            <w:tcW w:w="1750" w:type="dxa"/>
          </w:tcPr>
          <w:p w14:paraId="19C1BB01" w14:textId="77777777" w:rsidR="00CB5FF9" w:rsidRDefault="00045DCA">
            <w:pPr>
              <w:pStyle w:val="pstyleRadioTb"/>
            </w:pPr>
            <w:r>
              <w:rPr>
                <w:rStyle w:val="styleRad"/>
              </w:rPr>
              <w:t xml:space="preserve"> [ ] </w:t>
            </w:r>
          </w:p>
        </w:tc>
        <w:tc>
          <w:tcPr>
            <w:tcW w:w="1750" w:type="dxa"/>
          </w:tcPr>
          <w:p w14:paraId="382FC5D8" w14:textId="77777777" w:rsidR="00CB5FF9" w:rsidRDefault="00045DCA">
            <w:pPr>
              <w:pStyle w:val="pstyleRadioTb"/>
            </w:pPr>
            <w:r>
              <w:rPr>
                <w:rStyle w:val="styleRad"/>
              </w:rPr>
              <w:t xml:space="preserve"> [x] </w:t>
            </w:r>
          </w:p>
        </w:tc>
        <w:tc>
          <w:tcPr>
            <w:tcW w:w="1750" w:type="dxa"/>
          </w:tcPr>
          <w:p w14:paraId="1BC5B6F4" w14:textId="77777777" w:rsidR="00CB5FF9" w:rsidRDefault="00045DCA">
            <w:pPr>
              <w:pStyle w:val="pstyleRadioTb"/>
            </w:pPr>
            <w:r>
              <w:rPr>
                <w:rStyle w:val="styleRad"/>
              </w:rPr>
              <w:t xml:space="preserve"> [ ] </w:t>
            </w:r>
          </w:p>
        </w:tc>
        <w:tc>
          <w:tcPr>
            <w:tcW w:w="1750" w:type="dxa"/>
          </w:tcPr>
          <w:p w14:paraId="0B086D0F" w14:textId="77777777" w:rsidR="00CB5FF9" w:rsidRDefault="00045DCA">
            <w:pPr>
              <w:pStyle w:val="pstyleRadioTb"/>
            </w:pPr>
            <w:r>
              <w:rPr>
                <w:rStyle w:val="styleRad"/>
              </w:rPr>
              <w:t xml:space="preserve"> [ ] </w:t>
            </w:r>
          </w:p>
        </w:tc>
        <w:tc>
          <w:tcPr>
            <w:tcW w:w="1750" w:type="dxa"/>
          </w:tcPr>
          <w:p w14:paraId="5D4C97B0" w14:textId="77777777" w:rsidR="00CB5FF9" w:rsidRDefault="00045DCA">
            <w:pPr>
              <w:pStyle w:val="pstyleRadioTb"/>
            </w:pPr>
            <w:r>
              <w:rPr>
                <w:rStyle w:val="styleRad"/>
              </w:rPr>
              <w:t xml:space="preserve"> [ ] </w:t>
            </w:r>
          </w:p>
        </w:tc>
        <w:tc>
          <w:tcPr>
            <w:tcW w:w="1750" w:type="dxa"/>
          </w:tcPr>
          <w:p w14:paraId="5E642077" w14:textId="77777777" w:rsidR="00CB5FF9" w:rsidRDefault="00045DCA">
            <w:pPr>
              <w:pStyle w:val="pstyleRadioTb"/>
            </w:pPr>
            <w:r>
              <w:rPr>
                <w:rStyle w:val="styleRad"/>
              </w:rPr>
              <w:t xml:space="preserve"> [ ] </w:t>
            </w:r>
          </w:p>
        </w:tc>
        <w:tc>
          <w:tcPr>
            <w:tcW w:w="1750" w:type="dxa"/>
          </w:tcPr>
          <w:p w14:paraId="423E53CA" w14:textId="77777777" w:rsidR="00CB5FF9" w:rsidRDefault="00045DCA">
            <w:pPr>
              <w:pStyle w:val="pstyleRadioTb"/>
            </w:pPr>
            <w:r>
              <w:rPr>
                <w:rStyle w:val="styleRad"/>
              </w:rPr>
              <w:t xml:space="preserve"> [ ] </w:t>
            </w:r>
          </w:p>
        </w:tc>
        <w:tc>
          <w:tcPr>
            <w:tcW w:w="1750" w:type="dxa"/>
          </w:tcPr>
          <w:p w14:paraId="6C214F10" w14:textId="77777777" w:rsidR="00CB5FF9" w:rsidRDefault="00045DCA">
            <w:pPr>
              <w:pStyle w:val="pstyleRadioTb"/>
            </w:pPr>
            <w:r>
              <w:rPr>
                <w:rStyle w:val="styleRad"/>
              </w:rPr>
              <w:t xml:space="preserve"> [ ] </w:t>
            </w:r>
          </w:p>
        </w:tc>
        <w:tc>
          <w:tcPr>
            <w:tcW w:w="1750" w:type="dxa"/>
          </w:tcPr>
          <w:p w14:paraId="54E2FB1E" w14:textId="77777777" w:rsidR="00CB5FF9" w:rsidRDefault="00045DCA">
            <w:r>
              <w:rPr>
                <w:rStyle w:val="styleSubformtxtsp"/>
              </w:rPr>
              <w:t xml:space="preserve"> </w:t>
            </w:r>
          </w:p>
        </w:tc>
        <w:tc>
          <w:tcPr>
            <w:tcW w:w="1750" w:type="dxa"/>
          </w:tcPr>
          <w:p w14:paraId="22C893BA" w14:textId="77777777" w:rsidR="00CB5FF9" w:rsidRDefault="00CB5FF9"/>
        </w:tc>
        <w:tc>
          <w:tcPr>
            <w:tcW w:w="1750" w:type="dxa"/>
          </w:tcPr>
          <w:p w14:paraId="03D81AA5" w14:textId="77777777" w:rsidR="00CB5FF9" w:rsidRDefault="00045DCA">
            <w:r>
              <w:rPr>
                <w:rStyle w:val="styleSubformtxtsp"/>
              </w:rPr>
              <w:t xml:space="preserve"> </w:t>
            </w:r>
          </w:p>
        </w:tc>
        <w:tc>
          <w:tcPr>
            <w:tcW w:w="1750" w:type="dxa"/>
          </w:tcPr>
          <w:p w14:paraId="1482D7C7" w14:textId="77777777" w:rsidR="00CB5FF9" w:rsidRDefault="00045DCA">
            <w:r>
              <w:rPr>
                <w:rStyle w:val="styleSubformtxtsp"/>
              </w:rPr>
              <w:t xml:space="preserve">LC </w:t>
            </w:r>
          </w:p>
        </w:tc>
        <w:tc>
          <w:tcPr>
            <w:tcW w:w="1750" w:type="dxa"/>
          </w:tcPr>
          <w:p w14:paraId="7A9CAABB" w14:textId="77777777" w:rsidR="00CB5FF9" w:rsidRDefault="00045DCA">
            <w:pPr>
              <w:pStyle w:val="pstyleRadioTb"/>
            </w:pPr>
            <w:r>
              <w:rPr>
                <w:rStyle w:val="styleRad"/>
              </w:rPr>
              <w:t xml:space="preserve"> [ ] </w:t>
            </w:r>
          </w:p>
        </w:tc>
        <w:tc>
          <w:tcPr>
            <w:tcW w:w="1750" w:type="dxa"/>
          </w:tcPr>
          <w:p w14:paraId="674EC609" w14:textId="77777777" w:rsidR="00CB5FF9" w:rsidRDefault="00045DCA">
            <w:pPr>
              <w:pStyle w:val="pstyleRadioTb"/>
            </w:pPr>
            <w:r>
              <w:rPr>
                <w:rStyle w:val="styleRad"/>
              </w:rPr>
              <w:t xml:space="preserve"> [ ] </w:t>
            </w:r>
          </w:p>
        </w:tc>
        <w:tc>
          <w:tcPr>
            <w:tcW w:w="1750" w:type="dxa"/>
          </w:tcPr>
          <w:p w14:paraId="54103C15" w14:textId="77777777" w:rsidR="00CB5FF9" w:rsidRDefault="00CB5FF9"/>
        </w:tc>
        <w:tc>
          <w:tcPr>
            <w:tcW w:w="1750" w:type="dxa"/>
          </w:tcPr>
          <w:p w14:paraId="0DDDD24A" w14:textId="77777777" w:rsidR="00CB5FF9" w:rsidRDefault="00045DCA">
            <w:r>
              <w:rPr>
                <w:rStyle w:val="styleSubformtxtsp"/>
              </w:rPr>
              <w:t>Breeding recorded within the site</w:t>
            </w:r>
          </w:p>
        </w:tc>
      </w:tr>
      <w:tr w:rsidR="00CB5FF9" w14:paraId="0DA9A77A" w14:textId="77777777" w:rsidTr="00CB5FF9">
        <w:trPr>
          <w:trHeight w:val="100"/>
        </w:trPr>
        <w:tc>
          <w:tcPr>
            <w:tcW w:w="1750" w:type="dxa"/>
          </w:tcPr>
          <w:p w14:paraId="51C08A24" w14:textId="77777777" w:rsidR="00CB5FF9" w:rsidRDefault="00045DCA">
            <w:r>
              <w:rPr>
                <w:rStyle w:val="styleSubformtxtUP"/>
              </w:rPr>
              <w:t>Chordata/Aves</w:t>
            </w:r>
          </w:p>
        </w:tc>
        <w:tc>
          <w:tcPr>
            <w:tcW w:w="1750" w:type="dxa"/>
          </w:tcPr>
          <w:p w14:paraId="62807765" w14:textId="77777777" w:rsidR="00CB5FF9" w:rsidRDefault="00045DCA">
            <w:r>
              <w:rPr>
                <w:rStyle w:val="styleSubformtxtIblue700"/>
              </w:rPr>
              <w:t>Anas gracilis</w:t>
            </w:r>
          </w:p>
        </w:tc>
        <w:tc>
          <w:tcPr>
            <w:tcW w:w="1750" w:type="dxa"/>
          </w:tcPr>
          <w:p w14:paraId="7571423E" w14:textId="77777777" w:rsidR="00CB5FF9" w:rsidRDefault="00045DCA">
            <w:r>
              <w:rPr>
                <w:rStyle w:val="styleSubformtxtsp"/>
              </w:rPr>
              <w:t>Grey Teal</w:t>
            </w:r>
          </w:p>
        </w:tc>
        <w:tc>
          <w:tcPr>
            <w:tcW w:w="1750" w:type="dxa"/>
          </w:tcPr>
          <w:p w14:paraId="15073B96" w14:textId="77777777" w:rsidR="00CB5FF9" w:rsidRDefault="00045DCA">
            <w:pPr>
              <w:pStyle w:val="pstyleRadioTb"/>
            </w:pPr>
            <w:r>
              <w:rPr>
                <w:rStyle w:val="styleRad"/>
              </w:rPr>
              <w:t xml:space="preserve"> [ ] </w:t>
            </w:r>
          </w:p>
        </w:tc>
        <w:tc>
          <w:tcPr>
            <w:tcW w:w="1750" w:type="dxa"/>
          </w:tcPr>
          <w:p w14:paraId="5185B518" w14:textId="77777777" w:rsidR="00CB5FF9" w:rsidRDefault="00045DCA">
            <w:pPr>
              <w:pStyle w:val="pstyleRadioTb"/>
            </w:pPr>
            <w:r>
              <w:rPr>
                <w:rStyle w:val="styleRad"/>
              </w:rPr>
              <w:t xml:space="preserve"> [x] </w:t>
            </w:r>
          </w:p>
        </w:tc>
        <w:tc>
          <w:tcPr>
            <w:tcW w:w="1750" w:type="dxa"/>
          </w:tcPr>
          <w:p w14:paraId="11813E20" w14:textId="77777777" w:rsidR="00CB5FF9" w:rsidRDefault="00045DCA">
            <w:pPr>
              <w:pStyle w:val="pstyleRadioTb"/>
            </w:pPr>
            <w:r>
              <w:rPr>
                <w:rStyle w:val="styleRad"/>
              </w:rPr>
              <w:t xml:space="preserve"> [ ] </w:t>
            </w:r>
          </w:p>
        </w:tc>
        <w:tc>
          <w:tcPr>
            <w:tcW w:w="1750" w:type="dxa"/>
          </w:tcPr>
          <w:p w14:paraId="26391463" w14:textId="77777777" w:rsidR="00CB5FF9" w:rsidRDefault="00045DCA">
            <w:pPr>
              <w:pStyle w:val="pstyleRadioTb"/>
            </w:pPr>
            <w:r>
              <w:rPr>
                <w:rStyle w:val="styleRad"/>
              </w:rPr>
              <w:t xml:space="preserve"> [ ] </w:t>
            </w:r>
          </w:p>
        </w:tc>
        <w:tc>
          <w:tcPr>
            <w:tcW w:w="1750" w:type="dxa"/>
          </w:tcPr>
          <w:p w14:paraId="76CFEDBB" w14:textId="77777777" w:rsidR="00CB5FF9" w:rsidRDefault="00045DCA">
            <w:pPr>
              <w:pStyle w:val="pstyleRadioTb"/>
            </w:pPr>
            <w:r>
              <w:rPr>
                <w:rStyle w:val="styleRad"/>
              </w:rPr>
              <w:t xml:space="preserve"> [x] </w:t>
            </w:r>
          </w:p>
        </w:tc>
        <w:tc>
          <w:tcPr>
            <w:tcW w:w="1750" w:type="dxa"/>
          </w:tcPr>
          <w:p w14:paraId="21E021FC" w14:textId="77777777" w:rsidR="00CB5FF9" w:rsidRDefault="00045DCA">
            <w:pPr>
              <w:pStyle w:val="pstyleRadioTb"/>
            </w:pPr>
            <w:r>
              <w:rPr>
                <w:rStyle w:val="styleRad"/>
              </w:rPr>
              <w:t xml:space="preserve"> [x] </w:t>
            </w:r>
          </w:p>
        </w:tc>
        <w:tc>
          <w:tcPr>
            <w:tcW w:w="1750" w:type="dxa"/>
          </w:tcPr>
          <w:p w14:paraId="2E848E8C" w14:textId="77777777" w:rsidR="00CB5FF9" w:rsidRDefault="00045DCA">
            <w:pPr>
              <w:pStyle w:val="pstyleRadioTb"/>
            </w:pPr>
            <w:r>
              <w:rPr>
                <w:rStyle w:val="styleRad"/>
              </w:rPr>
              <w:t xml:space="preserve"> [ ] </w:t>
            </w:r>
          </w:p>
        </w:tc>
        <w:tc>
          <w:tcPr>
            <w:tcW w:w="1750" w:type="dxa"/>
          </w:tcPr>
          <w:p w14:paraId="2E5D6E12" w14:textId="77777777" w:rsidR="00CB5FF9" w:rsidRDefault="00045DCA">
            <w:pPr>
              <w:pStyle w:val="pstyleRadioTb"/>
            </w:pPr>
            <w:r>
              <w:rPr>
                <w:rStyle w:val="styleRad"/>
              </w:rPr>
              <w:t xml:space="preserve"> [ ] </w:t>
            </w:r>
          </w:p>
        </w:tc>
        <w:tc>
          <w:tcPr>
            <w:tcW w:w="1750" w:type="dxa"/>
          </w:tcPr>
          <w:p w14:paraId="515480E1" w14:textId="77777777" w:rsidR="00CB5FF9" w:rsidRDefault="00045DCA">
            <w:r>
              <w:rPr>
                <w:rStyle w:val="styleSubformtxtsp"/>
              </w:rPr>
              <w:t xml:space="preserve"> </w:t>
            </w:r>
          </w:p>
        </w:tc>
        <w:tc>
          <w:tcPr>
            <w:tcW w:w="1750" w:type="dxa"/>
          </w:tcPr>
          <w:p w14:paraId="31E1177F" w14:textId="77777777" w:rsidR="00CB5FF9" w:rsidRDefault="00CB5FF9"/>
        </w:tc>
        <w:tc>
          <w:tcPr>
            <w:tcW w:w="1750" w:type="dxa"/>
          </w:tcPr>
          <w:p w14:paraId="234F4239" w14:textId="77777777" w:rsidR="00CB5FF9" w:rsidRDefault="00045DCA">
            <w:r>
              <w:rPr>
                <w:rStyle w:val="styleSubformtxtsp"/>
              </w:rPr>
              <w:t xml:space="preserve"> </w:t>
            </w:r>
          </w:p>
        </w:tc>
        <w:tc>
          <w:tcPr>
            <w:tcW w:w="1750" w:type="dxa"/>
          </w:tcPr>
          <w:p w14:paraId="32AC4B71" w14:textId="77777777" w:rsidR="00CB5FF9" w:rsidRDefault="00045DCA">
            <w:r>
              <w:rPr>
                <w:rStyle w:val="styleSubformtxtsp"/>
              </w:rPr>
              <w:t xml:space="preserve">LC </w:t>
            </w:r>
          </w:p>
        </w:tc>
        <w:tc>
          <w:tcPr>
            <w:tcW w:w="1750" w:type="dxa"/>
          </w:tcPr>
          <w:p w14:paraId="16D6F383" w14:textId="77777777" w:rsidR="00CB5FF9" w:rsidRDefault="00045DCA">
            <w:pPr>
              <w:pStyle w:val="pstyleRadioTb"/>
            </w:pPr>
            <w:r>
              <w:rPr>
                <w:rStyle w:val="styleRad"/>
              </w:rPr>
              <w:t xml:space="preserve"> [ ] </w:t>
            </w:r>
          </w:p>
        </w:tc>
        <w:tc>
          <w:tcPr>
            <w:tcW w:w="1750" w:type="dxa"/>
          </w:tcPr>
          <w:p w14:paraId="4F48AAAD" w14:textId="77777777" w:rsidR="00CB5FF9" w:rsidRDefault="00045DCA">
            <w:pPr>
              <w:pStyle w:val="pstyleRadioTb"/>
            </w:pPr>
            <w:r>
              <w:rPr>
                <w:rStyle w:val="styleRad"/>
              </w:rPr>
              <w:t xml:space="preserve"> [ ] </w:t>
            </w:r>
          </w:p>
        </w:tc>
        <w:tc>
          <w:tcPr>
            <w:tcW w:w="1750" w:type="dxa"/>
          </w:tcPr>
          <w:p w14:paraId="31C890A1" w14:textId="77777777" w:rsidR="00CB5FF9" w:rsidRDefault="00CB5FF9"/>
        </w:tc>
        <w:tc>
          <w:tcPr>
            <w:tcW w:w="1750" w:type="dxa"/>
          </w:tcPr>
          <w:p w14:paraId="76614BE6" w14:textId="77777777" w:rsidR="00CB5FF9" w:rsidRDefault="00045DCA">
            <w:r>
              <w:rPr>
                <w:rStyle w:val="styleSubformtxtsp"/>
              </w:rPr>
              <w:t>Breeding recorded within the site</w:t>
            </w:r>
          </w:p>
        </w:tc>
      </w:tr>
      <w:tr w:rsidR="00CB5FF9" w14:paraId="6CF36105" w14:textId="77777777" w:rsidTr="00CB5FF9">
        <w:trPr>
          <w:trHeight w:val="100"/>
        </w:trPr>
        <w:tc>
          <w:tcPr>
            <w:tcW w:w="1750" w:type="dxa"/>
          </w:tcPr>
          <w:p w14:paraId="408A9C9B" w14:textId="77777777" w:rsidR="00CB5FF9" w:rsidRDefault="00045DCA">
            <w:r>
              <w:rPr>
                <w:rStyle w:val="styleSubformtxtUP"/>
              </w:rPr>
              <w:t>Chordata/Aves</w:t>
            </w:r>
          </w:p>
        </w:tc>
        <w:tc>
          <w:tcPr>
            <w:tcW w:w="1750" w:type="dxa"/>
          </w:tcPr>
          <w:p w14:paraId="20A6C35F" w14:textId="77777777" w:rsidR="00CB5FF9" w:rsidRDefault="00045DCA">
            <w:r>
              <w:rPr>
                <w:rStyle w:val="styleSubformtxtIblue700"/>
              </w:rPr>
              <w:t>Anas superciliosa</w:t>
            </w:r>
          </w:p>
        </w:tc>
        <w:tc>
          <w:tcPr>
            <w:tcW w:w="1750" w:type="dxa"/>
          </w:tcPr>
          <w:p w14:paraId="38A1DDEB" w14:textId="77777777" w:rsidR="00CB5FF9" w:rsidRDefault="00045DCA">
            <w:r>
              <w:rPr>
                <w:rStyle w:val="styleSubformtxtsp"/>
              </w:rPr>
              <w:t>Gray Duck; Pacific Black Duck</w:t>
            </w:r>
          </w:p>
        </w:tc>
        <w:tc>
          <w:tcPr>
            <w:tcW w:w="1750" w:type="dxa"/>
          </w:tcPr>
          <w:p w14:paraId="34CB4202" w14:textId="77777777" w:rsidR="00CB5FF9" w:rsidRDefault="00045DCA">
            <w:pPr>
              <w:pStyle w:val="pstyleRadioTb"/>
            </w:pPr>
            <w:r>
              <w:rPr>
                <w:rStyle w:val="styleRad"/>
              </w:rPr>
              <w:t xml:space="preserve"> [ ] </w:t>
            </w:r>
          </w:p>
        </w:tc>
        <w:tc>
          <w:tcPr>
            <w:tcW w:w="1750" w:type="dxa"/>
          </w:tcPr>
          <w:p w14:paraId="74B0250F" w14:textId="77777777" w:rsidR="00CB5FF9" w:rsidRDefault="00045DCA">
            <w:pPr>
              <w:pStyle w:val="pstyleRadioTb"/>
            </w:pPr>
            <w:r>
              <w:rPr>
                <w:rStyle w:val="styleRad"/>
              </w:rPr>
              <w:t xml:space="preserve"> [x] </w:t>
            </w:r>
          </w:p>
        </w:tc>
        <w:tc>
          <w:tcPr>
            <w:tcW w:w="1750" w:type="dxa"/>
          </w:tcPr>
          <w:p w14:paraId="248AA497" w14:textId="77777777" w:rsidR="00CB5FF9" w:rsidRDefault="00045DCA">
            <w:pPr>
              <w:pStyle w:val="pstyleRadioTb"/>
            </w:pPr>
            <w:r>
              <w:rPr>
                <w:rStyle w:val="styleRad"/>
              </w:rPr>
              <w:t xml:space="preserve"> [ ] </w:t>
            </w:r>
          </w:p>
        </w:tc>
        <w:tc>
          <w:tcPr>
            <w:tcW w:w="1750" w:type="dxa"/>
          </w:tcPr>
          <w:p w14:paraId="75D8FD4F" w14:textId="77777777" w:rsidR="00CB5FF9" w:rsidRDefault="00045DCA">
            <w:pPr>
              <w:pStyle w:val="pstyleRadioTb"/>
            </w:pPr>
            <w:r>
              <w:rPr>
                <w:rStyle w:val="styleRad"/>
              </w:rPr>
              <w:t xml:space="preserve"> [ ] </w:t>
            </w:r>
          </w:p>
        </w:tc>
        <w:tc>
          <w:tcPr>
            <w:tcW w:w="1750" w:type="dxa"/>
          </w:tcPr>
          <w:p w14:paraId="207AB257" w14:textId="77777777" w:rsidR="00CB5FF9" w:rsidRDefault="00045DCA">
            <w:pPr>
              <w:pStyle w:val="pstyleRadioTb"/>
            </w:pPr>
            <w:r>
              <w:rPr>
                <w:rStyle w:val="styleRad"/>
              </w:rPr>
              <w:t xml:space="preserve"> [x] </w:t>
            </w:r>
          </w:p>
        </w:tc>
        <w:tc>
          <w:tcPr>
            <w:tcW w:w="1750" w:type="dxa"/>
          </w:tcPr>
          <w:p w14:paraId="1E188A26" w14:textId="77777777" w:rsidR="00CB5FF9" w:rsidRDefault="00045DCA">
            <w:pPr>
              <w:pStyle w:val="pstyleRadioTb"/>
            </w:pPr>
            <w:r>
              <w:rPr>
                <w:rStyle w:val="styleRad"/>
              </w:rPr>
              <w:t xml:space="preserve"> [x] </w:t>
            </w:r>
          </w:p>
        </w:tc>
        <w:tc>
          <w:tcPr>
            <w:tcW w:w="1750" w:type="dxa"/>
          </w:tcPr>
          <w:p w14:paraId="2E78A5C7" w14:textId="77777777" w:rsidR="00CB5FF9" w:rsidRDefault="00045DCA">
            <w:pPr>
              <w:pStyle w:val="pstyleRadioTb"/>
            </w:pPr>
            <w:r>
              <w:rPr>
                <w:rStyle w:val="styleRad"/>
              </w:rPr>
              <w:t xml:space="preserve"> [ ] </w:t>
            </w:r>
          </w:p>
        </w:tc>
        <w:tc>
          <w:tcPr>
            <w:tcW w:w="1750" w:type="dxa"/>
          </w:tcPr>
          <w:p w14:paraId="657C9231" w14:textId="77777777" w:rsidR="00CB5FF9" w:rsidRDefault="00045DCA">
            <w:pPr>
              <w:pStyle w:val="pstyleRadioTb"/>
            </w:pPr>
            <w:r>
              <w:rPr>
                <w:rStyle w:val="styleRad"/>
              </w:rPr>
              <w:t xml:space="preserve"> [ ] </w:t>
            </w:r>
          </w:p>
        </w:tc>
        <w:tc>
          <w:tcPr>
            <w:tcW w:w="1750" w:type="dxa"/>
          </w:tcPr>
          <w:p w14:paraId="770145E7" w14:textId="77777777" w:rsidR="00CB5FF9" w:rsidRDefault="00045DCA">
            <w:r>
              <w:rPr>
                <w:rStyle w:val="styleSubformtxtsp"/>
              </w:rPr>
              <w:t xml:space="preserve"> </w:t>
            </w:r>
          </w:p>
        </w:tc>
        <w:tc>
          <w:tcPr>
            <w:tcW w:w="1750" w:type="dxa"/>
          </w:tcPr>
          <w:p w14:paraId="06E3A289" w14:textId="77777777" w:rsidR="00CB5FF9" w:rsidRDefault="00CB5FF9"/>
        </w:tc>
        <w:tc>
          <w:tcPr>
            <w:tcW w:w="1750" w:type="dxa"/>
          </w:tcPr>
          <w:p w14:paraId="65DF1FBC" w14:textId="77777777" w:rsidR="00CB5FF9" w:rsidRDefault="00045DCA">
            <w:r>
              <w:rPr>
                <w:rStyle w:val="styleSubformtxtsp"/>
              </w:rPr>
              <w:t xml:space="preserve"> </w:t>
            </w:r>
          </w:p>
        </w:tc>
        <w:tc>
          <w:tcPr>
            <w:tcW w:w="1750" w:type="dxa"/>
          </w:tcPr>
          <w:p w14:paraId="3BD15174" w14:textId="77777777" w:rsidR="00CB5FF9" w:rsidRDefault="00045DCA">
            <w:r>
              <w:rPr>
                <w:rStyle w:val="styleSubformtxtsp"/>
              </w:rPr>
              <w:t xml:space="preserve">LC </w:t>
            </w:r>
          </w:p>
        </w:tc>
        <w:tc>
          <w:tcPr>
            <w:tcW w:w="1750" w:type="dxa"/>
          </w:tcPr>
          <w:p w14:paraId="682EA708" w14:textId="77777777" w:rsidR="00CB5FF9" w:rsidRDefault="00045DCA">
            <w:pPr>
              <w:pStyle w:val="pstyleRadioTb"/>
            </w:pPr>
            <w:r>
              <w:rPr>
                <w:rStyle w:val="styleRad"/>
              </w:rPr>
              <w:t xml:space="preserve"> [ ] </w:t>
            </w:r>
          </w:p>
        </w:tc>
        <w:tc>
          <w:tcPr>
            <w:tcW w:w="1750" w:type="dxa"/>
          </w:tcPr>
          <w:p w14:paraId="60CABA37" w14:textId="77777777" w:rsidR="00CB5FF9" w:rsidRDefault="00045DCA">
            <w:pPr>
              <w:pStyle w:val="pstyleRadioTb"/>
            </w:pPr>
            <w:r>
              <w:rPr>
                <w:rStyle w:val="styleRad"/>
              </w:rPr>
              <w:t xml:space="preserve"> [ ] </w:t>
            </w:r>
          </w:p>
        </w:tc>
        <w:tc>
          <w:tcPr>
            <w:tcW w:w="1750" w:type="dxa"/>
          </w:tcPr>
          <w:p w14:paraId="5C56C7CA" w14:textId="77777777" w:rsidR="00CB5FF9" w:rsidRDefault="00CB5FF9"/>
        </w:tc>
        <w:tc>
          <w:tcPr>
            <w:tcW w:w="1750" w:type="dxa"/>
          </w:tcPr>
          <w:p w14:paraId="083B7B3C" w14:textId="77777777" w:rsidR="00CB5FF9" w:rsidRDefault="00045DCA">
            <w:r>
              <w:rPr>
                <w:rStyle w:val="styleSubformtxtsp"/>
              </w:rPr>
              <w:t>Breeding recorded within the site</w:t>
            </w:r>
          </w:p>
        </w:tc>
      </w:tr>
      <w:tr w:rsidR="00CB5FF9" w14:paraId="5BD5E5B9" w14:textId="77777777" w:rsidTr="00CB5FF9">
        <w:trPr>
          <w:trHeight w:val="100"/>
        </w:trPr>
        <w:tc>
          <w:tcPr>
            <w:tcW w:w="1750" w:type="dxa"/>
          </w:tcPr>
          <w:p w14:paraId="4FDDEDCF" w14:textId="77777777" w:rsidR="00CB5FF9" w:rsidRDefault="00045DCA">
            <w:r>
              <w:rPr>
                <w:rStyle w:val="styleSubformtxtUP"/>
              </w:rPr>
              <w:t>Chordata/Aves</w:t>
            </w:r>
          </w:p>
        </w:tc>
        <w:tc>
          <w:tcPr>
            <w:tcW w:w="1750" w:type="dxa"/>
          </w:tcPr>
          <w:p w14:paraId="0FF8F4BF" w14:textId="77777777" w:rsidR="00CB5FF9" w:rsidRDefault="00045DCA">
            <w:r>
              <w:rPr>
                <w:rStyle w:val="styleSubformtxtIblue700"/>
              </w:rPr>
              <w:t>Anhinga novaehollandiae</w:t>
            </w:r>
          </w:p>
        </w:tc>
        <w:tc>
          <w:tcPr>
            <w:tcW w:w="1750" w:type="dxa"/>
          </w:tcPr>
          <w:p w14:paraId="5CD1EEFE" w14:textId="77777777" w:rsidR="00CB5FF9" w:rsidRDefault="00045DCA">
            <w:r>
              <w:rPr>
                <w:rStyle w:val="styleSubformtxtsp"/>
              </w:rPr>
              <w:t>Australasian Darter</w:t>
            </w:r>
          </w:p>
        </w:tc>
        <w:tc>
          <w:tcPr>
            <w:tcW w:w="1750" w:type="dxa"/>
          </w:tcPr>
          <w:p w14:paraId="7CCA7B88" w14:textId="77777777" w:rsidR="00CB5FF9" w:rsidRDefault="00045DCA">
            <w:pPr>
              <w:pStyle w:val="pstyleRadioTb"/>
            </w:pPr>
            <w:r>
              <w:rPr>
                <w:rStyle w:val="styleRad"/>
              </w:rPr>
              <w:t xml:space="preserve"> [ ] </w:t>
            </w:r>
          </w:p>
        </w:tc>
        <w:tc>
          <w:tcPr>
            <w:tcW w:w="1750" w:type="dxa"/>
          </w:tcPr>
          <w:p w14:paraId="7EF21ADF" w14:textId="77777777" w:rsidR="00CB5FF9" w:rsidRDefault="00045DCA">
            <w:pPr>
              <w:pStyle w:val="pstyleRadioTb"/>
            </w:pPr>
            <w:r>
              <w:rPr>
                <w:rStyle w:val="styleRad"/>
              </w:rPr>
              <w:t xml:space="preserve"> [x] </w:t>
            </w:r>
          </w:p>
        </w:tc>
        <w:tc>
          <w:tcPr>
            <w:tcW w:w="1750" w:type="dxa"/>
          </w:tcPr>
          <w:p w14:paraId="28FDD0A1" w14:textId="77777777" w:rsidR="00CB5FF9" w:rsidRDefault="00045DCA">
            <w:pPr>
              <w:pStyle w:val="pstyleRadioTb"/>
            </w:pPr>
            <w:r>
              <w:rPr>
                <w:rStyle w:val="styleRad"/>
              </w:rPr>
              <w:t xml:space="preserve"> [ ] </w:t>
            </w:r>
          </w:p>
        </w:tc>
        <w:tc>
          <w:tcPr>
            <w:tcW w:w="1750" w:type="dxa"/>
          </w:tcPr>
          <w:p w14:paraId="2C396E75" w14:textId="77777777" w:rsidR="00CB5FF9" w:rsidRDefault="00045DCA">
            <w:pPr>
              <w:pStyle w:val="pstyleRadioTb"/>
            </w:pPr>
            <w:r>
              <w:rPr>
                <w:rStyle w:val="styleRad"/>
              </w:rPr>
              <w:t xml:space="preserve"> [ ] </w:t>
            </w:r>
          </w:p>
        </w:tc>
        <w:tc>
          <w:tcPr>
            <w:tcW w:w="1750" w:type="dxa"/>
          </w:tcPr>
          <w:p w14:paraId="324F3A4C" w14:textId="77777777" w:rsidR="00CB5FF9" w:rsidRDefault="00045DCA">
            <w:pPr>
              <w:pStyle w:val="pstyleRadioTb"/>
            </w:pPr>
            <w:r>
              <w:rPr>
                <w:rStyle w:val="styleRad"/>
              </w:rPr>
              <w:t xml:space="preserve"> [x] </w:t>
            </w:r>
          </w:p>
        </w:tc>
        <w:tc>
          <w:tcPr>
            <w:tcW w:w="1750" w:type="dxa"/>
          </w:tcPr>
          <w:p w14:paraId="247C4D81" w14:textId="77777777" w:rsidR="00CB5FF9" w:rsidRDefault="00045DCA">
            <w:pPr>
              <w:pStyle w:val="pstyleRadioTb"/>
            </w:pPr>
            <w:r>
              <w:rPr>
                <w:rStyle w:val="styleRad"/>
              </w:rPr>
              <w:t xml:space="preserve"> [x] </w:t>
            </w:r>
          </w:p>
        </w:tc>
        <w:tc>
          <w:tcPr>
            <w:tcW w:w="1750" w:type="dxa"/>
          </w:tcPr>
          <w:p w14:paraId="4FB603D0" w14:textId="77777777" w:rsidR="00CB5FF9" w:rsidRDefault="00045DCA">
            <w:pPr>
              <w:pStyle w:val="pstyleRadioTb"/>
            </w:pPr>
            <w:r>
              <w:rPr>
                <w:rStyle w:val="styleRad"/>
              </w:rPr>
              <w:t xml:space="preserve"> [ ] </w:t>
            </w:r>
          </w:p>
        </w:tc>
        <w:tc>
          <w:tcPr>
            <w:tcW w:w="1750" w:type="dxa"/>
          </w:tcPr>
          <w:p w14:paraId="14BD1403" w14:textId="77777777" w:rsidR="00CB5FF9" w:rsidRDefault="00045DCA">
            <w:pPr>
              <w:pStyle w:val="pstyleRadioTb"/>
            </w:pPr>
            <w:r>
              <w:rPr>
                <w:rStyle w:val="styleRad"/>
              </w:rPr>
              <w:t xml:space="preserve"> [ ] </w:t>
            </w:r>
          </w:p>
        </w:tc>
        <w:tc>
          <w:tcPr>
            <w:tcW w:w="1750" w:type="dxa"/>
          </w:tcPr>
          <w:p w14:paraId="34B57B93" w14:textId="77777777" w:rsidR="00CB5FF9" w:rsidRDefault="00045DCA">
            <w:r>
              <w:rPr>
                <w:rStyle w:val="styleSubformtxtsp"/>
              </w:rPr>
              <w:t xml:space="preserve"> </w:t>
            </w:r>
          </w:p>
        </w:tc>
        <w:tc>
          <w:tcPr>
            <w:tcW w:w="1750" w:type="dxa"/>
          </w:tcPr>
          <w:p w14:paraId="315290FE" w14:textId="77777777" w:rsidR="00CB5FF9" w:rsidRDefault="00CB5FF9"/>
        </w:tc>
        <w:tc>
          <w:tcPr>
            <w:tcW w:w="1750" w:type="dxa"/>
          </w:tcPr>
          <w:p w14:paraId="47912AE7" w14:textId="77777777" w:rsidR="00CB5FF9" w:rsidRDefault="00045DCA">
            <w:r>
              <w:rPr>
                <w:rStyle w:val="styleSubformtxtsp"/>
              </w:rPr>
              <w:t xml:space="preserve"> </w:t>
            </w:r>
          </w:p>
        </w:tc>
        <w:tc>
          <w:tcPr>
            <w:tcW w:w="1750" w:type="dxa"/>
          </w:tcPr>
          <w:p w14:paraId="2727B676" w14:textId="77777777" w:rsidR="00CB5FF9" w:rsidRDefault="00045DCA">
            <w:r>
              <w:rPr>
                <w:rStyle w:val="styleSubformtxtsp"/>
              </w:rPr>
              <w:t xml:space="preserve">LC </w:t>
            </w:r>
          </w:p>
        </w:tc>
        <w:tc>
          <w:tcPr>
            <w:tcW w:w="1750" w:type="dxa"/>
          </w:tcPr>
          <w:p w14:paraId="398F9ED7" w14:textId="77777777" w:rsidR="00CB5FF9" w:rsidRDefault="00045DCA">
            <w:pPr>
              <w:pStyle w:val="pstyleRadioTb"/>
            </w:pPr>
            <w:r>
              <w:rPr>
                <w:rStyle w:val="styleRad"/>
              </w:rPr>
              <w:t xml:space="preserve"> [ ] </w:t>
            </w:r>
          </w:p>
        </w:tc>
        <w:tc>
          <w:tcPr>
            <w:tcW w:w="1750" w:type="dxa"/>
          </w:tcPr>
          <w:p w14:paraId="55CD6D01" w14:textId="77777777" w:rsidR="00CB5FF9" w:rsidRDefault="00045DCA">
            <w:pPr>
              <w:pStyle w:val="pstyleRadioTb"/>
            </w:pPr>
            <w:r>
              <w:rPr>
                <w:rStyle w:val="styleRad"/>
              </w:rPr>
              <w:t xml:space="preserve"> [ ] </w:t>
            </w:r>
          </w:p>
        </w:tc>
        <w:tc>
          <w:tcPr>
            <w:tcW w:w="1750" w:type="dxa"/>
          </w:tcPr>
          <w:p w14:paraId="44DBA378" w14:textId="77777777" w:rsidR="00CB5FF9" w:rsidRDefault="00CB5FF9"/>
        </w:tc>
        <w:tc>
          <w:tcPr>
            <w:tcW w:w="1750" w:type="dxa"/>
          </w:tcPr>
          <w:p w14:paraId="391AFFD8" w14:textId="77777777" w:rsidR="00CB5FF9" w:rsidRDefault="00045DCA">
            <w:r>
              <w:rPr>
                <w:rStyle w:val="styleSubformtxtsp"/>
              </w:rPr>
              <w:t>Breeding recorded within the site</w:t>
            </w:r>
          </w:p>
        </w:tc>
      </w:tr>
      <w:tr w:rsidR="00CB5FF9" w14:paraId="64C0D899" w14:textId="77777777" w:rsidTr="00CB5FF9">
        <w:trPr>
          <w:trHeight w:val="100"/>
        </w:trPr>
        <w:tc>
          <w:tcPr>
            <w:tcW w:w="1750" w:type="dxa"/>
          </w:tcPr>
          <w:p w14:paraId="37DAC565" w14:textId="77777777" w:rsidR="00CB5FF9" w:rsidRDefault="00045DCA">
            <w:r>
              <w:rPr>
                <w:rStyle w:val="styleSubformtxtUP"/>
              </w:rPr>
              <w:t>Chordata/Aves</w:t>
            </w:r>
          </w:p>
        </w:tc>
        <w:tc>
          <w:tcPr>
            <w:tcW w:w="1750" w:type="dxa"/>
          </w:tcPr>
          <w:p w14:paraId="5ED38FB4" w14:textId="77777777" w:rsidR="00CB5FF9" w:rsidRDefault="00045DCA">
            <w:r>
              <w:rPr>
                <w:rStyle w:val="styleSubformtxtIblue700"/>
              </w:rPr>
              <w:t>Ardea modesta</w:t>
            </w:r>
          </w:p>
        </w:tc>
        <w:tc>
          <w:tcPr>
            <w:tcW w:w="1750" w:type="dxa"/>
          </w:tcPr>
          <w:p w14:paraId="753CC853" w14:textId="77777777" w:rsidR="00CB5FF9" w:rsidRDefault="00045DCA">
            <w:r>
              <w:rPr>
                <w:rStyle w:val="styleSubformtxtsp"/>
              </w:rPr>
              <w:t>eastern great egret</w:t>
            </w:r>
          </w:p>
        </w:tc>
        <w:tc>
          <w:tcPr>
            <w:tcW w:w="1750" w:type="dxa"/>
          </w:tcPr>
          <w:p w14:paraId="37DE137C" w14:textId="77777777" w:rsidR="00CB5FF9" w:rsidRDefault="00045DCA">
            <w:pPr>
              <w:pStyle w:val="pstyleRadioTb"/>
            </w:pPr>
            <w:r>
              <w:rPr>
                <w:rStyle w:val="styleRad"/>
              </w:rPr>
              <w:t xml:space="preserve"> [ ] </w:t>
            </w:r>
          </w:p>
        </w:tc>
        <w:tc>
          <w:tcPr>
            <w:tcW w:w="1750" w:type="dxa"/>
          </w:tcPr>
          <w:p w14:paraId="5D9E5549" w14:textId="77777777" w:rsidR="00CB5FF9" w:rsidRDefault="00045DCA">
            <w:pPr>
              <w:pStyle w:val="pstyleRadioTb"/>
            </w:pPr>
            <w:r>
              <w:rPr>
                <w:rStyle w:val="styleRad"/>
              </w:rPr>
              <w:t xml:space="preserve"> [x] </w:t>
            </w:r>
          </w:p>
        </w:tc>
        <w:tc>
          <w:tcPr>
            <w:tcW w:w="1750" w:type="dxa"/>
          </w:tcPr>
          <w:p w14:paraId="1E3AB82C" w14:textId="77777777" w:rsidR="00CB5FF9" w:rsidRDefault="00045DCA">
            <w:pPr>
              <w:pStyle w:val="pstyleRadioTb"/>
            </w:pPr>
            <w:r>
              <w:rPr>
                <w:rStyle w:val="styleRad"/>
              </w:rPr>
              <w:t xml:space="preserve"> [ ] </w:t>
            </w:r>
          </w:p>
        </w:tc>
        <w:tc>
          <w:tcPr>
            <w:tcW w:w="1750" w:type="dxa"/>
          </w:tcPr>
          <w:p w14:paraId="4DB843FA" w14:textId="77777777" w:rsidR="00CB5FF9" w:rsidRDefault="00045DCA">
            <w:pPr>
              <w:pStyle w:val="pstyleRadioTb"/>
            </w:pPr>
            <w:r>
              <w:rPr>
                <w:rStyle w:val="styleRad"/>
              </w:rPr>
              <w:t xml:space="preserve"> [ ] </w:t>
            </w:r>
          </w:p>
        </w:tc>
        <w:tc>
          <w:tcPr>
            <w:tcW w:w="1750" w:type="dxa"/>
          </w:tcPr>
          <w:p w14:paraId="3114BF6A" w14:textId="77777777" w:rsidR="00CB5FF9" w:rsidRDefault="00045DCA">
            <w:pPr>
              <w:pStyle w:val="pstyleRadioTb"/>
            </w:pPr>
            <w:r>
              <w:rPr>
                <w:rStyle w:val="styleRad"/>
              </w:rPr>
              <w:t xml:space="preserve"> [x] </w:t>
            </w:r>
          </w:p>
        </w:tc>
        <w:tc>
          <w:tcPr>
            <w:tcW w:w="1750" w:type="dxa"/>
          </w:tcPr>
          <w:p w14:paraId="04000713" w14:textId="77777777" w:rsidR="00CB5FF9" w:rsidRDefault="00045DCA">
            <w:pPr>
              <w:pStyle w:val="pstyleRadioTb"/>
            </w:pPr>
            <w:r>
              <w:rPr>
                <w:rStyle w:val="styleRad"/>
              </w:rPr>
              <w:t xml:space="preserve"> [x] </w:t>
            </w:r>
          </w:p>
        </w:tc>
        <w:tc>
          <w:tcPr>
            <w:tcW w:w="1750" w:type="dxa"/>
          </w:tcPr>
          <w:p w14:paraId="101C14E9" w14:textId="77777777" w:rsidR="00CB5FF9" w:rsidRDefault="00045DCA">
            <w:pPr>
              <w:pStyle w:val="pstyleRadioTb"/>
            </w:pPr>
            <w:r>
              <w:rPr>
                <w:rStyle w:val="styleRad"/>
              </w:rPr>
              <w:t xml:space="preserve"> [ ] </w:t>
            </w:r>
          </w:p>
        </w:tc>
        <w:tc>
          <w:tcPr>
            <w:tcW w:w="1750" w:type="dxa"/>
          </w:tcPr>
          <w:p w14:paraId="205ADA2E" w14:textId="77777777" w:rsidR="00CB5FF9" w:rsidRDefault="00045DCA">
            <w:pPr>
              <w:pStyle w:val="pstyleRadioTb"/>
            </w:pPr>
            <w:r>
              <w:rPr>
                <w:rStyle w:val="styleRad"/>
              </w:rPr>
              <w:t xml:space="preserve"> [ ] </w:t>
            </w:r>
          </w:p>
        </w:tc>
        <w:tc>
          <w:tcPr>
            <w:tcW w:w="1750" w:type="dxa"/>
          </w:tcPr>
          <w:p w14:paraId="5870DEA4" w14:textId="77777777" w:rsidR="00CB5FF9" w:rsidRDefault="00045DCA">
            <w:r>
              <w:rPr>
                <w:rStyle w:val="styleSubformtxtsp"/>
              </w:rPr>
              <w:t xml:space="preserve"> </w:t>
            </w:r>
          </w:p>
        </w:tc>
        <w:tc>
          <w:tcPr>
            <w:tcW w:w="1750" w:type="dxa"/>
          </w:tcPr>
          <w:p w14:paraId="7D1A21CD" w14:textId="77777777" w:rsidR="00CB5FF9" w:rsidRDefault="00CB5FF9"/>
        </w:tc>
        <w:tc>
          <w:tcPr>
            <w:tcW w:w="1750" w:type="dxa"/>
          </w:tcPr>
          <w:p w14:paraId="6E8FA8B6" w14:textId="77777777" w:rsidR="00CB5FF9" w:rsidRDefault="00045DCA">
            <w:r>
              <w:rPr>
                <w:rStyle w:val="styleSubformtxtsp"/>
              </w:rPr>
              <w:t xml:space="preserve"> </w:t>
            </w:r>
          </w:p>
        </w:tc>
        <w:tc>
          <w:tcPr>
            <w:tcW w:w="1750" w:type="dxa"/>
          </w:tcPr>
          <w:p w14:paraId="1848360C" w14:textId="77777777" w:rsidR="00CB5FF9" w:rsidRDefault="00CB5FF9"/>
        </w:tc>
        <w:tc>
          <w:tcPr>
            <w:tcW w:w="1750" w:type="dxa"/>
          </w:tcPr>
          <w:p w14:paraId="254E1B70" w14:textId="77777777" w:rsidR="00CB5FF9" w:rsidRDefault="00045DCA">
            <w:pPr>
              <w:pStyle w:val="pstyleRadioTb"/>
            </w:pPr>
            <w:r>
              <w:rPr>
                <w:rStyle w:val="styleRad"/>
              </w:rPr>
              <w:t xml:space="preserve"> [ ] </w:t>
            </w:r>
          </w:p>
        </w:tc>
        <w:tc>
          <w:tcPr>
            <w:tcW w:w="1750" w:type="dxa"/>
          </w:tcPr>
          <w:p w14:paraId="407F708E" w14:textId="77777777" w:rsidR="00CB5FF9" w:rsidRDefault="00045DCA">
            <w:pPr>
              <w:pStyle w:val="pstyleRadioTb"/>
            </w:pPr>
            <w:r>
              <w:rPr>
                <w:rStyle w:val="styleRad"/>
              </w:rPr>
              <w:t xml:space="preserve"> [ ] </w:t>
            </w:r>
          </w:p>
        </w:tc>
        <w:tc>
          <w:tcPr>
            <w:tcW w:w="1750" w:type="dxa"/>
          </w:tcPr>
          <w:p w14:paraId="740DBB65" w14:textId="77777777" w:rsidR="00CB5FF9" w:rsidRDefault="00CB5FF9"/>
        </w:tc>
        <w:tc>
          <w:tcPr>
            <w:tcW w:w="1750" w:type="dxa"/>
          </w:tcPr>
          <w:p w14:paraId="4DDAFA4A" w14:textId="77777777" w:rsidR="00CB5FF9" w:rsidRDefault="00045DCA">
            <w:r>
              <w:rPr>
                <w:rStyle w:val="styleSubformtxtsp"/>
              </w:rPr>
              <w:t>Breeding recorded within the site</w:t>
            </w:r>
          </w:p>
        </w:tc>
      </w:tr>
      <w:tr w:rsidR="00CB5FF9" w14:paraId="0F017CFA" w14:textId="77777777" w:rsidTr="00CB5FF9">
        <w:trPr>
          <w:trHeight w:val="100"/>
        </w:trPr>
        <w:tc>
          <w:tcPr>
            <w:tcW w:w="1750" w:type="dxa"/>
          </w:tcPr>
          <w:p w14:paraId="55425F1D" w14:textId="77777777" w:rsidR="00CB5FF9" w:rsidRDefault="00045DCA">
            <w:r>
              <w:rPr>
                <w:rStyle w:val="styleSubformtxtUP"/>
              </w:rPr>
              <w:t>Chordata/Aves</w:t>
            </w:r>
          </w:p>
        </w:tc>
        <w:tc>
          <w:tcPr>
            <w:tcW w:w="1750" w:type="dxa"/>
          </w:tcPr>
          <w:p w14:paraId="6E47CD33" w14:textId="77777777" w:rsidR="00CB5FF9" w:rsidRDefault="00045DCA">
            <w:r>
              <w:rPr>
                <w:rStyle w:val="styleSubformtxtIblue700"/>
              </w:rPr>
              <w:t>Ardea pacifica</w:t>
            </w:r>
          </w:p>
        </w:tc>
        <w:tc>
          <w:tcPr>
            <w:tcW w:w="1750" w:type="dxa"/>
          </w:tcPr>
          <w:p w14:paraId="53980C6C" w14:textId="77777777" w:rsidR="00CB5FF9" w:rsidRDefault="00045DCA">
            <w:r>
              <w:rPr>
                <w:rStyle w:val="styleSubformtxtsp"/>
              </w:rPr>
              <w:t>White-necked Heron</w:t>
            </w:r>
          </w:p>
        </w:tc>
        <w:tc>
          <w:tcPr>
            <w:tcW w:w="1750" w:type="dxa"/>
          </w:tcPr>
          <w:p w14:paraId="0B215E7C" w14:textId="77777777" w:rsidR="00CB5FF9" w:rsidRDefault="00045DCA">
            <w:pPr>
              <w:pStyle w:val="pstyleRadioTb"/>
            </w:pPr>
            <w:r>
              <w:rPr>
                <w:rStyle w:val="styleRad"/>
              </w:rPr>
              <w:t xml:space="preserve"> [ ] </w:t>
            </w:r>
          </w:p>
        </w:tc>
        <w:tc>
          <w:tcPr>
            <w:tcW w:w="1750" w:type="dxa"/>
          </w:tcPr>
          <w:p w14:paraId="1A3266F5" w14:textId="77777777" w:rsidR="00CB5FF9" w:rsidRDefault="00045DCA">
            <w:pPr>
              <w:pStyle w:val="pstyleRadioTb"/>
            </w:pPr>
            <w:r>
              <w:rPr>
                <w:rStyle w:val="styleRad"/>
              </w:rPr>
              <w:t xml:space="preserve"> [x] </w:t>
            </w:r>
          </w:p>
        </w:tc>
        <w:tc>
          <w:tcPr>
            <w:tcW w:w="1750" w:type="dxa"/>
          </w:tcPr>
          <w:p w14:paraId="1AA4896B" w14:textId="77777777" w:rsidR="00CB5FF9" w:rsidRDefault="00045DCA">
            <w:pPr>
              <w:pStyle w:val="pstyleRadioTb"/>
            </w:pPr>
            <w:r>
              <w:rPr>
                <w:rStyle w:val="styleRad"/>
              </w:rPr>
              <w:t xml:space="preserve"> [ ] </w:t>
            </w:r>
          </w:p>
        </w:tc>
        <w:tc>
          <w:tcPr>
            <w:tcW w:w="1750" w:type="dxa"/>
          </w:tcPr>
          <w:p w14:paraId="35387B21" w14:textId="77777777" w:rsidR="00CB5FF9" w:rsidRDefault="00045DCA">
            <w:pPr>
              <w:pStyle w:val="pstyleRadioTb"/>
            </w:pPr>
            <w:r>
              <w:rPr>
                <w:rStyle w:val="styleRad"/>
              </w:rPr>
              <w:t xml:space="preserve"> [ ] </w:t>
            </w:r>
          </w:p>
        </w:tc>
        <w:tc>
          <w:tcPr>
            <w:tcW w:w="1750" w:type="dxa"/>
          </w:tcPr>
          <w:p w14:paraId="52D86FBD" w14:textId="77777777" w:rsidR="00CB5FF9" w:rsidRDefault="00045DCA">
            <w:pPr>
              <w:pStyle w:val="pstyleRadioTb"/>
            </w:pPr>
            <w:r>
              <w:rPr>
                <w:rStyle w:val="styleRad"/>
              </w:rPr>
              <w:t xml:space="preserve"> [x] </w:t>
            </w:r>
          </w:p>
        </w:tc>
        <w:tc>
          <w:tcPr>
            <w:tcW w:w="1750" w:type="dxa"/>
          </w:tcPr>
          <w:p w14:paraId="54437BD4" w14:textId="77777777" w:rsidR="00CB5FF9" w:rsidRDefault="00045DCA">
            <w:pPr>
              <w:pStyle w:val="pstyleRadioTb"/>
            </w:pPr>
            <w:r>
              <w:rPr>
                <w:rStyle w:val="styleRad"/>
              </w:rPr>
              <w:t xml:space="preserve"> [x] </w:t>
            </w:r>
          </w:p>
        </w:tc>
        <w:tc>
          <w:tcPr>
            <w:tcW w:w="1750" w:type="dxa"/>
          </w:tcPr>
          <w:p w14:paraId="3BF24982" w14:textId="77777777" w:rsidR="00CB5FF9" w:rsidRDefault="00045DCA">
            <w:pPr>
              <w:pStyle w:val="pstyleRadioTb"/>
            </w:pPr>
            <w:r>
              <w:rPr>
                <w:rStyle w:val="styleRad"/>
              </w:rPr>
              <w:t xml:space="preserve"> [ ] </w:t>
            </w:r>
          </w:p>
        </w:tc>
        <w:tc>
          <w:tcPr>
            <w:tcW w:w="1750" w:type="dxa"/>
          </w:tcPr>
          <w:p w14:paraId="58FAE3BB" w14:textId="77777777" w:rsidR="00CB5FF9" w:rsidRDefault="00045DCA">
            <w:pPr>
              <w:pStyle w:val="pstyleRadioTb"/>
            </w:pPr>
            <w:r>
              <w:rPr>
                <w:rStyle w:val="styleRad"/>
              </w:rPr>
              <w:t xml:space="preserve"> [ ] </w:t>
            </w:r>
          </w:p>
        </w:tc>
        <w:tc>
          <w:tcPr>
            <w:tcW w:w="1750" w:type="dxa"/>
          </w:tcPr>
          <w:p w14:paraId="2BFF5F2B" w14:textId="77777777" w:rsidR="00CB5FF9" w:rsidRDefault="00045DCA">
            <w:r>
              <w:rPr>
                <w:rStyle w:val="styleSubformtxtsp"/>
              </w:rPr>
              <w:t xml:space="preserve"> </w:t>
            </w:r>
          </w:p>
        </w:tc>
        <w:tc>
          <w:tcPr>
            <w:tcW w:w="1750" w:type="dxa"/>
          </w:tcPr>
          <w:p w14:paraId="7EF2AD1D" w14:textId="77777777" w:rsidR="00CB5FF9" w:rsidRDefault="00CB5FF9"/>
        </w:tc>
        <w:tc>
          <w:tcPr>
            <w:tcW w:w="1750" w:type="dxa"/>
          </w:tcPr>
          <w:p w14:paraId="3EE83017" w14:textId="77777777" w:rsidR="00CB5FF9" w:rsidRDefault="00045DCA">
            <w:r>
              <w:rPr>
                <w:rStyle w:val="styleSubformtxtsp"/>
              </w:rPr>
              <w:t xml:space="preserve"> </w:t>
            </w:r>
          </w:p>
        </w:tc>
        <w:tc>
          <w:tcPr>
            <w:tcW w:w="1750" w:type="dxa"/>
          </w:tcPr>
          <w:p w14:paraId="6C89B440" w14:textId="77777777" w:rsidR="00CB5FF9" w:rsidRDefault="00045DCA">
            <w:r>
              <w:rPr>
                <w:rStyle w:val="styleSubformtxtsp"/>
              </w:rPr>
              <w:t xml:space="preserve">LC </w:t>
            </w:r>
          </w:p>
        </w:tc>
        <w:tc>
          <w:tcPr>
            <w:tcW w:w="1750" w:type="dxa"/>
          </w:tcPr>
          <w:p w14:paraId="79D4E98B" w14:textId="77777777" w:rsidR="00CB5FF9" w:rsidRDefault="00045DCA">
            <w:pPr>
              <w:pStyle w:val="pstyleRadioTb"/>
            </w:pPr>
            <w:r>
              <w:rPr>
                <w:rStyle w:val="styleRad"/>
              </w:rPr>
              <w:t xml:space="preserve"> [ ] </w:t>
            </w:r>
          </w:p>
        </w:tc>
        <w:tc>
          <w:tcPr>
            <w:tcW w:w="1750" w:type="dxa"/>
          </w:tcPr>
          <w:p w14:paraId="781061B8" w14:textId="77777777" w:rsidR="00CB5FF9" w:rsidRDefault="00045DCA">
            <w:pPr>
              <w:pStyle w:val="pstyleRadioTb"/>
            </w:pPr>
            <w:r>
              <w:rPr>
                <w:rStyle w:val="styleRad"/>
              </w:rPr>
              <w:t xml:space="preserve"> [ ] </w:t>
            </w:r>
          </w:p>
        </w:tc>
        <w:tc>
          <w:tcPr>
            <w:tcW w:w="1750" w:type="dxa"/>
          </w:tcPr>
          <w:p w14:paraId="2781C329" w14:textId="77777777" w:rsidR="00CB5FF9" w:rsidRDefault="00CB5FF9"/>
        </w:tc>
        <w:tc>
          <w:tcPr>
            <w:tcW w:w="1750" w:type="dxa"/>
          </w:tcPr>
          <w:p w14:paraId="3828C45A" w14:textId="77777777" w:rsidR="00CB5FF9" w:rsidRDefault="00045DCA">
            <w:r>
              <w:rPr>
                <w:rStyle w:val="styleSubformtxtsp"/>
              </w:rPr>
              <w:t>Breeding recorded within the site</w:t>
            </w:r>
          </w:p>
        </w:tc>
      </w:tr>
      <w:tr w:rsidR="00CB5FF9" w14:paraId="5166A767" w14:textId="77777777" w:rsidTr="00CB5FF9">
        <w:trPr>
          <w:trHeight w:val="100"/>
        </w:trPr>
        <w:tc>
          <w:tcPr>
            <w:tcW w:w="1750" w:type="dxa"/>
          </w:tcPr>
          <w:p w14:paraId="472432D9" w14:textId="77777777" w:rsidR="00CB5FF9" w:rsidRDefault="00045DCA">
            <w:r>
              <w:rPr>
                <w:rStyle w:val="styleSubformtxtUP"/>
              </w:rPr>
              <w:t>Chordata/Aves</w:t>
            </w:r>
          </w:p>
        </w:tc>
        <w:tc>
          <w:tcPr>
            <w:tcW w:w="1750" w:type="dxa"/>
          </w:tcPr>
          <w:p w14:paraId="52BF993B" w14:textId="77777777" w:rsidR="00CB5FF9" w:rsidRDefault="00045DCA">
            <w:r>
              <w:rPr>
                <w:rStyle w:val="styleSubformtxtIblue700"/>
              </w:rPr>
              <w:t>Aythya australis</w:t>
            </w:r>
          </w:p>
        </w:tc>
        <w:tc>
          <w:tcPr>
            <w:tcW w:w="1750" w:type="dxa"/>
          </w:tcPr>
          <w:p w14:paraId="1B664394" w14:textId="77777777" w:rsidR="00CB5FF9" w:rsidRDefault="00045DCA">
            <w:r>
              <w:rPr>
                <w:rStyle w:val="styleSubformtxtsp"/>
              </w:rPr>
              <w:t>Hardhead</w:t>
            </w:r>
          </w:p>
        </w:tc>
        <w:tc>
          <w:tcPr>
            <w:tcW w:w="1750" w:type="dxa"/>
          </w:tcPr>
          <w:p w14:paraId="3D3B41C2" w14:textId="77777777" w:rsidR="00CB5FF9" w:rsidRDefault="00045DCA">
            <w:pPr>
              <w:pStyle w:val="pstyleRadioTb"/>
            </w:pPr>
            <w:r>
              <w:rPr>
                <w:rStyle w:val="styleRad"/>
              </w:rPr>
              <w:t xml:space="preserve"> [ ] </w:t>
            </w:r>
          </w:p>
        </w:tc>
        <w:tc>
          <w:tcPr>
            <w:tcW w:w="1750" w:type="dxa"/>
          </w:tcPr>
          <w:p w14:paraId="255683C6" w14:textId="77777777" w:rsidR="00CB5FF9" w:rsidRDefault="00045DCA">
            <w:pPr>
              <w:pStyle w:val="pstyleRadioTb"/>
            </w:pPr>
            <w:r>
              <w:rPr>
                <w:rStyle w:val="styleRad"/>
              </w:rPr>
              <w:t xml:space="preserve"> [x] </w:t>
            </w:r>
          </w:p>
        </w:tc>
        <w:tc>
          <w:tcPr>
            <w:tcW w:w="1750" w:type="dxa"/>
          </w:tcPr>
          <w:p w14:paraId="030A03AC" w14:textId="77777777" w:rsidR="00CB5FF9" w:rsidRDefault="00045DCA">
            <w:pPr>
              <w:pStyle w:val="pstyleRadioTb"/>
            </w:pPr>
            <w:r>
              <w:rPr>
                <w:rStyle w:val="styleRad"/>
              </w:rPr>
              <w:t xml:space="preserve"> [ ] </w:t>
            </w:r>
          </w:p>
        </w:tc>
        <w:tc>
          <w:tcPr>
            <w:tcW w:w="1750" w:type="dxa"/>
          </w:tcPr>
          <w:p w14:paraId="323B8E90" w14:textId="77777777" w:rsidR="00CB5FF9" w:rsidRDefault="00045DCA">
            <w:pPr>
              <w:pStyle w:val="pstyleRadioTb"/>
            </w:pPr>
            <w:r>
              <w:rPr>
                <w:rStyle w:val="styleRad"/>
              </w:rPr>
              <w:t xml:space="preserve"> [ ] </w:t>
            </w:r>
          </w:p>
        </w:tc>
        <w:tc>
          <w:tcPr>
            <w:tcW w:w="1750" w:type="dxa"/>
          </w:tcPr>
          <w:p w14:paraId="31D9032E" w14:textId="77777777" w:rsidR="00CB5FF9" w:rsidRDefault="00045DCA">
            <w:pPr>
              <w:pStyle w:val="pstyleRadioTb"/>
            </w:pPr>
            <w:r>
              <w:rPr>
                <w:rStyle w:val="styleRad"/>
              </w:rPr>
              <w:t xml:space="preserve"> [x] </w:t>
            </w:r>
          </w:p>
        </w:tc>
        <w:tc>
          <w:tcPr>
            <w:tcW w:w="1750" w:type="dxa"/>
          </w:tcPr>
          <w:p w14:paraId="6D5BD686" w14:textId="77777777" w:rsidR="00CB5FF9" w:rsidRDefault="00045DCA">
            <w:pPr>
              <w:pStyle w:val="pstyleRadioTb"/>
            </w:pPr>
            <w:r>
              <w:rPr>
                <w:rStyle w:val="styleRad"/>
              </w:rPr>
              <w:t xml:space="preserve"> [x] </w:t>
            </w:r>
          </w:p>
        </w:tc>
        <w:tc>
          <w:tcPr>
            <w:tcW w:w="1750" w:type="dxa"/>
          </w:tcPr>
          <w:p w14:paraId="7741B236" w14:textId="77777777" w:rsidR="00CB5FF9" w:rsidRDefault="00045DCA">
            <w:pPr>
              <w:pStyle w:val="pstyleRadioTb"/>
            </w:pPr>
            <w:r>
              <w:rPr>
                <w:rStyle w:val="styleRad"/>
              </w:rPr>
              <w:t xml:space="preserve"> [ ] </w:t>
            </w:r>
          </w:p>
        </w:tc>
        <w:tc>
          <w:tcPr>
            <w:tcW w:w="1750" w:type="dxa"/>
          </w:tcPr>
          <w:p w14:paraId="2E5EB23C" w14:textId="77777777" w:rsidR="00CB5FF9" w:rsidRDefault="00045DCA">
            <w:pPr>
              <w:pStyle w:val="pstyleRadioTb"/>
            </w:pPr>
            <w:r>
              <w:rPr>
                <w:rStyle w:val="styleRad"/>
              </w:rPr>
              <w:t xml:space="preserve"> [ ] </w:t>
            </w:r>
          </w:p>
        </w:tc>
        <w:tc>
          <w:tcPr>
            <w:tcW w:w="1750" w:type="dxa"/>
          </w:tcPr>
          <w:p w14:paraId="01E881F1" w14:textId="77777777" w:rsidR="00CB5FF9" w:rsidRDefault="00045DCA">
            <w:r>
              <w:rPr>
                <w:rStyle w:val="styleSubformtxtsp"/>
              </w:rPr>
              <w:t xml:space="preserve"> </w:t>
            </w:r>
          </w:p>
        </w:tc>
        <w:tc>
          <w:tcPr>
            <w:tcW w:w="1750" w:type="dxa"/>
          </w:tcPr>
          <w:p w14:paraId="4FCD9B5E" w14:textId="77777777" w:rsidR="00CB5FF9" w:rsidRDefault="00CB5FF9"/>
        </w:tc>
        <w:tc>
          <w:tcPr>
            <w:tcW w:w="1750" w:type="dxa"/>
          </w:tcPr>
          <w:p w14:paraId="1DCE546C" w14:textId="77777777" w:rsidR="00CB5FF9" w:rsidRDefault="00045DCA">
            <w:r>
              <w:rPr>
                <w:rStyle w:val="styleSubformtxtsp"/>
              </w:rPr>
              <w:t xml:space="preserve"> </w:t>
            </w:r>
          </w:p>
        </w:tc>
        <w:tc>
          <w:tcPr>
            <w:tcW w:w="1750" w:type="dxa"/>
          </w:tcPr>
          <w:p w14:paraId="0F89739A" w14:textId="77777777" w:rsidR="00CB5FF9" w:rsidRDefault="00045DCA">
            <w:r>
              <w:rPr>
                <w:rStyle w:val="styleSubformtxtsp"/>
              </w:rPr>
              <w:t xml:space="preserve">LC </w:t>
            </w:r>
          </w:p>
        </w:tc>
        <w:tc>
          <w:tcPr>
            <w:tcW w:w="1750" w:type="dxa"/>
          </w:tcPr>
          <w:p w14:paraId="27248F8C" w14:textId="77777777" w:rsidR="00CB5FF9" w:rsidRDefault="00045DCA">
            <w:pPr>
              <w:pStyle w:val="pstyleRadioTb"/>
            </w:pPr>
            <w:r>
              <w:rPr>
                <w:rStyle w:val="styleRad"/>
              </w:rPr>
              <w:t xml:space="preserve"> [ ] </w:t>
            </w:r>
          </w:p>
        </w:tc>
        <w:tc>
          <w:tcPr>
            <w:tcW w:w="1750" w:type="dxa"/>
          </w:tcPr>
          <w:p w14:paraId="40A3B4F7" w14:textId="77777777" w:rsidR="00CB5FF9" w:rsidRDefault="00045DCA">
            <w:pPr>
              <w:pStyle w:val="pstyleRadioTb"/>
            </w:pPr>
            <w:r>
              <w:rPr>
                <w:rStyle w:val="styleRad"/>
              </w:rPr>
              <w:t xml:space="preserve"> [ ] </w:t>
            </w:r>
          </w:p>
        </w:tc>
        <w:tc>
          <w:tcPr>
            <w:tcW w:w="1750" w:type="dxa"/>
          </w:tcPr>
          <w:p w14:paraId="63625007" w14:textId="77777777" w:rsidR="00CB5FF9" w:rsidRDefault="00CB5FF9"/>
        </w:tc>
        <w:tc>
          <w:tcPr>
            <w:tcW w:w="1750" w:type="dxa"/>
          </w:tcPr>
          <w:p w14:paraId="4DA516C0" w14:textId="77777777" w:rsidR="00CB5FF9" w:rsidRDefault="00045DCA">
            <w:r>
              <w:rPr>
                <w:rStyle w:val="styleSubformtxtsp"/>
              </w:rPr>
              <w:t>Uses site as a drought refuge</w:t>
            </w:r>
          </w:p>
        </w:tc>
      </w:tr>
      <w:tr w:rsidR="00CB5FF9" w14:paraId="540E065D" w14:textId="77777777" w:rsidTr="00CB5FF9">
        <w:trPr>
          <w:trHeight w:val="100"/>
        </w:trPr>
        <w:tc>
          <w:tcPr>
            <w:tcW w:w="1750" w:type="dxa"/>
          </w:tcPr>
          <w:p w14:paraId="6A310A95" w14:textId="77777777" w:rsidR="00CB5FF9" w:rsidRDefault="00045DCA">
            <w:r>
              <w:rPr>
                <w:rStyle w:val="styleSubformtxtUP"/>
              </w:rPr>
              <w:lastRenderedPageBreak/>
              <w:t>Chordata/Aves</w:t>
            </w:r>
          </w:p>
        </w:tc>
        <w:tc>
          <w:tcPr>
            <w:tcW w:w="1750" w:type="dxa"/>
          </w:tcPr>
          <w:p w14:paraId="766FF31B" w14:textId="77777777" w:rsidR="00CB5FF9" w:rsidRDefault="00045DCA">
            <w:r>
              <w:rPr>
                <w:rStyle w:val="styleSubformtxtIblue700"/>
              </w:rPr>
              <w:t>Biziura lobata</w:t>
            </w:r>
          </w:p>
        </w:tc>
        <w:tc>
          <w:tcPr>
            <w:tcW w:w="1750" w:type="dxa"/>
          </w:tcPr>
          <w:p w14:paraId="3FCE521D" w14:textId="77777777" w:rsidR="00CB5FF9" w:rsidRDefault="00045DCA">
            <w:r>
              <w:rPr>
                <w:rStyle w:val="styleSubformtxtsp"/>
              </w:rPr>
              <w:t>Musk Duck</w:t>
            </w:r>
          </w:p>
        </w:tc>
        <w:tc>
          <w:tcPr>
            <w:tcW w:w="1750" w:type="dxa"/>
          </w:tcPr>
          <w:p w14:paraId="6930ED63" w14:textId="77777777" w:rsidR="00CB5FF9" w:rsidRDefault="00045DCA">
            <w:pPr>
              <w:pStyle w:val="pstyleRadioTb"/>
            </w:pPr>
            <w:r>
              <w:rPr>
                <w:rStyle w:val="styleRad"/>
              </w:rPr>
              <w:t xml:space="preserve"> [ ] </w:t>
            </w:r>
          </w:p>
        </w:tc>
        <w:tc>
          <w:tcPr>
            <w:tcW w:w="1750" w:type="dxa"/>
          </w:tcPr>
          <w:p w14:paraId="150FDA6A" w14:textId="77777777" w:rsidR="00CB5FF9" w:rsidRDefault="00045DCA">
            <w:pPr>
              <w:pStyle w:val="pstyleRadioTb"/>
            </w:pPr>
            <w:r>
              <w:rPr>
                <w:rStyle w:val="styleRad"/>
              </w:rPr>
              <w:t xml:space="preserve"> [x] </w:t>
            </w:r>
          </w:p>
        </w:tc>
        <w:tc>
          <w:tcPr>
            <w:tcW w:w="1750" w:type="dxa"/>
          </w:tcPr>
          <w:p w14:paraId="1C3ADA1E" w14:textId="77777777" w:rsidR="00CB5FF9" w:rsidRDefault="00045DCA">
            <w:pPr>
              <w:pStyle w:val="pstyleRadioTb"/>
            </w:pPr>
            <w:r>
              <w:rPr>
                <w:rStyle w:val="styleRad"/>
              </w:rPr>
              <w:t xml:space="preserve"> [ ] </w:t>
            </w:r>
          </w:p>
        </w:tc>
        <w:tc>
          <w:tcPr>
            <w:tcW w:w="1750" w:type="dxa"/>
          </w:tcPr>
          <w:p w14:paraId="18CE80ED" w14:textId="77777777" w:rsidR="00CB5FF9" w:rsidRDefault="00045DCA">
            <w:pPr>
              <w:pStyle w:val="pstyleRadioTb"/>
            </w:pPr>
            <w:r>
              <w:rPr>
                <w:rStyle w:val="styleRad"/>
              </w:rPr>
              <w:t xml:space="preserve"> [ ] </w:t>
            </w:r>
          </w:p>
        </w:tc>
        <w:tc>
          <w:tcPr>
            <w:tcW w:w="1750" w:type="dxa"/>
          </w:tcPr>
          <w:p w14:paraId="4534B746" w14:textId="77777777" w:rsidR="00CB5FF9" w:rsidRDefault="00045DCA">
            <w:pPr>
              <w:pStyle w:val="pstyleRadioTb"/>
            </w:pPr>
            <w:r>
              <w:rPr>
                <w:rStyle w:val="styleRad"/>
              </w:rPr>
              <w:t xml:space="preserve"> [x] </w:t>
            </w:r>
          </w:p>
        </w:tc>
        <w:tc>
          <w:tcPr>
            <w:tcW w:w="1750" w:type="dxa"/>
          </w:tcPr>
          <w:p w14:paraId="1267D498" w14:textId="77777777" w:rsidR="00CB5FF9" w:rsidRDefault="00045DCA">
            <w:pPr>
              <w:pStyle w:val="pstyleRadioTb"/>
            </w:pPr>
            <w:r>
              <w:rPr>
                <w:rStyle w:val="styleRad"/>
              </w:rPr>
              <w:t xml:space="preserve"> [x] </w:t>
            </w:r>
          </w:p>
        </w:tc>
        <w:tc>
          <w:tcPr>
            <w:tcW w:w="1750" w:type="dxa"/>
          </w:tcPr>
          <w:p w14:paraId="34538EBB" w14:textId="77777777" w:rsidR="00CB5FF9" w:rsidRDefault="00045DCA">
            <w:pPr>
              <w:pStyle w:val="pstyleRadioTb"/>
            </w:pPr>
            <w:r>
              <w:rPr>
                <w:rStyle w:val="styleRad"/>
              </w:rPr>
              <w:t xml:space="preserve"> [ ] </w:t>
            </w:r>
          </w:p>
        </w:tc>
        <w:tc>
          <w:tcPr>
            <w:tcW w:w="1750" w:type="dxa"/>
          </w:tcPr>
          <w:p w14:paraId="049768AA" w14:textId="77777777" w:rsidR="00CB5FF9" w:rsidRDefault="00045DCA">
            <w:pPr>
              <w:pStyle w:val="pstyleRadioTb"/>
            </w:pPr>
            <w:r>
              <w:rPr>
                <w:rStyle w:val="styleRad"/>
              </w:rPr>
              <w:t xml:space="preserve"> [ ] </w:t>
            </w:r>
          </w:p>
        </w:tc>
        <w:tc>
          <w:tcPr>
            <w:tcW w:w="1750" w:type="dxa"/>
          </w:tcPr>
          <w:p w14:paraId="3F96F53C" w14:textId="77777777" w:rsidR="00CB5FF9" w:rsidRDefault="00045DCA">
            <w:r>
              <w:rPr>
                <w:rStyle w:val="styleSubformtxtsp"/>
              </w:rPr>
              <w:t xml:space="preserve"> </w:t>
            </w:r>
          </w:p>
        </w:tc>
        <w:tc>
          <w:tcPr>
            <w:tcW w:w="1750" w:type="dxa"/>
          </w:tcPr>
          <w:p w14:paraId="1D4AD079" w14:textId="77777777" w:rsidR="00CB5FF9" w:rsidRDefault="00CB5FF9"/>
        </w:tc>
        <w:tc>
          <w:tcPr>
            <w:tcW w:w="1750" w:type="dxa"/>
          </w:tcPr>
          <w:p w14:paraId="5A2C64FB" w14:textId="77777777" w:rsidR="00CB5FF9" w:rsidRDefault="00045DCA">
            <w:r>
              <w:rPr>
                <w:rStyle w:val="styleSubformtxtsp"/>
              </w:rPr>
              <w:t xml:space="preserve"> </w:t>
            </w:r>
          </w:p>
        </w:tc>
        <w:tc>
          <w:tcPr>
            <w:tcW w:w="1750" w:type="dxa"/>
          </w:tcPr>
          <w:p w14:paraId="742AE5C5" w14:textId="77777777" w:rsidR="00CB5FF9" w:rsidRDefault="00045DCA">
            <w:r>
              <w:rPr>
                <w:rStyle w:val="styleSubformtxtsp"/>
              </w:rPr>
              <w:t xml:space="preserve">LC </w:t>
            </w:r>
          </w:p>
        </w:tc>
        <w:tc>
          <w:tcPr>
            <w:tcW w:w="1750" w:type="dxa"/>
          </w:tcPr>
          <w:p w14:paraId="2CBDA8AF" w14:textId="77777777" w:rsidR="00CB5FF9" w:rsidRDefault="00045DCA">
            <w:pPr>
              <w:pStyle w:val="pstyleRadioTb"/>
            </w:pPr>
            <w:r>
              <w:rPr>
                <w:rStyle w:val="styleRad"/>
              </w:rPr>
              <w:t xml:space="preserve"> [ ] </w:t>
            </w:r>
          </w:p>
        </w:tc>
        <w:tc>
          <w:tcPr>
            <w:tcW w:w="1750" w:type="dxa"/>
          </w:tcPr>
          <w:p w14:paraId="02FD0DA1" w14:textId="77777777" w:rsidR="00CB5FF9" w:rsidRDefault="00045DCA">
            <w:pPr>
              <w:pStyle w:val="pstyleRadioTb"/>
            </w:pPr>
            <w:r>
              <w:rPr>
                <w:rStyle w:val="styleRad"/>
              </w:rPr>
              <w:t xml:space="preserve"> [ ] </w:t>
            </w:r>
          </w:p>
        </w:tc>
        <w:tc>
          <w:tcPr>
            <w:tcW w:w="1750" w:type="dxa"/>
          </w:tcPr>
          <w:p w14:paraId="41009AFA" w14:textId="77777777" w:rsidR="00CB5FF9" w:rsidRDefault="00CB5FF9"/>
        </w:tc>
        <w:tc>
          <w:tcPr>
            <w:tcW w:w="1750" w:type="dxa"/>
          </w:tcPr>
          <w:p w14:paraId="4F463938" w14:textId="77777777" w:rsidR="00CB5FF9" w:rsidRDefault="00045DCA">
            <w:r>
              <w:rPr>
                <w:rStyle w:val="styleSubformtxtsp"/>
              </w:rPr>
              <w:t>Significant moulting site</w:t>
            </w:r>
          </w:p>
        </w:tc>
      </w:tr>
      <w:tr w:rsidR="00CB5FF9" w14:paraId="224BE5AC" w14:textId="77777777" w:rsidTr="00CB5FF9">
        <w:trPr>
          <w:trHeight w:val="100"/>
        </w:trPr>
        <w:tc>
          <w:tcPr>
            <w:tcW w:w="1750" w:type="dxa"/>
          </w:tcPr>
          <w:p w14:paraId="391702A4" w14:textId="77777777" w:rsidR="00CB5FF9" w:rsidRDefault="00045DCA">
            <w:r>
              <w:rPr>
                <w:rStyle w:val="styleSubformtxtUP"/>
              </w:rPr>
              <w:t>Chordata/Aves</w:t>
            </w:r>
          </w:p>
        </w:tc>
        <w:tc>
          <w:tcPr>
            <w:tcW w:w="1750" w:type="dxa"/>
          </w:tcPr>
          <w:p w14:paraId="42CD13C9" w14:textId="77777777" w:rsidR="00CB5FF9" w:rsidRDefault="00045DCA">
            <w:r>
              <w:rPr>
                <w:rStyle w:val="styleSubformtxtIblue700"/>
              </w:rPr>
              <w:t>Botaurus poiciloptilus</w:t>
            </w:r>
          </w:p>
        </w:tc>
        <w:tc>
          <w:tcPr>
            <w:tcW w:w="1750" w:type="dxa"/>
          </w:tcPr>
          <w:p w14:paraId="507CE76D" w14:textId="77777777" w:rsidR="00CB5FF9" w:rsidRDefault="00045DCA">
            <w:r>
              <w:rPr>
                <w:rStyle w:val="styleSubformtxtsp"/>
              </w:rPr>
              <w:t>Australasian Bittern</w:t>
            </w:r>
          </w:p>
        </w:tc>
        <w:tc>
          <w:tcPr>
            <w:tcW w:w="1750" w:type="dxa"/>
          </w:tcPr>
          <w:p w14:paraId="62C71F88" w14:textId="77777777" w:rsidR="00CB5FF9" w:rsidRDefault="00045DCA">
            <w:pPr>
              <w:pStyle w:val="pstyleRadioTb"/>
            </w:pPr>
            <w:r>
              <w:rPr>
                <w:rStyle w:val="styleRad"/>
              </w:rPr>
              <w:t xml:space="preserve"> [x] </w:t>
            </w:r>
          </w:p>
        </w:tc>
        <w:tc>
          <w:tcPr>
            <w:tcW w:w="1750" w:type="dxa"/>
          </w:tcPr>
          <w:p w14:paraId="0C118392" w14:textId="77777777" w:rsidR="00CB5FF9" w:rsidRDefault="00045DCA">
            <w:pPr>
              <w:pStyle w:val="pstyleRadioTb"/>
            </w:pPr>
            <w:r>
              <w:rPr>
                <w:rStyle w:val="styleRad"/>
              </w:rPr>
              <w:t xml:space="preserve"> [x] </w:t>
            </w:r>
          </w:p>
        </w:tc>
        <w:tc>
          <w:tcPr>
            <w:tcW w:w="1750" w:type="dxa"/>
          </w:tcPr>
          <w:p w14:paraId="16F11F61" w14:textId="77777777" w:rsidR="00CB5FF9" w:rsidRDefault="00045DCA">
            <w:pPr>
              <w:pStyle w:val="pstyleRadioTb"/>
            </w:pPr>
            <w:r>
              <w:rPr>
                <w:rStyle w:val="styleRad"/>
              </w:rPr>
              <w:t xml:space="preserve"> [ ] </w:t>
            </w:r>
          </w:p>
        </w:tc>
        <w:tc>
          <w:tcPr>
            <w:tcW w:w="1750" w:type="dxa"/>
          </w:tcPr>
          <w:p w14:paraId="3B4D8D94" w14:textId="77777777" w:rsidR="00CB5FF9" w:rsidRDefault="00045DCA">
            <w:pPr>
              <w:pStyle w:val="pstyleRadioTb"/>
            </w:pPr>
            <w:r>
              <w:rPr>
                <w:rStyle w:val="styleRad"/>
              </w:rPr>
              <w:t xml:space="preserve"> [ ] </w:t>
            </w:r>
          </w:p>
        </w:tc>
        <w:tc>
          <w:tcPr>
            <w:tcW w:w="1750" w:type="dxa"/>
          </w:tcPr>
          <w:p w14:paraId="293D293B" w14:textId="77777777" w:rsidR="00CB5FF9" w:rsidRDefault="00045DCA">
            <w:pPr>
              <w:pStyle w:val="pstyleRadioTb"/>
            </w:pPr>
            <w:r>
              <w:rPr>
                <w:rStyle w:val="styleRad"/>
              </w:rPr>
              <w:t xml:space="preserve"> [x] </w:t>
            </w:r>
          </w:p>
        </w:tc>
        <w:tc>
          <w:tcPr>
            <w:tcW w:w="1750" w:type="dxa"/>
          </w:tcPr>
          <w:p w14:paraId="2A637455" w14:textId="77777777" w:rsidR="00CB5FF9" w:rsidRDefault="00045DCA">
            <w:pPr>
              <w:pStyle w:val="pstyleRadioTb"/>
            </w:pPr>
            <w:r>
              <w:rPr>
                <w:rStyle w:val="styleRad"/>
              </w:rPr>
              <w:t xml:space="preserve"> [x] </w:t>
            </w:r>
          </w:p>
        </w:tc>
        <w:tc>
          <w:tcPr>
            <w:tcW w:w="1750" w:type="dxa"/>
          </w:tcPr>
          <w:p w14:paraId="4472A7B0" w14:textId="77777777" w:rsidR="00CB5FF9" w:rsidRDefault="00045DCA">
            <w:pPr>
              <w:pStyle w:val="pstyleRadioTb"/>
            </w:pPr>
            <w:r>
              <w:rPr>
                <w:rStyle w:val="styleRad"/>
              </w:rPr>
              <w:t xml:space="preserve"> [ ] </w:t>
            </w:r>
          </w:p>
        </w:tc>
        <w:tc>
          <w:tcPr>
            <w:tcW w:w="1750" w:type="dxa"/>
          </w:tcPr>
          <w:p w14:paraId="7D97D75C" w14:textId="77777777" w:rsidR="00CB5FF9" w:rsidRDefault="00045DCA">
            <w:pPr>
              <w:pStyle w:val="pstyleRadioTb"/>
            </w:pPr>
            <w:r>
              <w:rPr>
                <w:rStyle w:val="styleRad"/>
              </w:rPr>
              <w:t xml:space="preserve"> [ ] </w:t>
            </w:r>
          </w:p>
        </w:tc>
        <w:tc>
          <w:tcPr>
            <w:tcW w:w="1750" w:type="dxa"/>
          </w:tcPr>
          <w:p w14:paraId="452DEF1D" w14:textId="77777777" w:rsidR="00CB5FF9" w:rsidRDefault="00045DCA">
            <w:r>
              <w:rPr>
                <w:rStyle w:val="styleSubformtxtsp"/>
              </w:rPr>
              <w:t xml:space="preserve"> </w:t>
            </w:r>
          </w:p>
        </w:tc>
        <w:tc>
          <w:tcPr>
            <w:tcW w:w="1750" w:type="dxa"/>
          </w:tcPr>
          <w:p w14:paraId="0E3B0DC5" w14:textId="77777777" w:rsidR="00CB5FF9" w:rsidRDefault="00CB5FF9"/>
        </w:tc>
        <w:tc>
          <w:tcPr>
            <w:tcW w:w="1750" w:type="dxa"/>
          </w:tcPr>
          <w:p w14:paraId="0A8BF711" w14:textId="77777777" w:rsidR="00CB5FF9" w:rsidRDefault="00045DCA">
            <w:r>
              <w:rPr>
                <w:rStyle w:val="styleSubformtxtsp"/>
              </w:rPr>
              <w:t xml:space="preserve"> </w:t>
            </w:r>
          </w:p>
        </w:tc>
        <w:tc>
          <w:tcPr>
            <w:tcW w:w="1750" w:type="dxa"/>
          </w:tcPr>
          <w:p w14:paraId="3691F901" w14:textId="77777777" w:rsidR="00CB5FF9" w:rsidRDefault="00045DCA">
            <w:r>
              <w:rPr>
                <w:rStyle w:val="styleSubformtxtsp"/>
              </w:rPr>
              <w:t xml:space="preserve">EN </w:t>
            </w:r>
          </w:p>
        </w:tc>
        <w:tc>
          <w:tcPr>
            <w:tcW w:w="1750" w:type="dxa"/>
          </w:tcPr>
          <w:p w14:paraId="190A6D30" w14:textId="77777777" w:rsidR="00CB5FF9" w:rsidRDefault="00045DCA">
            <w:pPr>
              <w:pStyle w:val="pstyleRadioTb"/>
            </w:pPr>
            <w:r>
              <w:rPr>
                <w:rStyle w:val="styleRad"/>
              </w:rPr>
              <w:t xml:space="preserve"> [ ] </w:t>
            </w:r>
          </w:p>
        </w:tc>
        <w:tc>
          <w:tcPr>
            <w:tcW w:w="1750" w:type="dxa"/>
          </w:tcPr>
          <w:p w14:paraId="400B8B67" w14:textId="77777777" w:rsidR="00CB5FF9" w:rsidRDefault="00045DCA">
            <w:pPr>
              <w:pStyle w:val="pstyleRadioTb"/>
            </w:pPr>
            <w:r>
              <w:rPr>
                <w:rStyle w:val="styleRad"/>
              </w:rPr>
              <w:t xml:space="preserve"> [ ] </w:t>
            </w:r>
          </w:p>
        </w:tc>
        <w:tc>
          <w:tcPr>
            <w:tcW w:w="1750" w:type="dxa"/>
          </w:tcPr>
          <w:p w14:paraId="15EFB467" w14:textId="77777777" w:rsidR="00CB5FF9" w:rsidRDefault="00045DCA">
            <w:r>
              <w:rPr>
                <w:rStyle w:val="styleSubformtxtsp"/>
              </w:rPr>
              <w:t>National (EPBC) - endangered</w:t>
            </w:r>
          </w:p>
        </w:tc>
        <w:tc>
          <w:tcPr>
            <w:tcW w:w="1750" w:type="dxa"/>
          </w:tcPr>
          <w:p w14:paraId="27E89FEC" w14:textId="77777777" w:rsidR="00CB5FF9" w:rsidRDefault="00045DCA">
            <w:r>
              <w:rPr>
                <w:rStyle w:val="styleSubformtxtsp"/>
              </w:rPr>
              <w:t>Estimate up to 20 individuals during breeding in 2016 Breeding recorded within the site</w:t>
            </w:r>
          </w:p>
        </w:tc>
      </w:tr>
      <w:tr w:rsidR="00CB5FF9" w14:paraId="1C49A8D3" w14:textId="77777777" w:rsidTr="00CB5FF9">
        <w:trPr>
          <w:trHeight w:val="100"/>
        </w:trPr>
        <w:tc>
          <w:tcPr>
            <w:tcW w:w="1750" w:type="dxa"/>
          </w:tcPr>
          <w:p w14:paraId="54B6AF28" w14:textId="77777777" w:rsidR="00CB5FF9" w:rsidRDefault="00045DCA">
            <w:r>
              <w:rPr>
                <w:rStyle w:val="styleSubformtxtUP"/>
              </w:rPr>
              <w:t>Chordata/Aves</w:t>
            </w:r>
          </w:p>
        </w:tc>
        <w:tc>
          <w:tcPr>
            <w:tcW w:w="1750" w:type="dxa"/>
          </w:tcPr>
          <w:p w14:paraId="7F6A69CB" w14:textId="77777777" w:rsidR="00CB5FF9" w:rsidRDefault="00045DCA">
            <w:r>
              <w:rPr>
                <w:rStyle w:val="styleSubformtxtIblue700"/>
              </w:rPr>
              <w:t>Calidris acuminata</w:t>
            </w:r>
          </w:p>
        </w:tc>
        <w:tc>
          <w:tcPr>
            <w:tcW w:w="1750" w:type="dxa"/>
          </w:tcPr>
          <w:p w14:paraId="30698FE7" w14:textId="77777777" w:rsidR="00CB5FF9" w:rsidRDefault="00045DCA">
            <w:r>
              <w:rPr>
                <w:rStyle w:val="styleSubformtxtsp"/>
              </w:rPr>
              <w:t>Sharp-tailed Sandpiper</w:t>
            </w:r>
          </w:p>
        </w:tc>
        <w:tc>
          <w:tcPr>
            <w:tcW w:w="1750" w:type="dxa"/>
          </w:tcPr>
          <w:p w14:paraId="5CC24DD5" w14:textId="77777777" w:rsidR="00CB5FF9" w:rsidRDefault="00045DCA">
            <w:pPr>
              <w:pStyle w:val="pstyleRadioTb"/>
            </w:pPr>
            <w:r>
              <w:rPr>
                <w:rStyle w:val="styleRad"/>
              </w:rPr>
              <w:t xml:space="preserve"> [ ] </w:t>
            </w:r>
          </w:p>
        </w:tc>
        <w:tc>
          <w:tcPr>
            <w:tcW w:w="1750" w:type="dxa"/>
          </w:tcPr>
          <w:p w14:paraId="2530D812" w14:textId="77777777" w:rsidR="00CB5FF9" w:rsidRDefault="00045DCA">
            <w:pPr>
              <w:pStyle w:val="pstyleRadioTb"/>
            </w:pPr>
            <w:r>
              <w:rPr>
                <w:rStyle w:val="styleRad"/>
              </w:rPr>
              <w:t xml:space="preserve"> [x] </w:t>
            </w:r>
          </w:p>
        </w:tc>
        <w:tc>
          <w:tcPr>
            <w:tcW w:w="1750" w:type="dxa"/>
          </w:tcPr>
          <w:p w14:paraId="5DDDEF66" w14:textId="77777777" w:rsidR="00CB5FF9" w:rsidRDefault="00045DCA">
            <w:pPr>
              <w:pStyle w:val="pstyleRadioTb"/>
            </w:pPr>
            <w:r>
              <w:rPr>
                <w:rStyle w:val="styleRad"/>
              </w:rPr>
              <w:t xml:space="preserve"> [ ] </w:t>
            </w:r>
          </w:p>
        </w:tc>
        <w:tc>
          <w:tcPr>
            <w:tcW w:w="1750" w:type="dxa"/>
          </w:tcPr>
          <w:p w14:paraId="2635F320" w14:textId="77777777" w:rsidR="00CB5FF9" w:rsidRDefault="00045DCA">
            <w:pPr>
              <w:pStyle w:val="pstyleRadioTb"/>
            </w:pPr>
            <w:r>
              <w:rPr>
                <w:rStyle w:val="styleRad"/>
              </w:rPr>
              <w:t xml:space="preserve"> [ ] </w:t>
            </w:r>
          </w:p>
        </w:tc>
        <w:tc>
          <w:tcPr>
            <w:tcW w:w="1750" w:type="dxa"/>
          </w:tcPr>
          <w:p w14:paraId="7EBCC8A5" w14:textId="77777777" w:rsidR="00CB5FF9" w:rsidRDefault="00045DCA">
            <w:pPr>
              <w:pStyle w:val="pstyleRadioTb"/>
            </w:pPr>
            <w:r>
              <w:rPr>
                <w:rStyle w:val="styleRad"/>
              </w:rPr>
              <w:t xml:space="preserve"> [x] </w:t>
            </w:r>
          </w:p>
        </w:tc>
        <w:tc>
          <w:tcPr>
            <w:tcW w:w="1750" w:type="dxa"/>
          </w:tcPr>
          <w:p w14:paraId="2B6A60B9" w14:textId="77777777" w:rsidR="00CB5FF9" w:rsidRDefault="00045DCA">
            <w:pPr>
              <w:pStyle w:val="pstyleRadioTb"/>
            </w:pPr>
            <w:r>
              <w:rPr>
                <w:rStyle w:val="styleRad"/>
              </w:rPr>
              <w:t xml:space="preserve"> [x] </w:t>
            </w:r>
          </w:p>
        </w:tc>
        <w:tc>
          <w:tcPr>
            <w:tcW w:w="1750" w:type="dxa"/>
          </w:tcPr>
          <w:p w14:paraId="2B0D5992" w14:textId="77777777" w:rsidR="00CB5FF9" w:rsidRDefault="00045DCA">
            <w:pPr>
              <w:pStyle w:val="pstyleRadioTb"/>
            </w:pPr>
            <w:r>
              <w:rPr>
                <w:rStyle w:val="styleRad"/>
              </w:rPr>
              <w:t xml:space="preserve"> [ ] </w:t>
            </w:r>
          </w:p>
        </w:tc>
        <w:tc>
          <w:tcPr>
            <w:tcW w:w="1750" w:type="dxa"/>
          </w:tcPr>
          <w:p w14:paraId="3A321101" w14:textId="77777777" w:rsidR="00CB5FF9" w:rsidRDefault="00045DCA">
            <w:pPr>
              <w:pStyle w:val="pstyleRadioTb"/>
            </w:pPr>
            <w:r>
              <w:rPr>
                <w:rStyle w:val="styleRad"/>
              </w:rPr>
              <w:t xml:space="preserve"> [ ] </w:t>
            </w:r>
          </w:p>
        </w:tc>
        <w:tc>
          <w:tcPr>
            <w:tcW w:w="1750" w:type="dxa"/>
          </w:tcPr>
          <w:p w14:paraId="2DC31A79" w14:textId="77777777" w:rsidR="00CB5FF9" w:rsidRDefault="00045DCA">
            <w:r>
              <w:rPr>
                <w:rStyle w:val="styleSubformtxtsp"/>
              </w:rPr>
              <w:t xml:space="preserve"> </w:t>
            </w:r>
          </w:p>
        </w:tc>
        <w:tc>
          <w:tcPr>
            <w:tcW w:w="1750" w:type="dxa"/>
          </w:tcPr>
          <w:p w14:paraId="30DB55E5" w14:textId="77777777" w:rsidR="00CB5FF9" w:rsidRDefault="00CB5FF9"/>
        </w:tc>
        <w:tc>
          <w:tcPr>
            <w:tcW w:w="1750" w:type="dxa"/>
          </w:tcPr>
          <w:p w14:paraId="697B0609" w14:textId="77777777" w:rsidR="00CB5FF9" w:rsidRDefault="00045DCA">
            <w:r>
              <w:rPr>
                <w:rStyle w:val="styleSubformtxtsp"/>
              </w:rPr>
              <w:t xml:space="preserve"> </w:t>
            </w:r>
          </w:p>
        </w:tc>
        <w:tc>
          <w:tcPr>
            <w:tcW w:w="1750" w:type="dxa"/>
          </w:tcPr>
          <w:p w14:paraId="2FA36AED" w14:textId="77777777" w:rsidR="00CB5FF9" w:rsidRDefault="00045DCA">
            <w:r>
              <w:rPr>
                <w:rStyle w:val="styleSubformtxtsp"/>
              </w:rPr>
              <w:t xml:space="preserve">LC </w:t>
            </w:r>
          </w:p>
        </w:tc>
        <w:tc>
          <w:tcPr>
            <w:tcW w:w="1750" w:type="dxa"/>
          </w:tcPr>
          <w:p w14:paraId="2B49CFE7" w14:textId="77777777" w:rsidR="00CB5FF9" w:rsidRDefault="00045DCA">
            <w:pPr>
              <w:pStyle w:val="pstyleRadioTb"/>
            </w:pPr>
            <w:r>
              <w:rPr>
                <w:rStyle w:val="styleRad"/>
              </w:rPr>
              <w:t xml:space="preserve"> [ ] </w:t>
            </w:r>
          </w:p>
        </w:tc>
        <w:tc>
          <w:tcPr>
            <w:tcW w:w="1750" w:type="dxa"/>
          </w:tcPr>
          <w:p w14:paraId="49B9A789" w14:textId="77777777" w:rsidR="00CB5FF9" w:rsidRDefault="00045DCA">
            <w:pPr>
              <w:pStyle w:val="pstyleRadioTb"/>
            </w:pPr>
            <w:r>
              <w:rPr>
                <w:rStyle w:val="styleRad"/>
              </w:rPr>
              <w:t xml:space="preserve"> [ ] </w:t>
            </w:r>
          </w:p>
        </w:tc>
        <w:tc>
          <w:tcPr>
            <w:tcW w:w="1750" w:type="dxa"/>
          </w:tcPr>
          <w:p w14:paraId="725D0BB5" w14:textId="77777777" w:rsidR="00CB5FF9" w:rsidRDefault="00CB5FF9"/>
        </w:tc>
        <w:tc>
          <w:tcPr>
            <w:tcW w:w="1750" w:type="dxa"/>
          </w:tcPr>
          <w:p w14:paraId="76970FE5" w14:textId="77777777" w:rsidR="00CB5FF9" w:rsidRDefault="00045DCA">
            <w:r>
              <w:rPr>
                <w:rStyle w:val="styleSubformtxtsp"/>
              </w:rPr>
              <w:t>Non-breeding foraging habitat for international migratory species.</w:t>
            </w:r>
          </w:p>
        </w:tc>
      </w:tr>
      <w:tr w:rsidR="00CB5FF9" w14:paraId="7560F03B" w14:textId="77777777" w:rsidTr="00CB5FF9">
        <w:trPr>
          <w:trHeight w:val="100"/>
        </w:trPr>
        <w:tc>
          <w:tcPr>
            <w:tcW w:w="1750" w:type="dxa"/>
          </w:tcPr>
          <w:p w14:paraId="50DE5808" w14:textId="77777777" w:rsidR="00CB5FF9" w:rsidRDefault="00045DCA">
            <w:r>
              <w:rPr>
                <w:rStyle w:val="styleSubformtxtUP"/>
              </w:rPr>
              <w:t>Chordata/Aves</w:t>
            </w:r>
          </w:p>
        </w:tc>
        <w:tc>
          <w:tcPr>
            <w:tcW w:w="1750" w:type="dxa"/>
          </w:tcPr>
          <w:p w14:paraId="7CE3F947" w14:textId="77777777" w:rsidR="00CB5FF9" w:rsidRDefault="00045DCA">
            <w:r>
              <w:rPr>
                <w:rStyle w:val="styleSubformtxtIblue700"/>
              </w:rPr>
              <w:t>Calidris ferruginea</w:t>
            </w:r>
          </w:p>
        </w:tc>
        <w:tc>
          <w:tcPr>
            <w:tcW w:w="1750" w:type="dxa"/>
          </w:tcPr>
          <w:p w14:paraId="50DF18D8" w14:textId="77777777" w:rsidR="00CB5FF9" w:rsidRDefault="00045DCA">
            <w:r>
              <w:rPr>
                <w:rStyle w:val="styleSubformtxtsp"/>
              </w:rPr>
              <w:t>Curlew Sandpiper</w:t>
            </w:r>
          </w:p>
        </w:tc>
        <w:tc>
          <w:tcPr>
            <w:tcW w:w="1750" w:type="dxa"/>
          </w:tcPr>
          <w:p w14:paraId="19C900A5" w14:textId="77777777" w:rsidR="00CB5FF9" w:rsidRDefault="00045DCA">
            <w:pPr>
              <w:pStyle w:val="pstyleRadioTb"/>
            </w:pPr>
            <w:r>
              <w:rPr>
                <w:rStyle w:val="styleRad"/>
              </w:rPr>
              <w:t xml:space="preserve"> [x] </w:t>
            </w:r>
          </w:p>
        </w:tc>
        <w:tc>
          <w:tcPr>
            <w:tcW w:w="1750" w:type="dxa"/>
          </w:tcPr>
          <w:p w14:paraId="4F2A7C2D" w14:textId="77777777" w:rsidR="00CB5FF9" w:rsidRDefault="00045DCA">
            <w:pPr>
              <w:pStyle w:val="pstyleRadioTb"/>
            </w:pPr>
            <w:r>
              <w:rPr>
                <w:rStyle w:val="styleRad"/>
              </w:rPr>
              <w:t xml:space="preserve"> [x] </w:t>
            </w:r>
          </w:p>
        </w:tc>
        <w:tc>
          <w:tcPr>
            <w:tcW w:w="1750" w:type="dxa"/>
          </w:tcPr>
          <w:p w14:paraId="2BEABA11" w14:textId="77777777" w:rsidR="00CB5FF9" w:rsidRDefault="00045DCA">
            <w:pPr>
              <w:pStyle w:val="pstyleRadioTb"/>
            </w:pPr>
            <w:r>
              <w:rPr>
                <w:rStyle w:val="styleRad"/>
              </w:rPr>
              <w:t xml:space="preserve"> [ ] </w:t>
            </w:r>
          </w:p>
        </w:tc>
        <w:tc>
          <w:tcPr>
            <w:tcW w:w="1750" w:type="dxa"/>
          </w:tcPr>
          <w:p w14:paraId="66F0F158" w14:textId="77777777" w:rsidR="00CB5FF9" w:rsidRDefault="00045DCA">
            <w:pPr>
              <w:pStyle w:val="pstyleRadioTb"/>
            </w:pPr>
            <w:r>
              <w:rPr>
                <w:rStyle w:val="styleRad"/>
              </w:rPr>
              <w:t xml:space="preserve"> [ ] </w:t>
            </w:r>
          </w:p>
        </w:tc>
        <w:tc>
          <w:tcPr>
            <w:tcW w:w="1750" w:type="dxa"/>
          </w:tcPr>
          <w:p w14:paraId="4467AEA3" w14:textId="77777777" w:rsidR="00CB5FF9" w:rsidRDefault="00045DCA">
            <w:pPr>
              <w:pStyle w:val="pstyleRadioTb"/>
            </w:pPr>
            <w:r>
              <w:rPr>
                <w:rStyle w:val="styleRad"/>
              </w:rPr>
              <w:t xml:space="preserve"> [x] </w:t>
            </w:r>
          </w:p>
        </w:tc>
        <w:tc>
          <w:tcPr>
            <w:tcW w:w="1750" w:type="dxa"/>
          </w:tcPr>
          <w:p w14:paraId="58A36BBF" w14:textId="77777777" w:rsidR="00CB5FF9" w:rsidRDefault="00045DCA">
            <w:pPr>
              <w:pStyle w:val="pstyleRadioTb"/>
            </w:pPr>
            <w:r>
              <w:rPr>
                <w:rStyle w:val="styleRad"/>
              </w:rPr>
              <w:t xml:space="preserve"> [x] </w:t>
            </w:r>
          </w:p>
        </w:tc>
        <w:tc>
          <w:tcPr>
            <w:tcW w:w="1750" w:type="dxa"/>
          </w:tcPr>
          <w:p w14:paraId="106951A3" w14:textId="77777777" w:rsidR="00CB5FF9" w:rsidRDefault="00045DCA">
            <w:pPr>
              <w:pStyle w:val="pstyleRadioTb"/>
            </w:pPr>
            <w:r>
              <w:rPr>
                <w:rStyle w:val="styleRad"/>
              </w:rPr>
              <w:t xml:space="preserve"> [ ] </w:t>
            </w:r>
          </w:p>
        </w:tc>
        <w:tc>
          <w:tcPr>
            <w:tcW w:w="1750" w:type="dxa"/>
          </w:tcPr>
          <w:p w14:paraId="336D8620" w14:textId="77777777" w:rsidR="00CB5FF9" w:rsidRDefault="00045DCA">
            <w:pPr>
              <w:pStyle w:val="pstyleRadioTb"/>
            </w:pPr>
            <w:r>
              <w:rPr>
                <w:rStyle w:val="styleRad"/>
              </w:rPr>
              <w:t xml:space="preserve"> [ ] </w:t>
            </w:r>
          </w:p>
        </w:tc>
        <w:tc>
          <w:tcPr>
            <w:tcW w:w="1750" w:type="dxa"/>
          </w:tcPr>
          <w:p w14:paraId="0BBF3E0A" w14:textId="77777777" w:rsidR="00CB5FF9" w:rsidRDefault="00045DCA">
            <w:r>
              <w:rPr>
                <w:rStyle w:val="styleSubformtxtsp"/>
              </w:rPr>
              <w:t xml:space="preserve"> </w:t>
            </w:r>
          </w:p>
        </w:tc>
        <w:tc>
          <w:tcPr>
            <w:tcW w:w="1750" w:type="dxa"/>
          </w:tcPr>
          <w:p w14:paraId="42BBB2E4" w14:textId="77777777" w:rsidR="00CB5FF9" w:rsidRDefault="00CB5FF9"/>
        </w:tc>
        <w:tc>
          <w:tcPr>
            <w:tcW w:w="1750" w:type="dxa"/>
          </w:tcPr>
          <w:p w14:paraId="35CAA394" w14:textId="77777777" w:rsidR="00CB5FF9" w:rsidRDefault="00045DCA">
            <w:r>
              <w:rPr>
                <w:rStyle w:val="styleSubformtxtsp"/>
              </w:rPr>
              <w:t xml:space="preserve"> </w:t>
            </w:r>
          </w:p>
        </w:tc>
        <w:tc>
          <w:tcPr>
            <w:tcW w:w="1750" w:type="dxa"/>
          </w:tcPr>
          <w:p w14:paraId="39F23AEF" w14:textId="77777777" w:rsidR="00CB5FF9" w:rsidRDefault="00045DCA">
            <w:r>
              <w:rPr>
                <w:rStyle w:val="styleSubformtxtsp"/>
              </w:rPr>
              <w:t xml:space="preserve">NT </w:t>
            </w:r>
          </w:p>
        </w:tc>
        <w:tc>
          <w:tcPr>
            <w:tcW w:w="1750" w:type="dxa"/>
          </w:tcPr>
          <w:p w14:paraId="1CCBB852" w14:textId="77777777" w:rsidR="00CB5FF9" w:rsidRDefault="00045DCA">
            <w:pPr>
              <w:pStyle w:val="pstyleRadioTb"/>
            </w:pPr>
            <w:r>
              <w:rPr>
                <w:rStyle w:val="styleRad"/>
              </w:rPr>
              <w:t xml:space="preserve"> [ ] </w:t>
            </w:r>
          </w:p>
        </w:tc>
        <w:tc>
          <w:tcPr>
            <w:tcW w:w="1750" w:type="dxa"/>
          </w:tcPr>
          <w:p w14:paraId="4E6ADEEE" w14:textId="77777777" w:rsidR="00CB5FF9" w:rsidRDefault="00045DCA">
            <w:pPr>
              <w:pStyle w:val="pstyleRadioTb"/>
            </w:pPr>
            <w:r>
              <w:rPr>
                <w:rStyle w:val="styleRad"/>
              </w:rPr>
              <w:t xml:space="preserve"> [ ] </w:t>
            </w:r>
          </w:p>
        </w:tc>
        <w:tc>
          <w:tcPr>
            <w:tcW w:w="1750" w:type="dxa"/>
          </w:tcPr>
          <w:p w14:paraId="74F732B0" w14:textId="77777777" w:rsidR="00CB5FF9" w:rsidRDefault="00045DCA">
            <w:r>
              <w:rPr>
                <w:rStyle w:val="styleSubformtxtsp"/>
              </w:rPr>
              <w:t>National (EPBC) - critically endangered</w:t>
            </w:r>
          </w:p>
        </w:tc>
        <w:tc>
          <w:tcPr>
            <w:tcW w:w="1750" w:type="dxa"/>
          </w:tcPr>
          <w:p w14:paraId="4A608F29" w14:textId="77777777" w:rsidR="00CB5FF9" w:rsidRDefault="00045DCA">
            <w:r>
              <w:rPr>
                <w:rStyle w:val="styleSubformtxtsp"/>
              </w:rPr>
              <w:t>A small number of curlew sandpiper are regularly recorded in the Kerang Wetlands Ramsar Site, with maximum counts of around 200 in 1987 and 1990. Between 1980 and 2015 they were recorded in 69 percent of years.” International migratory shorebird</w:t>
            </w:r>
          </w:p>
        </w:tc>
      </w:tr>
      <w:tr w:rsidR="00CB5FF9" w14:paraId="58D3B954" w14:textId="77777777" w:rsidTr="00CB5FF9">
        <w:trPr>
          <w:trHeight w:val="100"/>
        </w:trPr>
        <w:tc>
          <w:tcPr>
            <w:tcW w:w="1750" w:type="dxa"/>
          </w:tcPr>
          <w:p w14:paraId="22ED0D8F" w14:textId="77777777" w:rsidR="00CB5FF9" w:rsidRDefault="00045DCA">
            <w:r>
              <w:rPr>
                <w:rStyle w:val="styleSubformtxtUP"/>
              </w:rPr>
              <w:t>Chordata/Aves</w:t>
            </w:r>
          </w:p>
        </w:tc>
        <w:tc>
          <w:tcPr>
            <w:tcW w:w="1750" w:type="dxa"/>
          </w:tcPr>
          <w:p w14:paraId="7B2DDFD1" w14:textId="77777777" w:rsidR="00CB5FF9" w:rsidRDefault="00045DCA">
            <w:r>
              <w:rPr>
                <w:rStyle w:val="styleSubformtxtIblue700"/>
              </w:rPr>
              <w:t>Calidris ruficollis</w:t>
            </w:r>
          </w:p>
        </w:tc>
        <w:tc>
          <w:tcPr>
            <w:tcW w:w="1750" w:type="dxa"/>
          </w:tcPr>
          <w:p w14:paraId="29F04FF6" w14:textId="77777777" w:rsidR="00CB5FF9" w:rsidRDefault="00045DCA">
            <w:r>
              <w:rPr>
                <w:rStyle w:val="styleSubformtxtsp"/>
              </w:rPr>
              <w:t>Red-necked Stint</w:t>
            </w:r>
          </w:p>
        </w:tc>
        <w:tc>
          <w:tcPr>
            <w:tcW w:w="1750" w:type="dxa"/>
          </w:tcPr>
          <w:p w14:paraId="03384DBD" w14:textId="77777777" w:rsidR="00CB5FF9" w:rsidRDefault="00045DCA">
            <w:pPr>
              <w:pStyle w:val="pstyleRadioTb"/>
            </w:pPr>
            <w:r>
              <w:rPr>
                <w:rStyle w:val="styleRad"/>
              </w:rPr>
              <w:t xml:space="preserve"> [ ] </w:t>
            </w:r>
          </w:p>
        </w:tc>
        <w:tc>
          <w:tcPr>
            <w:tcW w:w="1750" w:type="dxa"/>
          </w:tcPr>
          <w:p w14:paraId="220AF612" w14:textId="77777777" w:rsidR="00CB5FF9" w:rsidRDefault="00045DCA">
            <w:pPr>
              <w:pStyle w:val="pstyleRadioTb"/>
            </w:pPr>
            <w:r>
              <w:rPr>
                <w:rStyle w:val="styleRad"/>
              </w:rPr>
              <w:t xml:space="preserve"> [x] </w:t>
            </w:r>
          </w:p>
        </w:tc>
        <w:tc>
          <w:tcPr>
            <w:tcW w:w="1750" w:type="dxa"/>
          </w:tcPr>
          <w:p w14:paraId="198EE30A" w14:textId="77777777" w:rsidR="00CB5FF9" w:rsidRDefault="00045DCA">
            <w:pPr>
              <w:pStyle w:val="pstyleRadioTb"/>
            </w:pPr>
            <w:r>
              <w:rPr>
                <w:rStyle w:val="styleRad"/>
              </w:rPr>
              <w:t xml:space="preserve"> [ ] </w:t>
            </w:r>
          </w:p>
        </w:tc>
        <w:tc>
          <w:tcPr>
            <w:tcW w:w="1750" w:type="dxa"/>
          </w:tcPr>
          <w:p w14:paraId="19A8C097" w14:textId="77777777" w:rsidR="00CB5FF9" w:rsidRDefault="00045DCA">
            <w:pPr>
              <w:pStyle w:val="pstyleRadioTb"/>
            </w:pPr>
            <w:r>
              <w:rPr>
                <w:rStyle w:val="styleRad"/>
              </w:rPr>
              <w:t xml:space="preserve"> [ ] </w:t>
            </w:r>
          </w:p>
        </w:tc>
        <w:tc>
          <w:tcPr>
            <w:tcW w:w="1750" w:type="dxa"/>
          </w:tcPr>
          <w:p w14:paraId="79F11F0B" w14:textId="77777777" w:rsidR="00CB5FF9" w:rsidRDefault="00045DCA">
            <w:pPr>
              <w:pStyle w:val="pstyleRadioTb"/>
            </w:pPr>
            <w:r>
              <w:rPr>
                <w:rStyle w:val="styleRad"/>
              </w:rPr>
              <w:t xml:space="preserve"> [x] </w:t>
            </w:r>
          </w:p>
        </w:tc>
        <w:tc>
          <w:tcPr>
            <w:tcW w:w="1750" w:type="dxa"/>
          </w:tcPr>
          <w:p w14:paraId="3240E00F" w14:textId="77777777" w:rsidR="00CB5FF9" w:rsidRDefault="00045DCA">
            <w:pPr>
              <w:pStyle w:val="pstyleRadioTb"/>
            </w:pPr>
            <w:r>
              <w:rPr>
                <w:rStyle w:val="styleRad"/>
              </w:rPr>
              <w:t xml:space="preserve"> [x] </w:t>
            </w:r>
          </w:p>
        </w:tc>
        <w:tc>
          <w:tcPr>
            <w:tcW w:w="1750" w:type="dxa"/>
          </w:tcPr>
          <w:p w14:paraId="7DE06B0C" w14:textId="77777777" w:rsidR="00CB5FF9" w:rsidRDefault="00045DCA">
            <w:pPr>
              <w:pStyle w:val="pstyleRadioTb"/>
            </w:pPr>
            <w:r>
              <w:rPr>
                <w:rStyle w:val="styleRad"/>
              </w:rPr>
              <w:t xml:space="preserve"> [ ] </w:t>
            </w:r>
          </w:p>
        </w:tc>
        <w:tc>
          <w:tcPr>
            <w:tcW w:w="1750" w:type="dxa"/>
          </w:tcPr>
          <w:p w14:paraId="2577B621" w14:textId="77777777" w:rsidR="00CB5FF9" w:rsidRDefault="00045DCA">
            <w:pPr>
              <w:pStyle w:val="pstyleRadioTb"/>
            </w:pPr>
            <w:r>
              <w:rPr>
                <w:rStyle w:val="styleRad"/>
              </w:rPr>
              <w:t xml:space="preserve"> [ ] </w:t>
            </w:r>
          </w:p>
        </w:tc>
        <w:tc>
          <w:tcPr>
            <w:tcW w:w="1750" w:type="dxa"/>
          </w:tcPr>
          <w:p w14:paraId="7C92D2BF" w14:textId="77777777" w:rsidR="00CB5FF9" w:rsidRDefault="00045DCA">
            <w:r>
              <w:rPr>
                <w:rStyle w:val="styleSubformtxtsp"/>
              </w:rPr>
              <w:t xml:space="preserve"> </w:t>
            </w:r>
          </w:p>
        </w:tc>
        <w:tc>
          <w:tcPr>
            <w:tcW w:w="1750" w:type="dxa"/>
          </w:tcPr>
          <w:p w14:paraId="27ABE386" w14:textId="77777777" w:rsidR="00CB5FF9" w:rsidRDefault="00CB5FF9"/>
        </w:tc>
        <w:tc>
          <w:tcPr>
            <w:tcW w:w="1750" w:type="dxa"/>
          </w:tcPr>
          <w:p w14:paraId="08444228" w14:textId="77777777" w:rsidR="00CB5FF9" w:rsidRDefault="00045DCA">
            <w:r>
              <w:rPr>
                <w:rStyle w:val="styleSubformtxtsp"/>
              </w:rPr>
              <w:t xml:space="preserve"> </w:t>
            </w:r>
          </w:p>
        </w:tc>
        <w:tc>
          <w:tcPr>
            <w:tcW w:w="1750" w:type="dxa"/>
          </w:tcPr>
          <w:p w14:paraId="3DAAAE08" w14:textId="77777777" w:rsidR="00CB5FF9" w:rsidRDefault="00045DCA">
            <w:r>
              <w:rPr>
                <w:rStyle w:val="styleSubformtxtsp"/>
              </w:rPr>
              <w:t xml:space="preserve">NT </w:t>
            </w:r>
          </w:p>
        </w:tc>
        <w:tc>
          <w:tcPr>
            <w:tcW w:w="1750" w:type="dxa"/>
          </w:tcPr>
          <w:p w14:paraId="57E336E8" w14:textId="77777777" w:rsidR="00CB5FF9" w:rsidRDefault="00045DCA">
            <w:pPr>
              <w:pStyle w:val="pstyleRadioTb"/>
            </w:pPr>
            <w:r>
              <w:rPr>
                <w:rStyle w:val="styleRad"/>
              </w:rPr>
              <w:t xml:space="preserve"> [ ] </w:t>
            </w:r>
          </w:p>
        </w:tc>
        <w:tc>
          <w:tcPr>
            <w:tcW w:w="1750" w:type="dxa"/>
          </w:tcPr>
          <w:p w14:paraId="42BE3F7E" w14:textId="77777777" w:rsidR="00CB5FF9" w:rsidRDefault="00045DCA">
            <w:pPr>
              <w:pStyle w:val="pstyleRadioTb"/>
            </w:pPr>
            <w:r>
              <w:rPr>
                <w:rStyle w:val="styleRad"/>
              </w:rPr>
              <w:t xml:space="preserve"> [ ] </w:t>
            </w:r>
          </w:p>
        </w:tc>
        <w:tc>
          <w:tcPr>
            <w:tcW w:w="1750" w:type="dxa"/>
          </w:tcPr>
          <w:p w14:paraId="17969D1E" w14:textId="77777777" w:rsidR="00CB5FF9" w:rsidRDefault="00CB5FF9"/>
        </w:tc>
        <w:tc>
          <w:tcPr>
            <w:tcW w:w="1750" w:type="dxa"/>
          </w:tcPr>
          <w:p w14:paraId="0816414C" w14:textId="77777777" w:rsidR="00CB5FF9" w:rsidRDefault="00045DCA">
            <w:r>
              <w:rPr>
                <w:rStyle w:val="styleSubformtxtsp"/>
              </w:rPr>
              <w:t>Non-breeding foraging habitat for international migratory species.</w:t>
            </w:r>
          </w:p>
        </w:tc>
      </w:tr>
      <w:tr w:rsidR="00CB5FF9" w14:paraId="2595DB15" w14:textId="77777777" w:rsidTr="00CB5FF9">
        <w:trPr>
          <w:trHeight w:val="100"/>
        </w:trPr>
        <w:tc>
          <w:tcPr>
            <w:tcW w:w="1750" w:type="dxa"/>
          </w:tcPr>
          <w:p w14:paraId="4D79B89C" w14:textId="77777777" w:rsidR="00CB5FF9" w:rsidRDefault="00045DCA">
            <w:r>
              <w:rPr>
                <w:rStyle w:val="styleSubformtxtUP"/>
              </w:rPr>
              <w:lastRenderedPageBreak/>
              <w:t>Chordata/Aves</w:t>
            </w:r>
          </w:p>
        </w:tc>
        <w:tc>
          <w:tcPr>
            <w:tcW w:w="1750" w:type="dxa"/>
          </w:tcPr>
          <w:p w14:paraId="51AC247E" w14:textId="77777777" w:rsidR="00CB5FF9" w:rsidRDefault="00045DCA">
            <w:r>
              <w:rPr>
                <w:rStyle w:val="styleSubformtxtIblue700"/>
              </w:rPr>
              <w:t>Chlidonias hybrida</w:t>
            </w:r>
          </w:p>
        </w:tc>
        <w:tc>
          <w:tcPr>
            <w:tcW w:w="1750" w:type="dxa"/>
          </w:tcPr>
          <w:p w14:paraId="5400DE39" w14:textId="77777777" w:rsidR="00CB5FF9" w:rsidRDefault="00045DCA">
            <w:r>
              <w:rPr>
                <w:rStyle w:val="styleSubformtxtsp"/>
              </w:rPr>
              <w:t>Whiskered Tern</w:t>
            </w:r>
          </w:p>
        </w:tc>
        <w:tc>
          <w:tcPr>
            <w:tcW w:w="1750" w:type="dxa"/>
          </w:tcPr>
          <w:p w14:paraId="405A127D" w14:textId="77777777" w:rsidR="00CB5FF9" w:rsidRDefault="00045DCA">
            <w:pPr>
              <w:pStyle w:val="pstyleRadioTb"/>
            </w:pPr>
            <w:r>
              <w:rPr>
                <w:rStyle w:val="styleRad"/>
              </w:rPr>
              <w:t xml:space="preserve"> [ ] </w:t>
            </w:r>
          </w:p>
        </w:tc>
        <w:tc>
          <w:tcPr>
            <w:tcW w:w="1750" w:type="dxa"/>
          </w:tcPr>
          <w:p w14:paraId="5A8420D2" w14:textId="77777777" w:rsidR="00CB5FF9" w:rsidRDefault="00045DCA">
            <w:pPr>
              <w:pStyle w:val="pstyleRadioTb"/>
            </w:pPr>
            <w:r>
              <w:rPr>
                <w:rStyle w:val="styleRad"/>
              </w:rPr>
              <w:t xml:space="preserve"> [x] </w:t>
            </w:r>
          </w:p>
        </w:tc>
        <w:tc>
          <w:tcPr>
            <w:tcW w:w="1750" w:type="dxa"/>
          </w:tcPr>
          <w:p w14:paraId="19EC0935" w14:textId="77777777" w:rsidR="00CB5FF9" w:rsidRDefault="00045DCA">
            <w:pPr>
              <w:pStyle w:val="pstyleRadioTb"/>
            </w:pPr>
            <w:r>
              <w:rPr>
                <w:rStyle w:val="styleRad"/>
              </w:rPr>
              <w:t xml:space="preserve"> [ ] </w:t>
            </w:r>
          </w:p>
        </w:tc>
        <w:tc>
          <w:tcPr>
            <w:tcW w:w="1750" w:type="dxa"/>
          </w:tcPr>
          <w:p w14:paraId="0F2A05D5" w14:textId="77777777" w:rsidR="00CB5FF9" w:rsidRDefault="00045DCA">
            <w:pPr>
              <w:pStyle w:val="pstyleRadioTb"/>
            </w:pPr>
            <w:r>
              <w:rPr>
                <w:rStyle w:val="styleRad"/>
              </w:rPr>
              <w:t xml:space="preserve"> [ ] </w:t>
            </w:r>
          </w:p>
        </w:tc>
        <w:tc>
          <w:tcPr>
            <w:tcW w:w="1750" w:type="dxa"/>
          </w:tcPr>
          <w:p w14:paraId="5A2E6C1B" w14:textId="77777777" w:rsidR="00CB5FF9" w:rsidRDefault="00045DCA">
            <w:pPr>
              <w:pStyle w:val="pstyleRadioTb"/>
            </w:pPr>
            <w:r>
              <w:rPr>
                <w:rStyle w:val="styleRad"/>
              </w:rPr>
              <w:t xml:space="preserve"> [x] </w:t>
            </w:r>
          </w:p>
        </w:tc>
        <w:tc>
          <w:tcPr>
            <w:tcW w:w="1750" w:type="dxa"/>
          </w:tcPr>
          <w:p w14:paraId="41F63CB2" w14:textId="77777777" w:rsidR="00CB5FF9" w:rsidRDefault="00045DCA">
            <w:pPr>
              <w:pStyle w:val="pstyleRadioTb"/>
            </w:pPr>
            <w:r>
              <w:rPr>
                <w:rStyle w:val="styleRad"/>
              </w:rPr>
              <w:t xml:space="preserve"> [x] </w:t>
            </w:r>
          </w:p>
        </w:tc>
        <w:tc>
          <w:tcPr>
            <w:tcW w:w="1750" w:type="dxa"/>
          </w:tcPr>
          <w:p w14:paraId="1E83604B" w14:textId="77777777" w:rsidR="00CB5FF9" w:rsidRDefault="00045DCA">
            <w:pPr>
              <w:pStyle w:val="pstyleRadioTb"/>
            </w:pPr>
            <w:r>
              <w:rPr>
                <w:rStyle w:val="styleRad"/>
              </w:rPr>
              <w:t xml:space="preserve"> [ ] </w:t>
            </w:r>
          </w:p>
        </w:tc>
        <w:tc>
          <w:tcPr>
            <w:tcW w:w="1750" w:type="dxa"/>
          </w:tcPr>
          <w:p w14:paraId="3111D8BE" w14:textId="77777777" w:rsidR="00CB5FF9" w:rsidRDefault="00045DCA">
            <w:pPr>
              <w:pStyle w:val="pstyleRadioTb"/>
            </w:pPr>
            <w:r>
              <w:rPr>
                <w:rStyle w:val="styleRad"/>
              </w:rPr>
              <w:t xml:space="preserve"> [ ] </w:t>
            </w:r>
          </w:p>
        </w:tc>
        <w:tc>
          <w:tcPr>
            <w:tcW w:w="1750" w:type="dxa"/>
          </w:tcPr>
          <w:p w14:paraId="14B4AD0B" w14:textId="77777777" w:rsidR="00CB5FF9" w:rsidRDefault="00045DCA">
            <w:r>
              <w:rPr>
                <w:rStyle w:val="styleSubformtxtsp"/>
              </w:rPr>
              <w:t xml:space="preserve"> </w:t>
            </w:r>
          </w:p>
        </w:tc>
        <w:tc>
          <w:tcPr>
            <w:tcW w:w="1750" w:type="dxa"/>
          </w:tcPr>
          <w:p w14:paraId="725F456D" w14:textId="77777777" w:rsidR="00CB5FF9" w:rsidRDefault="00CB5FF9"/>
        </w:tc>
        <w:tc>
          <w:tcPr>
            <w:tcW w:w="1750" w:type="dxa"/>
          </w:tcPr>
          <w:p w14:paraId="4BF75CE9" w14:textId="77777777" w:rsidR="00CB5FF9" w:rsidRDefault="00045DCA">
            <w:r>
              <w:rPr>
                <w:rStyle w:val="styleSubformtxtsp"/>
              </w:rPr>
              <w:t xml:space="preserve"> </w:t>
            </w:r>
          </w:p>
        </w:tc>
        <w:tc>
          <w:tcPr>
            <w:tcW w:w="1750" w:type="dxa"/>
          </w:tcPr>
          <w:p w14:paraId="6BB4294A" w14:textId="77777777" w:rsidR="00CB5FF9" w:rsidRDefault="00045DCA">
            <w:r>
              <w:rPr>
                <w:rStyle w:val="styleSubformtxtsp"/>
              </w:rPr>
              <w:t xml:space="preserve">LC </w:t>
            </w:r>
          </w:p>
        </w:tc>
        <w:tc>
          <w:tcPr>
            <w:tcW w:w="1750" w:type="dxa"/>
          </w:tcPr>
          <w:p w14:paraId="79A0E321" w14:textId="77777777" w:rsidR="00CB5FF9" w:rsidRDefault="00045DCA">
            <w:pPr>
              <w:pStyle w:val="pstyleRadioTb"/>
            </w:pPr>
            <w:r>
              <w:rPr>
                <w:rStyle w:val="styleRad"/>
              </w:rPr>
              <w:t xml:space="preserve"> [ ] </w:t>
            </w:r>
          </w:p>
        </w:tc>
        <w:tc>
          <w:tcPr>
            <w:tcW w:w="1750" w:type="dxa"/>
          </w:tcPr>
          <w:p w14:paraId="2C3674E2" w14:textId="77777777" w:rsidR="00CB5FF9" w:rsidRDefault="00045DCA">
            <w:pPr>
              <w:pStyle w:val="pstyleRadioTb"/>
            </w:pPr>
            <w:r>
              <w:rPr>
                <w:rStyle w:val="styleRad"/>
              </w:rPr>
              <w:t xml:space="preserve"> [ ] </w:t>
            </w:r>
          </w:p>
        </w:tc>
        <w:tc>
          <w:tcPr>
            <w:tcW w:w="1750" w:type="dxa"/>
          </w:tcPr>
          <w:p w14:paraId="402EBA5F" w14:textId="77777777" w:rsidR="00CB5FF9" w:rsidRDefault="00CB5FF9"/>
        </w:tc>
        <w:tc>
          <w:tcPr>
            <w:tcW w:w="1750" w:type="dxa"/>
          </w:tcPr>
          <w:p w14:paraId="5BB0B829" w14:textId="77777777" w:rsidR="00CB5FF9" w:rsidRDefault="00045DCA">
            <w:r>
              <w:rPr>
                <w:rStyle w:val="styleSubformtxtsp"/>
              </w:rPr>
              <w:t>Breeding recorded within the site</w:t>
            </w:r>
          </w:p>
        </w:tc>
      </w:tr>
      <w:tr w:rsidR="00CB5FF9" w14:paraId="1BF7ED70" w14:textId="77777777" w:rsidTr="00CB5FF9">
        <w:trPr>
          <w:trHeight w:val="100"/>
        </w:trPr>
        <w:tc>
          <w:tcPr>
            <w:tcW w:w="1750" w:type="dxa"/>
          </w:tcPr>
          <w:p w14:paraId="01027479" w14:textId="77777777" w:rsidR="00CB5FF9" w:rsidRDefault="00045DCA">
            <w:r>
              <w:rPr>
                <w:rStyle w:val="styleSubformtxtUP"/>
              </w:rPr>
              <w:t>Chordata/Aves</w:t>
            </w:r>
          </w:p>
        </w:tc>
        <w:tc>
          <w:tcPr>
            <w:tcW w:w="1750" w:type="dxa"/>
          </w:tcPr>
          <w:p w14:paraId="563AF024" w14:textId="77777777" w:rsidR="00CB5FF9" w:rsidRDefault="00045DCA">
            <w:r>
              <w:rPr>
                <w:rStyle w:val="styleSubformtxtIblue700"/>
              </w:rPr>
              <w:t>Chroicocephalus novaehollandiae</w:t>
            </w:r>
          </w:p>
        </w:tc>
        <w:tc>
          <w:tcPr>
            <w:tcW w:w="1750" w:type="dxa"/>
          </w:tcPr>
          <w:p w14:paraId="2E1B7909" w14:textId="77777777" w:rsidR="00CB5FF9" w:rsidRDefault="00045DCA">
            <w:r>
              <w:rPr>
                <w:rStyle w:val="styleSubformtxtsp"/>
              </w:rPr>
              <w:t>Silver Gull</w:t>
            </w:r>
          </w:p>
        </w:tc>
        <w:tc>
          <w:tcPr>
            <w:tcW w:w="1750" w:type="dxa"/>
          </w:tcPr>
          <w:p w14:paraId="6EFF190C" w14:textId="77777777" w:rsidR="00CB5FF9" w:rsidRDefault="00045DCA">
            <w:pPr>
              <w:pStyle w:val="pstyleRadioTb"/>
            </w:pPr>
            <w:r>
              <w:rPr>
                <w:rStyle w:val="styleRad"/>
              </w:rPr>
              <w:t xml:space="preserve"> [ ] </w:t>
            </w:r>
          </w:p>
        </w:tc>
        <w:tc>
          <w:tcPr>
            <w:tcW w:w="1750" w:type="dxa"/>
          </w:tcPr>
          <w:p w14:paraId="4B70C5D6" w14:textId="77777777" w:rsidR="00CB5FF9" w:rsidRDefault="00045DCA">
            <w:pPr>
              <w:pStyle w:val="pstyleRadioTb"/>
            </w:pPr>
            <w:r>
              <w:rPr>
                <w:rStyle w:val="styleRad"/>
              </w:rPr>
              <w:t xml:space="preserve"> [x] </w:t>
            </w:r>
          </w:p>
        </w:tc>
        <w:tc>
          <w:tcPr>
            <w:tcW w:w="1750" w:type="dxa"/>
          </w:tcPr>
          <w:p w14:paraId="406292E9" w14:textId="77777777" w:rsidR="00CB5FF9" w:rsidRDefault="00045DCA">
            <w:pPr>
              <w:pStyle w:val="pstyleRadioTb"/>
            </w:pPr>
            <w:r>
              <w:rPr>
                <w:rStyle w:val="styleRad"/>
              </w:rPr>
              <w:t xml:space="preserve"> [ ] </w:t>
            </w:r>
          </w:p>
        </w:tc>
        <w:tc>
          <w:tcPr>
            <w:tcW w:w="1750" w:type="dxa"/>
          </w:tcPr>
          <w:p w14:paraId="20AACB44" w14:textId="77777777" w:rsidR="00CB5FF9" w:rsidRDefault="00045DCA">
            <w:pPr>
              <w:pStyle w:val="pstyleRadioTb"/>
            </w:pPr>
            <w:r>
              <w:rPr>
                <w:rStyle w:val="styleRad"/>
              </w:rPr>
              <w:t xml:space="preserve"> [ ] </w:t>
            </w:r>
          </w:p>
        </w:tc>
        <w:tc>
          <w:tcPr>
            <w:tcW w:w="1750" w:type="dxa"/>
          </w:tcPr>
          <w:p w14:paraId="5344A247" w14:textId="77777777" w:rsidR="00CB5FF9" w:rsidRDefault="00045DCA">
            <w:pPr>
              <w:pStyle w:val="pstyleRadioTb"/>
            </w:pPr>
            <w:r>
              <w:rPr>
                <w:rStyle w:val="styleRad"/>
              </w:rPr>
              <w:t xml:space="preserve"> [x] </w:t>
            </w:r>
          </w:p>
        </w:tc>
        <w:tc>
          <w:tcPr>
            <w:tcW w:w="1750" w:type="dxa"/>
          </w:tcPr>
          <w:p w14:paraId="0B126EF0" w14:textId="77777777" w:rsidR="00CB5FF9" w:rsidRDefault="00045DCA">
            <w:pPr>
              <w:pStyle w:val="pstyleRadioTb"/>
            </w:pPr>
            <w:r>
              <w:rPr>
                <w:rStyle w:val="styleRad"/>
              </w:rPr>
              <w:t xml:space="preserve"> [x] </w:t>
            </w:r>
          </w:p>
        </w:tc>
        <w:tc>
          <w:tcPr>
            <w:tcW w:w="1750" w:type="dxa"/>
          </w:tcPr>
          <w:p w14:paraId="5D36AB4D" w14:textId="77777777" w:rsidR="00CB5FF9" w:rsidRDefault="00045DCA">
            <w:pPr>
              <w:pStyle w:val="pstyleRadioTb"/>
            </w:pPr>
            <w:r>
              <w:rPr>
                <w:rStyle w:val="styleRad"/>
              </w:rPr>
              <w:t xml:space="preserve"> [ ] </w:t>
            </w:r>
          </w:p>
        </w:tc>
        <w:tc>
          <w:tcPr>
            <w:tcW w:w="1750" w:type="dxa"/>
          </w:tcPr>
          <w:p w14:paraId="15569911" w14:textId="77777777" w:rsidR="00CB5FF9" w:rsidRDefault="00045DCA">
            <w:pPr>
              <w:pStyle w:val="pstyleRadioTb"/>
            </w:pPr>
            <w:r>
              <w:rPr>
                <w:rStyle w:val="styleRad"/>
              </w:rPr>
              <w:t xml:space="preserve"> [ ] </w:t>
            </w:r>
          </w:p>
        </w:tc>
        <w:tc>
          <w:tcPr>
            <w:tcW w:w="1750" w:type="dxa"/>
          </w:tcPr>
          <w:p w14:paraId="363AF0D3" w14:textId="77777777" w:rsidR="00CB5FF9" w:rsidRDefault="00045DCA">
            <w:r>
              <w:rPr>
                <w:rStyle w:val="styleSubformtxtsp"/>
              </w:rPr>
              <w:t xml:space="preserve"> </w:t>
            </w:r>
          </w:p>
        </w:tc>
        <w:tc>
          <w:tcPr>
            <w:tcW w:w="1750" w:type="dxa"/>
          </w:tcPr>
          <w:p w14:paraId="0E35ABB7" w14:textId="77777777" w:rsidR="00CB5FF9" w:rsidRDefault="00CB5FF9"/>
        </w:tc>
        <w:tc>
          <w:tcPr>
            <w:tcW w:w="1750" w:type="dxa"/>
          </w:tcPr>
          <w:p w14:paraId="3C0955E3" w14:textId="77777777" w:rsidR="00CB5FF9" w:rsidRDefault="00045DCA">
            <w:r>
              <w:rPr>
                <w:rStyle w:val="styleSubformtxtsp"/>
              </w:rPr>
              <w:t xml:space="preserve"> </w:t>
            </w:r>
          </w:p>
        </w:tc>
        <w:tc>
          <w:tcPr>
            <w:tcW w:w="1750" w:type="dxa"/>
          </w:tcPr>
          <w:p w14:paraId="4D30A71A" w14:textId="77777777" w:rsidR="00CB5FF9" w:rsidRDefault="00CB5FF9"/>
        </w:tc>
        <w:tc>
          <w:tcPr>
            <w:tcW w:w="1750" w:type="dxa"/>
          </w:tcPr>
          <w:p w14:paraId="5E876EC7" w14:textId="77777777" w:rsidR="00CB5FF9" w:rsidRDefault="00045DCA">
            <w:pPr>
              <w:pStyle w:val="pstyleRadioTb"/>
            </w:pPr>
            <w:r>
              <w:rPr>
                <w:rStyle w:val="styleRad"/>
              </w:rPr>
              <w:t xml:space="preserve"> [ ] </w:t>
            </w:r>
          </w:p>
        </w:tc>
        <w:tc>
          <w:tcPr>
            <w:tcW w:w="1750" w:type="dxa"/>
          </w:tcPr>
          <w:p w14:paraId="0CB1BC6F" w14:textId="77777777" w:rsidR="00CB5FF9" w:rsidRDefault="00045DCA">
            <w:pPr>
              <w:pStyle w:val="pstyleRadioTb"/>
            </w:pPr>
            <w:r>
              <w:rPr>
                <w:rStyle w:val="styleRad"/>
              </w:rPr>
              <w:t xml:space="preserve"> [ ] </w:t>
            </w:r>
          </w:p>
        </w:tc>
        <w:tc>
          <w:tcPr>
            <w:tcW w:w="1750" w:type="dxa"/>
          </w:tcPr>
          <w:p w14:paraId="1996B6A2" w14:textId="77777777" w:rsidR="00CB5FF9" w:rsidRDefault="00CB5FF9"/>
        </w:tc>
        <w:tc>
          <w:tcPr>
            <w:tcW w:w="1750" w:type="dxa"/>
          </w:tcPr>
          <w:p w14:paraId="45E92331" w14:textId="77777777" w:rsidR="00CB5FF9" w:rsidRDefault="00045DCA">
            <w:r>
              <w:rPr>
                <w:rStyle w:val="styleSubformtxtsp"/>
              </w:rPr>
              <w:t>Breeding recorded within the site</w:t>
            </w:r>
          </w:p>
        </w:tc>
      </w:tr>
      <w:tr w:rsidR="00CB5FF9" w14:paraId="484DDD58" w14:textId="77777777" w:rsidTr="00CB5FF9">
        <w:trPr>
          <w:trHeight w:val="100"/>
        </w:trPr>
        <w:tc>
          <w:tcPr>
            <w:tcW w:w="1750" w:type="dxa"/>
          </w:tcPr>
          <w:p w14:paraId="115CA4FA" w14:textId="77777777" w:rsidR="00CB5FF9" w:rsidRDefault="00045DCA">
            <w:r>
              <w:rPr>
                <w:rStyle w:val="styleSubformtxtUP"/>
              </w:rPr>
              <w:t>Chordata/Aves</w:t>
            </w:r>
          </w:p>
        </w:tc>
        <w:tc>
          <w:tcPr>
            <w:tcW w:w="1750" w:type="dxa"/>
          </w:tcPr>
          <w:p w14:paraId="2A31C2A5" w14:textId="77777777" w:rsidR="00CB5FF9" w:rsidRDefault="00045DCA">
            <w:r>
              <w:rPr>
                <w:rStyle w:val="styleSubformtxtIblue700"/>
              </w:rPr>
              <w:t>Circus approximans</w:t>
            </w:r>
          </w:p>
        </w:tc>
        <w:tc>
          <w:tcPr>
            <w:tcW w:w="1750" w:type="dxa"/>
          </w:tcPr>
          <w:p w14:paraId="5204F3C8" w14:textId="77777777" w:rsidR="00CB5FF9" w:rsidRDefault="00045DCA">
            <w:r>
              <w:rPr>
                <w:rStyle w:val="styleSubformtxtsp"/>
              </w:rPr>
              <w:t>Swamp Harrier</w:t>
            </w:r>
          </w:p>
        </w:tc>
        <w:tc>
          <w:tcPr>
            <w:tcW w:w="1750" w:type="dxa"/>
          </w:tcPr>
          <w:p w14:paraId="23091035" w14:textId="77777777" w:rsidR="00CB5FF9" w:rsidRDefault="00045DCA">
            <w:pPr>
              <w:pStyle w:val="pstyleRadioTb"/>
            </w:pPr>
            <w:r>
              <w:rPr>
                <w:rStyle w:val="styleRad"/>
              </w:rPr>
              <w:t xml:space="preserve"> [ ] </w:t>
            </w:r>
          </w:p>
        </w:tc>
        <w:tc>
          <w:tcPr>
            <w:tcW w:w="1750" w:type="dxa"/>
          </w:tcPr>
          <w:p w14:paraId="2DBF7ED9" w14:textId="77777777" w:rsidR="00CB5FF9" w:rsidRDefault="00045DCA">
            <w:pPr>
              <w:pStyle w:val="pstyleRadioTb"/>
            </w:pPr>
            <w:r>
              <w:rPr>
                <w:rStyle w:val="styleRad"/>
              </w:rPr>
              <w:t xml:space="preserve"> [x] </w:t>
            </w:r>
          </w:p>
        </w:tc>
        <w:tc>
          <w:tcPr>
            <w:tcW w:w="1750" w:type="dxa"/>
          </w:tcPr>
          <w:p w14:paraId="26720A26" w14:textId="77777777" w:rsidR="00CB5FF9" w:rsidRDefault="00045DCA">
            <w:pPr>
              <w:pStyle w:val="pstyleRadioTb"/>
            </w:pPr>
            <w:r>
              <w:rPr>
                <w:rStyle w:val="styleRad"/>
              </w:rPr>
              <w:t xml:space="preserve"> [ ] </w:t>
            </w:r>
          </w:p>
        </w:tc>
        <w:tc>
          <w:tcPr>
            <w:tcW w:w="1750" w:type="dxa"/>
          </w:tcPr>
          <w:p w14:paraId="7FFC19EF" w14:textId="77777777" w:rsidR="00CB5FF9" w:rsidRDefault="00045DCA">
            <w:pPr>
              <w:pStyle w:val="pstyleRadioTb"/>
            </w:pPr>
            <w:r>
              <w:rPr>
                <w:rStyle w:val="styleRad"/>
              </w:rPr>
              <w:t xml:space="preserve"> [ ] </w:t>
            </w:r>
          </w:p>
        </w:tc>
        <w:tc>
          <w:tcPr>
            <w:tcW w:w="1750" w:type="dxa"/>
          </w:tcPr>
          <w:p w14:paraId="057BE6A1" w14:textId="77777777" w:rsidR="00CB5FF9" w:rsidRDefault="00045DCA">
            <w:pPr>
              <w:pStyle w:val="pstyleRadioTb"/>
            </w:pPr>
            <w:r>
              <w:rPr>
                <w:rStyle w:val="styleRad"/>
              </w:rPr>
              <w:t xml:space="preserve"> [ ] </w:t>
            </w:r>
          </w:p>
        </w:tc>
        <w:tc>
          <w:tcPr>
            <w:tcW w:w="1750" w:type="dxa"/>
          </w:tcPr>
          <w:p w14:paraId="7D4B6B40" w14:textId="77777777" w:rsidR="00CB5FF9" w:rsidRDefault="00045DCA">
            <w:pPr>
              <w:pStyle w:val="pstyleRadioTb"/>
            </w:pPr>
            <w:r>
              <w:rPr>
                <w:rStyle w:val="styleRad"/>
              </w:rPr>
              <w:t xml:space="preserve"> [ ] </w:t>
            </w:r>
          </w:p>
        </w:tc>
        <w:tc>
          <w:tcPr>
            <w:tcW w:w="1750" w:type="dxa"/>
          </w:tcPr>
          <w:p w14:paraId="515E825D" w14:textId="77777777" w:rsidR="00CB5FF9" w:rsidRDefault="00045DCA">
            <w:pPr>
              <w:pStyle w:val="pstyleRadioTb"/>
            </w:pPr>
            <w:r>
              <w:rPr>
                <w:rStyle w:val="styleRad"/>
              </w:rPr>
              <w:t xml:space="preserve"> [ ] </w:t>
            </w:r>
          </w:p>
        </w:tc>
        <w:tc>
          <w:tcPr>
            <w:tcW w:w="1750" w:type="dxa"/>
          </w:tcPr>
          <w:p w14:paraId="31BC1D67" w14:textId="77777777" w:rsidR="00CB5FF9" w:rsidRDefault="00045DCA">
            <w:pPr>
              <w:pStyle w:val="pstyleRadioTb"/>
            </w:pPr>
            <w:r>
              <w:rPr>
                <w:rStyle w:val="styleRad"/>
              </w:rPr>
              <w:t xml:space="preserve"> [ ] </w:t>
            </w:r>
          </w:p>
        </w:tc>
        <w:tc>
          <w:tcPr>
            <w:tcW w:w="1750" w:type="dxa"/>
          </w:tcPr>
          <w:p w14:paraId="18C0B650" w14:textId="77777777" w:rsidR="00CB5FF9" w:rsidRDefault="00045DCA">
            <w:r>
              <w:rPr>
                <w:rStyle w:val="styleSubformtxtsp"/>
              </w:rPr>
              <w:t xml:space="preserve"> </w:t>
            </w:r>
          </w:p>
        </w:tc>
        <w:tc>
          <w:tcPr>
            <w:tcW w:w="1750" w:type="dxa"/>
          </w:tcPr>
          <w:p w14:paraId="341ECFE3" w14:textId="77777777" w:rsidR="00CB5FF9" w:rsidRDefault="00CB5FF9"/>
        </w:tc>
        <w:tc>
          <w:tcPr>
            <w:tcW w:w="1750" w:type="dxa"/>
          </w:tcPr>
          <w:p w14:paraId="1D1A137B" w14:textId="77777777" w:rsidR="00CB5FF9" w:rsidRDefault="00045DCA">
            <w:r>
              <w:rPr>
                <w:rStyle w:val="styleSubformtxtsp"/>
              </w:rPr>
              <w:t xml:space="preserve"> </w:t>
            </w:r>
          </w:p>
        </w:tc>
        <w:tc>
          <w:tcPr>
            <w:tcW w:w="1750" w:type="dxa"/>
          </w:tcPr>
          <w:p w14:paraId="0C6A0B43" w14:textId="77777777" w:rsidR="00CB5FF9" w:rsidRDefault="00045DCA">
            <w:r>
              <w:rPr>
                <w:rStyle w:val="styleSubformtxtsp"/>
              </w:rPr>
              <w:t xml:space="preserve">LC </w:t>
            </w:r>
          </w:p>
        </w:tc>
        <w:tc>
          <w:tcPr>
            <w:tcW w:w="1750" w:type="dxa"/>
          </w:tcPr>
          <w:p w14:paraId="5B3EB7F2" w14:textId="77777777" w:rsidR="00CB5FF9" w:rsidRDefault="00045DCA">
            <w:pPr>
              <w:pStyle w:val="pstyleRadioTb"/>
            </w:pPr>
            <w:r>
              <w:rPr>
                <w:rStyle w:val="styleRad"/>
              </w:rPr>
              <w:t xml:space="preserve"> [ ] </w:t>
            </w:r>
          </w:p>
        </w:tc>
        <w:tc>
          <w:tcPr>
            <w:tcW w:w="1750" w:type="dxa"/>
          </w:tcPr>
          <w:p w14:paraId="10239802" w14:textId="77777777" w:rsidR="00CB5FF9" w:rsidRDefault="00045DCA">
            <w:pPr>
              <w:pStyle w:val="pstyleRadioTb"/>
            </w:pPr>
            <w:r>
              <w:rPr>
                <w:rStyle w:val="styleRad"/>
              </w:rPr>
              <w:t xml:space="preserve"> [ ] </w:t>
            </w:r>
          </w:p>
        </w:tc>
        <w:tc>
          <w:tcPr>
            <w:tcW w:w="1750" w:type="dxa"/>
          </w:tcPr>
          <w:p w14:paraId="408B3714" w14:textId="77777777" w:rsidR="00CB5FF9" w:rsidRDefault="00CB5FF9"/>
        </w:tc>
        <w:tc>
          <w:tcPr>
            <w:tcW w:w="1750" w:type="dxa"/>
          </w:tcPr>
          <w:p w14:paraId="37CCD681" w14:textId="77777777" w:rsidR="00CB5FF9" w:rsidRDefault="00045DCA">
            <w:r>
              <w:rPr>
                <w:rStyle w:val="styleSubformtxtsp"/>
              </w:rPr>
              <w:t>Breeding recorded within the site</w:t>
            </w:r>
          </w:p>
        </w:tc>
      </w:tr>
      <w:tr w:rsidR="00CB5FF9" w14:paraId="55B92010" w14:textId="77777777" w:rsidTr="00CB5FF9">
        <w:trPr>
          <w:trHeight w:val="100"/>
        </w:trPr>
        <w:tc>
          <w:tcPr>
            <w:tcW w:w="1750" w:type="dxa"/>
          </w:tcPr>
          <w:p w14:paraId="6E314192" w14:textId="77777777" w:rsidR="00CB5FF9" w:rsidRDefault="00045DCA">
            <w:r>
              <w:rPr>
                <w:rStyle w:val="styleSubformtxtUP"/>
              </w:rPr>
              <w:t>Chordata/Aves</w:t>
            </w:r>
          </w:p>
        </w:tc>
        <w:tc>
          <w:tcPr>
            <w:tcW w:w="1750" w:type="dxa"/>
          </w:tcPr>
          <w:p w14:paraId="72AD7E9D" w14:textId="77777777" w:rsidR="00CB5FF9" w:rsidRDefault="00045DCA">
            <w:r>
              <w:rPr>
                <w:rStyle w:val="styleSubformtxtIblue700"/>
              </w:rPr>
              <w:t>Cygnus atratus</w:t>
            </w:r>
          </w:p>
        </w:tc>
        <w:tc>
          <w:tcPr>
            <w:tcW w:w="1750" w:type="dxa"/>
          </w:tcPr>
          <w:p w14:paraId="04DF418D" w14:textId="77777777" w:rsidR="00CB5FF9" w:rsidRDefault="00045DCA">
            <w:r>
              <w:rPr>
                <w:rStyle w:val="styleSubformtxtsp"/>
              </w:rPr>
              <w:t>Black Swan</w:t>
            </w:r>
          </w:p>
        </w:tc>
        <w:tc>
          <w:tcPr>
            <w:tcW w:w="1750" w:type="dxa"/>
          </w:tcPr>
          <w:p w14:paraId="03E28316" w14:textId="77777777" w:rsidR="00CB5FF9" w:rsidRDefault="00045DCA">
            <w:pPr>
              <w:pStyle w:val="pstyleRadioTb"/>
            </w:pPr>
            <w:r>
              <w:rPr>
                <w:rStyle w:val="styleRad"/>
              </w:rPr>
              <w:t xml:space="preserve"> [ ] </w:t>
            </w:r>
          </w:p>
        </w:tc>
        <w:tc>
          <w:tcPr>
            <w:tcW w:w="1750" w:type="dxa"/>
          </w:tcPr>
          <w:p w14:paraId="23CB93B3" w14:textId="77777777" w:rsidR="00CB5FF9" w:rsidRDefault="00045DCA">
            <w:pPr>
              <w:pStyle w:val="pstyleRadioTb"/>
            </w:pPr>
            <w:r>
              <w:rPr>
                <w:rStyle w:val="styleRad"/>
              </w:rPr>
              <w:t xml:space="preserve"> [x] </w:t>
            </w:r>
          </w:p>
        </w:tc>
        <w:tc>
          <w:tcPr>
            <w:tcW w:w="1750" w:type="dxa"/>
          </w:tcPr>
          <w:p w14:paraId="53EDF00D" w14:textId="77777777" w:rsidR="00CB5FF9" w:rsidRDefault="00045DCA">
            <w:pPr>
              <w:pStyle w:val="pstyleRadioTb"/>
            </w:pPr>
            <w:r>
              <w:rPr>
                <w:rStyle w:val="styleRad"/>
              </w:rPr>
              <w:t xml:space="preserve"> [ ] </w:t>
            </w:r>
          </w:p>
        </w:tc>
        <w:tc>
          <w:tcPr>
            <w:tcW w:w="1750" w:type="dxa"/>
          </w:tcPr>
          <w:p w14:paraId="6A1EFB23" w14:textId="77777777" w:rsidR="00CB5FF9" w:rsidRDefault="00045DCA">
            <w:pPr>
              <w:pStyle w:val="pstyleRadioTb"/>
            </w:pPr>
            <w:r>
              <w:rPr>
                <w:rStyle w:val="styleRad"/>
              </w:rPr>
              <w:t xml:space="preserve"> [ ] </w:t>
            </w:r>
          </w:p>
        </w:tc>
        <w:tc>
          <w:tcPr>
            <w:tcW w:w="1750" w:type="dxa"/>
          </w:tcPr>
          <w:p w14:paraId="41955471" w14:textId="77777777" w:rsidR="00CB5FF9" w:rsidRDefault="00045DCA">
            <w:pPr>
              <w:pStyle w:val="pstyleRadioTb"/>
            </w:pPr>
            <w:r>
              <w:rPr>
                <w:rStyle w:val="styleRad"/>
              </w:rPr>
              <w:t xml:space="preserve"> [x] </w:t>
            </w:r>
          </w:p>
        </w:tc>
        <w:tc>
          <w:tcPr>
            <w:tcW w:w="1750" w:type="dxa"/>
          </w:tcPr>
          <w:p w14:paraId="18D54E04" w14:textId="77777777" w:rsidR="00CB5FF9" w:rsidRDefault="00045DCA">
            <w:pPr>
              <w:pStyle w:val="pstyleRadioTb"/>
            </w:pPr>
            <w:r>
              <w:rPr>
                <w:rStyle w:val="styleRad"/>
              </w:rPr>
              <w:t xml:space="preserve"> [x] </w:t>
            </w:r>
          </w:p>
        </w:tc>
        <w:tc>
          <w:tcPr>
            <w:tcW w:w="1750" w:type="dxa"/>
          </w:tcPr>
          <w:p w14:paraId="4A1EB68F" w14:textId="77777777" w:rsidR="00CB5FF9" w:rsidRDefault="00045DCA">
            <w:pPr>
              <w:pStyle w:val="pstyleRadioTb"/>
            </w:pPr>
            <w:r>
              <w:rPr>
                <w:rStyle w:val="styleRad"/>
              </w:rPr>
              <w:t xml:space="preserve"> [ ] </w:t>
            </w:r>
          </w:p>
        </w:tc>
        <w:tc>
          <w:tcPr>
            <w:tcW w:w="1750" w:type="dxa"/>
          </w:tcPr>
          <w:p w14:paraId="174E7441" w14:textId="77777777" w:rsidR="00CB5FF9" w:rsidRDefault="00045DCA">
            <w:pPr>
              <w:pStyle w:val="pstyleRadioTb"/>
            </w:pPr>
            <w:r>
              <w:rPr>
                <w:rStyle w:val="styleRad"/>
              </w:rPr>
              <w:t xml:space="preserve"> [ ] </w:t>
            </w:r>
          </w:p>
        </w:tc>
        <w:tc>
          <w:tcPr>
            <w:tcW w:w="1750" w:type="dxa"/>
          </w:tcPr>
          <w:p w14:paraId="37CE8F18" w14:textId="77777777" w:rsidR="00CB5FF9" w:rsidRDefault="00045DCA">
            <w:r>
              <w:rPr>
                <w:rStyle w:val="styleSubformtxtsp"/>
              </w:rPr>
              <w:t xml:space="preserve"> </w:t>
            </w:r>
          </w:p>
        </w:tc>
        <w:tc>
          <w:tcPr>
            <w:tcW w:w="1750" w:type="dxa"/>
          </w:tcPr>
          <w:p w14:paraId="0A546F61" w14:textId="77777777" w:rsidR="00CB5FF9" w:rsidRDefault="00CB5FF9"/>
        </w:tc>
        <w:tc>
          <w:tcPr>
            <w:tcW w:w="1750" w:type="dxa"/>
          </w:tcPr>
          <w:p w14:paraId="64417FAD" w14:textId="77777777" w:rsidR="00CB5FF9" w:rsidRDefault="00045DCA">
            <w:r>
              <w:rPr>
                <w:rStyle w:val="styleSubformtxtsp"/>
              </w:rPr>
              <w:t xml:space="preserve"> </w:t>
            </w:r>
          </w:p>
        </w:tc>
        <w:tc>
          <w:tcPr>
            <w:tcW w:w="1750" w:type="dxa"/>
          </w:tcPr>
          <w:p w14:paraId="3FCC0CD4" w14:textId="77777777" w:rsidR="00CB5FF9" w:rsidRDefault="00045DCA">
            <w:r>
              <w:rPr>
                <w:rStyle w:val="styleSubformtxtsp"/>
              </w:rPr>
              <w:t xml:space="preserve">LC </w:t>
            </w:r>
          </w:p>
        </w:tc>
        <w:tc>
          <w:tcPr>
            <w:tcW w:w="1750" w:type="dxa"/>
          </w:tcPr>
          <w:p w14:paraId="1214F9F5" w14:textId="77777777" w:rsidR="00CB5FF9" w:rsidRDefault="00045DCA">
            <w:pPr>
              <w:pStyle w:val="pstyleRadioTb"/>
            </w:pPr>
            <w:r>
              <w:rPr>
                <w:rStyle w:val="styleRad"/>
              </w:rPr>
              <w:t xml:space="preserve"> [ ] </w:t>
            </w:r>
          </w:p>
        </w:tc>
        <w:tc>
          <w:tcPr>
            <w:tcW w:w="1750" w:type="dxa"/>
          </w:tcPr>
          <w:p w14:paraId="49C5F6C8" w14:textId="77777777" w:rsidR="00CB5FF9" w:rsidRDefault="00045DCA">
            <w:pPr>
              <w:pStyle w:val="pstyleRadioTb"/>
            </w:pPr>
            <w:r>
              <w:rPr>
                <w:rStyle w:val="styleRad"/>
              </w:rPr>
              <w:t xml:space="preserve"> [ ] </w:t>
            </w:r>
          </w:p>
        </w:tc>
        <w:tc>
          <w:tcPr>
            <w:tcW w:w="1750" w:type="dxa"/>
          </w:tcPr>
          <w:p w14:paraId="4A993B23" w14:textId="77777777" w:rsidR="00CB5FF9" w:rsidRDefault="00CB5FF9"/>
        </w:tc>
        <w:tc>
          <w:tcPr>
            <w:tcW w:w="1750" w:type="dxa"/>
          </w:tcPr>
          <w:p w14:paraId="737E7771" w14:textId="77777777" w:rsidR="00CB5FF9" w:rsidRDefault="00045DCA">
            <w:r>
              <w:rPr>
                <w:rStyle w:val="styleSubformtxtsp"/>
              </w:rPr>
              <w:t>Breeding recorded within the site</w:t>
            </w:r>
          </w:p>
        </w:tc>
      </w:tr>
      <w:tr w:rsidR="00CB5FF9" w14:paraId="3A6877EB" w14:textId="77777777" w:rsidTr="00CB5FF9">
        <w:trPr>
          <w:trHeight w:val="100"/>
        </w:trPr>
        <w:tc>
          <w:tcPr>
            <w:tcW w:w="1750" w:type="dxa"/>
          </w:tcPr>
          <w:p w14:paraId="3A0FE2F3" w14:textId="77777777" w:rsidR="00CB5FF9" w:rsidRDefault="00045DCA">
            <w:r>
              <w:rPr>
                <w:rStyle w:val="styleSubformtxtUP"/>
              </w:rPr>
              <w:t>Chordata/Aves</w:t>
            </w:r>
          </w:p>
        </w:tc>
        <w:tc>
          <w:tcPr>
            <w:tcW w:w="1750" w:type="dxa"/>
          </w:tcPr>
          <w:p w14:paraId="0E8255A7" w14:textId="77777777" w:rsidR="00CB5FF9" w:rsidRDefault="00045DCA">
            <w:r>
              <w:rPr>
                <w:rStyle w:val="styleSubformtxtIblue700"/>
              </w:rPr>
              <w:t>Gallinula tenebrosa tenebrosa</w:t>
            </w:r>
          </w:p>
        </w:tc>
        <w:tc>
          <w:tcPr>
            <w:tcW w:w="1750" w:type="dxa"/>
          </w:tcPr>
          <w:p w14:paraId="391CA52F" w14:textId="77777777" w:rsidR="00CB5FF9" w:rsidRDefault="00045DCA">
            <w:r>
              <w:rPr>
                <w:rStyle w:val="styleSubformtxtsp"/>
              </w:rPr>
              <w:t>dusky moorhen</w:t>
            </w:r>
          </w:p>
        </w:tc>
        <w:tc>
          <w:tcPr>
            <w:tcW w:w="1750" w:type="dxa"/>
          </w:tcPr>
          <w:p w14:paraId="1AF9DAC9" w14:textId="77777777" w:rsidR="00CB5FF9" w:rsidRDefault="00045DCA">
            <w:pPr>
              <w:pStyle w:val="pstyleRadioTb"/>
            </w:pPr>
            <w:r>
              <w:rPr>
                <w:rStyle w:val="styleRad"/>
              </w:rPr>
              <w:t xml:space="preserve"> [ ] </w:t>
            </w:r>
          </w:p>
        </w:tc>
        <w:tc>
          <w:tcPr>
            <w:tcW w:w="1750" w:type="dxa"/>
          </w:tcPr>
          <w:p w14:paraId="7E4B1B45" w14:textId="77777777" w:rsidR="00CB5FF9" w:rsidRDefault="00045DCA">
            <w:pPr>
              <w:pStyle w:val="pstyleRadioTb"/>
            </w:pPr>
            <w:r>
              <w:rPr>
                <w:rStyle w:val="styleRad"/>
              </w:rPr>
              <w:t xml:space="preserve"> [x] </w:t>
            </w:r>
          </w:p>
        </w:tc>
        <w:tc>
          <w:tcPr>
            <w:tcW w:w="1750" w:type="dxa"/>
          </w:tcPr>
          <w:p w14:paraId="2262267F" w14:textId="77777777" w:rsidR="00CB5FF9" w:rsidRDefault="00045DCA">
            <w:pPr>
              <w:pStyle w:val="pstyleRadioTb"/>
            </w:pPr>
            <w:r>
              <w:rPr>
                <w:rStyle w:val="styleRad"/>
              </w:rPr>
              <w:t xml:space="preserve"> [ ] </w:t>
            </w:r>
          </w:p>
        </w:tc>
        <w:tc>
          <w:tcPr>
            <w:tcW w:w="1750" w:type="dxa"/>
          </w:tcPr>
          <w:p w14:paraId="2A6B9680" w14:textId="77777777" w:rsidR="00CB5FF9" w:rsidRDefault="00045DCA">
            <w:pPr>
              <w:pStyle w:val="pstyleRadioTb"/>
            </w:pPr>
            <w:r>
              <w:rPr>
                <w:rStyle w:val="styleRad"/>
              </w:rPr>
              <w:t xml:space="preserve"> [ ] </w:t>
            </w:r>
          </w:p>
        </w:tc>
        <w:tc>
          <w:tcPr>
            <w:tcW w:w="1750" w:type="dxa"/>
          </w:tcPr>
          <w:p w14:paraId="7C798776" w14:textId="77777777" w:rsidR="00CB5FF9" w:rsidRDefault="00045DCA">
            <w:pPr>
              <w:pStyle w:val="pstyleRadioTb"/>
            </w:pPr>
            <w:r>
              <w:rPr>
                <w:rStyle w:val="styleRad"/>
              </w:rPr>
              <w:t xml:space="preserve"> [x] </w:t>
            </w:r>
          </w:p>
        </w:tc>
        <w:tc>
          <w:tcPr>
            <w:tcW w:w="1750" w:type="dxa"/>
          </w:tcPr>
          <w:p w14:paraId="5D4EA756" w14:textId="77777777" w:rsidR="00CB5FF9" w:rsidRDefault="00045DCA">
            <w:pPr>
              <w:pStyle w:val="pstyleRadioTb"/>
            </w:pPr>
            <w:r>
              <w:rPr>
                <w:rStyle w:val="styleRad"/>
              </w:rPr>
              <w:t xml:space="preserve"> [x] </w:t>
            </w:r>
          </w:p>
        </w:tc>
        <w:tc>
          <w:tcPr>
            <w:tcW w:w="1750" w:type="dxa"/>
          </w:tcPr>
          <w:p w14:paraId="2D76769E" w14:textId="77777777" w:rsidR="00CB5FF9" w:rsidRDefault="00045DCA">
            <w:pPr>
              <w:pStyle w:val="pstyleRadioTb"/>
            </w:pPr>
            <w:r>
              <w:rPr>
                <w:rStyle w:val="styleRad"/>
              </w:rPr>
              <w:t xml:space="preserve"> [ ] </w:t>
            </w:r>
          </w:p>
        </w:tc>
        <w:tc>
          <w:tcPr>
            <w:tcW w:w="1750" w:type="dxa"/>
          </w:tcPr>
          <w:p w14:paraId="34B16636" w14:textId="77777777" w:rsidR="00CB5FF9" w:rsidRDefault="00045DCA">
            <w:pPr>
              <w:pStyle w:val="pstyleRadioTb"/>
            </w:pPr>
            <w:r>
              <w:rPr>
                <w:rStyle w:val="styleRad"/>
              </w:rPr>
              <w:t xml:space="preserve"> [ ] </w:t>
            </w:r>
          </w:p>
        </w:tc>
        <w:tc>
          <w:tcPr>
            <w:tcW w:w="1750" w:type="dxa"/>
          </w:tcPr>
          <w:p w14:paraId="14AB0527" w14:textId="77777777" w:rsidR="00CB5FF9" w:rsidRDefault="00045DCA">
            <w:r>
              <w:rPr>
                <w:rStyle w:val="styleSubformtxtsp"/>
              </w:rPr>
              <w:t xml:space="preserve"> </w:t>
            </w:r>
          </w:p>
        </w:tc>
        <w:tc>
          <w:tcPr>
            <w:tcW w:w="1750" w:type="dxa"/>
          </w:tcPr>
          <w:p w14:paraId="7FF17358" w14:textId="77777777" w:rsidR="00CB5FF9" w:rsidRDefault="00CB5FF9"/>
        </w:tc>
        <w:tc>
          <w:tcPr>
            <w:tcW w:w="1750" w:type="dxa"/>
          </w:tcPr>
          <w:p w14:paraId="6CE2F06D" w14:textId="77777777" w:rsidR="00CB5FF9" w:rsidRDefault="00045DCA">
            <w:r>
              <w:rPr>
                <w:rStyle w:val="styleSubformtxtsp"/>
              </w:rPr>
              <w:t xml:space="preserve"> </w:t>
            </w:r>
          </w:p>
        </w:tc>
        <w:tc>
          <w:tcPr>
            <w:tcW w:w="1750" w:type="dxa"/>
          </w:tcPr>
          <w:p w14:paraId="592E705F" w14:textId="77777777" w:rsidR="00CB5FF9" w:rsidRDefault="00CB5FF9"/>
        </w:tc>
        <w:tc>
          <w:tcPr>
            <w:tcW w:w="1750" w:type="dxa"/>
          </w:tcPr>
          <w:p w14:paraId="6599C034" w14:textId="77777777" w:rsidR="00CB5FF9" w:rsidRDefault="00045DCA">
            <w:pPr>
              <w:pStyle w:val="pstyleRadioTb"/>
            </w:pPr>
            <w:r>
              <w:rPr>
                <w:rStyle w:val="styleRad"/>
              </w:rPr>
              <w:t xml:space="preserve"> [ ] </w:t>
            </w:r>
          </w:p>
        </w:tc>
        <w:tc>
          <w:tcPr>
            <w:tcW w:w="1750" w:type="dxa"/>
          </w:tcPr>
          <w:p w14:paraId="566F86F9" w14:textId="77777777" w:rsidR="00CB5FF9" w:rsidRDefault="00045DCA">
            <w:pPr>
              <w:pStyle w:val="pstyleRadioTb"/>
            </w:pPr>
            <w:r>
              <w:rPr>
                <w:rStyle w:val="styleRad"/>
              </w:rPr>
              <w:t xml:space="preserve"> [ ] </w:t>
            </w:r>
          </w:p>
        </w:tc>
        <w:tc>
          <w:tcPr>
            <w:tcW w:w="1750" w:type="dxa"/>
          </w:tcPr>
          <w:p w14:paraId="0F99D082" w14:textId="77777777" w:rsidR="00CB5FF9" w:rsidRDefault="00CB5FF9"/>
        </w:tc>
        <w:tc>
          <w:tcPr>
            <w:tcW w:w="1750" w:type="dxa"/>
          </w:tcPr>
          <w:p w14:paraId="1AE0BABC" w14:textId="77777777" w:rsidR="00CB5FF9" w:rsidRDefault="00045DCA">
            <w:r>
              <w:rPr>
                <w:rStyle w:val="styleSubformtxtsp"/>
              </w:rPr>
              <w:t>Breeding recorded within the site</w:t>
            </w:r>
          </w:p>
        </w:tc>
      </w:tr>
      <w:tr w:rsidR="00CB5FF9" w14:paraId="0F4FB3F0" w14:textId="77777777" w:rsidTr="00CB5FF9">
        <w:trPr>
          <w:trHeight w:val="100"/>
        </w:trPr>
        <w:tc>
          <w:tcPr>
            <w:tcW w:w="1750" w:type="dxa"/>
          </w:tcPr>
          <w:p w14:paraId="54CD3FFF" w14:textId="77777777" w:rsidR="00CB5FF9" w:rsidRDefault="00045DCA">
            <w:r>
              <w:rPr>
                <w:rStyle w:val="styleSubformtxtUP"/>
              </w:rPr>
              <w:t>Chordata/Aves</w:t>
            </w:r>
          </w:p>
        </w:tc>
        <w:tc>
          <w:tcPr>
            <w:tcW w:w="1750" w:type="dxa"/>
          </w:tcPr>
          <w:p w14:paraId="611CFA5E" w14:textId="77777777" w:rsidR="00CB5FF9" w:rsidRDefault="00045DCA">
            <w:r>
              <w:rPr>
                <w:rStyle w:val="styleSubformtxtIblue700"/>
              </w:rPr>
              <w:t>Gelochelidon nilotica</w:t>
            </w:r>
          </w:p>
        </w:tc>
        <w:tc>
          <w:tcPr>
            <w:tcW w:w="1750" w:type="dxa"/>
          </w:tcPr>
          <w:p w14:paraId="2FBDD518" w14:textId="77777777" w:rsidR="00CB5FF9" w:rsidRDefault="00045DCA">
            <w:r>
              <w:rPr>
                <w:rStyle w:val="styleSubformtxtsp"/>
              </w:rPr>
              <w:t>Gull-billed Tern</w:t>
            </w:r>
          </w:p>
        </w:tc>
        <w:tc>
          <w:tcPr>
            <w:tcW w:w="1750" w:type="dxa"/>
          </w:tcPr>
          <w:p w14:paraId="20A4D79B" w14:textId="77777777" w:rsidR="00CB5FF9" w:rsidRDefault="00045DCA">
            <w:pPr>
              <w:pStyle w:val="pstyleRadioTb"/>
            </w:pPr>
            <w:r>
              <w:rPr>
                <w:rStyle w:val="styleRad"/>
              </w:rPr>
              <w:t xml:space="preserve"> [ ] </w:t>
            </w:r>
          </w:p>
        </w:tc>
        <w:tc>
          <w:tcPr>
            <w:tcW w:w="1750" w:type="dxa"/>
          </w:tcPr>
          <w:p w14:paraId="6EF01FA3" w14:textId="77777777" w:rsidR="00CB5FF9" w:rsidRDefault="00045DCA">
            <w:pPr>
              <w:pStyle w:val="pstyleRadioTb"/>
            </w:pPr>
            <w:r>
              <w:rPr>
                <w:rStyle w:val="styleRad"/>
              </w:rPr>
              <w:t xml:space="preserve"> [x] </w:t>
            </w:r>
          </w:p>
        </w:tc>
        <w:tc>
          <w:tcPr>
            <w:tcW w:w="1750" w:type="dxa"/>
          </w:tcPr>
          <w:p w14:paraId="0CFA9140" w14:textId="77777777" w:rsidR="00CB5FF9" w:rsidRDefault="00045DCA">
            <w:pPr>
              <w:pStyle w:val="pstyleRadioTb"/>
            </w:pPr>
            <w:r>
              <w:rPr>
                <w:rStyle w:val="styleRad"/>
              </w:rPr>
              <w:t xml:space="preserve"> [ ] </w:t>
            </w:r>
          </w:p>
        </w:tc>
        <w:tc>
          <w:tcPr>
            <w:tcW w:w="1750" w:type="dxa"/>
          </w:tcPr>
          <w:p w14:paraId="03A3006C" w14:textId="77777777" w:rsidR="00CB5FF9" w:rsidRDefault="00045DCA">
            <w:pPr>
              <w:pStyle w:val="pstyleRadioTb"/>
            </w:pPr>
            <w:r>
              <w:rPr>
                <w:rStyle w:val="styleRad"/>
              </w:rPr>
              <w:t xml:space="preserve"> [ ] </w:t>
            </w:r>
          </w:p>
        </w:tc>
        <w:tc>
          <w:tcPr>
            <w:tcW w:w="1750" w:type="dxa"/>
          </w:tcPr>
          <w:p w14:paraId="1F53DD3E" w14:textId="77777777" w:rsidR="00CB5FF9" w:rsidRDefault="00045DCA">
            <w:pPr>
              <w:pStyle w:val="pstyleRadioTb"/>
            </w:pPr>
            <w:r>
              <w:rPr>
                <w:rStyle w:val="styleRad"/>
              </w:rPr>
              <w:t xml:space="preserve"> [x] </w:t>
            </w:r>
          </w:p>
        </w:tc>
        <w:tc>
          <w:tcPr>
            <w:tcW w:w="1750" w:type="dxa"/>
          </w:tcPr>
          <w:p w14:paraId="6F5B5B3A" w14:textId="77777777" w:rsidR="00CB5FF9" w:rsidRDefault="00045DCA">
            <w:pPr>
              <w:pStyle w:val="pstyleRadioTb"/>
            </w:pPr>
            <w:r>
              <w:rPr>
                <w:rStyle w:val="styleRad"/>
              </w:rPr>
              <w:t xml:space="preserve"> [x] </w:t>
            </w:r>
          </w:p>
        </w:tc>
        <w:tc>
          <w:tcPr>
            <w:tcW w:w="1750" w:type="dxa"/>
          </w:tcPr>
          <w:p w14:paraId="1EC7B9C2" w14:textId="77777777" w:rsidR="00CB5FF9" w:rsidRDefault="00045DCA">
            <w:pPr>
              <w:pStyle w:val="pstyleRadioTb"/>
            </w:pPr>
            <w:r>
              <w:rPr>
                <w:rStyle w:val="styleRad"/>
              </w:rPr>
              <w:t xml:space="preserve"> [ ] </w:t>
            </w:r>
          </w:p>
        </w:tc>
        <w:tc>
          <w:tcPr>
            <w:tcW w:w="1750" w:type="dxa"/>
          </w:tcPr>
          <w:p w14:paraId="6F2DFA5A" w14:textId="77777777" w:rsidR="00CB5FF9" w:rsidRDefault="00045DCA">
            <w:pPr>
              <w:pStyle w:val="pstyleRadioTb"/>
            </w:pPr>
            <w:r>
              <w:rPr>
                <w:rStyle w:val="styleRad"/>
              </w:rPr>
              <w:t xml:space="preserve"> [ ] </w:t>
            </w:r>
          </w:p>
        </w:tc>
        <w:tc>
          <w:tcPr>
            <w:tcW w:w="1750" w:type="dxa"/>
          </w:tcPr>
          <w:p w14:paraId="51EA3559" w14:textId="77777777" w:rsidR="00CB5FF9" w:rsidRDefault="00045DCA">
            <w:r>
              <w:rPr>
                <w:rStyle w:val="styleSubformtxtsp"/>
              </w:rPr>
              <w:t xml:space="preserve"> </w:t>
            </w:r>
          </w:p>
        </w:tc>
        <w:tc>
          <w:tcPr>
            <w:tcW w:w="1750" w:type="dxa"/>
          </w:tcPr>
          <w:p w14:paraId="210D6B7B" w14:textId="77777777" w:rsidR="00CB5FF9" w:rsidRDefault="00CB5FF9"/>
        </w:tc>
        <w:tc>
          <w:tcPr>
            <w:tcW w:w="1750" w:type="dxa"/>
          </w:tcPr>
          <w:p w14:paraId="1AE1007D" w14:textId="77777777" w:rsidR="00CB5FF9" w:rsidRDefault="00045DCA">
            <w:r>
              <w:rPr>
                <w:rStyle w:val="styleSubformtxtsp"/>
              </w:rPr>
              <w:t xml:space="preserve"> </w:t>
            </w:r>
          </w:p>
        </w:tc>
        <w:tc>
          <w:tcPr>
            <w:tcW w:w="1750" w:type="dxa"/>
          </w:tcPr>
          <w:p w14:paraId="44DC74BB" w14:textId="77777777" w:rsidR="00CB5FF9" w:rsidRDefault="00045DCA">
            <w:r>
              <w:rPr>
                <w:rStyle w:val="styleSubformtxtsp"/>
              </w:rPr>
              <w:t xml:space="preserve">LC </w:t>
            </w:r>
          </w:p>
        </w:tc>
        <w:tc>
          <w:tcPr>
            <w:tcW w:w="1750" w:type="dxa"/>
          </w:tcPr>
          <w:p w14:paraId="5877020C" w14:textId="77777777" w:rsidR="00CB5FF9" w:rsidRDefault="00045DCA">
            <w:pPr>
              <w:pStyle w:val="pstyleRadioTb"/>
            </w:pPr>
            <w:r>
              <w:rPr>
                <w:rStyle w:val="styleRad"/>
              </w:rPr>
              <w:t xml:space="preserve"> [ ] </w:t>
            </w:r>
          </w:p>
        </w:tc>
        <w:tc>
          <w:tcPr>
            <w:tcW w:w="1750" w:type="dxa"/>
          </w:tcPr>
          <w:p w14:paraId="68967793" w14:textId="77777777" w:rsidR="00CB5FF9" w:rsidRDefault="00045DCA">
            <w:pPr>
              <w:pStyle w:val="pstyleRadioTb"/>
            </w:pPr>
            <w:r>
              <w:rPr>
                <w:rStyle w:val="styleRad"/>
              </w:rPr>
              <w:t xml:space="preserve"> [ ] </w:t>
            </w:r>
          </w:p>
        </w:tc>
        <w:tc>
          <w:tcPr>
            <w:tcW w:w="1750" w:type="dxa"/>
          </w:tcPr>
          <w:p w14:paraId="6F762DD9" w14:textId="77777777" w:rsidR="00CB5FF9" w:rsidRDefault="00CB5FF9"/>
        </w:tc>
        <w:tc>
          <w:tcPr>
            <w:tcW w:w="1750" w:type="dxa"/>
          </w:tcPr>
          <w:p w14:paraId="23C9C9CE" w14:textId="77777777" w:rsidR="00CB5FF9" w:rsidRDefault="00045DCA">
            <w:r>
              <w:rPr>
                <w:rStyle w:val="styleSubformtxtsp"/>
              </w:rPr>
              <w:t>Breeding recorded within the site</w:t>
            </w:r>
          </w:p>
        </w:tc>
      </w:tr>
      <w:tr w:rsidR="00CB5FF9" w14:paraId="4EFB8B8D" w14:textId="77777777" w:rsidTr="00CB5FF9">
        <w:trPr>
          <w:trHeight w:val="100"/>
        </w:trPr>
        <w:tc>
          <w:tcPr>
            <w:tcW w:w="1750" w:type="dxa"/>
          </w:tcPr>
          <w:p w14:paraId="7FB6B854" w14:textId="77777777" w:rsidR="00CB5FF9" w:rsidRDefault="00045DCA">
            <w:r>
              <w:rPr>
                <w:rStyle w:val="styleSubformtxtUP"/>
              </w:rPr>
              <w:t>Chordata/Aves</w:t>
            </w:r>
          </w:p>
        </w:tc>
        <w:tc>
          <w:tcPr>
            <w:tcW w:w="1750" w:type="dxa"/>
          </w:tcPr>
          <w:p w14:paraId="1FCA6CEC" w14:textId="77777777" w:rsidR="00CB5FF9" w:rsidRDefault="00045DCA">
            <w:r>
              <w:rPr>
                <w:rStyle w:val="styleSubformtxtIblue700"/>
              </w:rPr>
              <w:t>Haliaeetus leucogaster</w:t>
            </w:r>
          </w:p>
        </w:tc>
        <w:tc>
          <w:tcPr>
            <w:tcW w:w="1750" w:type="dxa"/>
          </w:tcPr>
          <w:p w14:paraId="33C15DB2" w14:textId="77777777" w:rsidR="00CB5FF9" w:rsidRDefault="00045DCA">
            <w:r>
              <w:rPr>
                <w:rStyle w:val="styleSubformtxtsp"/>
              </w:rPr>
              <w:t>White-bellied Sea Eagle</w:t>
            </w:r>
          </w:p>
        </w:tc>
        <w:tc>
          <w:tcPr>
            <w:tcW w:w="1750" w:type="dxa"/>
          </w:tcPr>
          <w:p w14:paraId="1C3445D7" w14:textId="77777777" w:rsidR="00CB5FF9" w:rsidRDefault="00045DCA">
            <w:pPr>
              <w:pStyle w:val="pstyleRadioTb"/>
            </w:pPr>
            <w:r>
              <w:rPr>
                <w:rStyle w:val="styleRad"/>
              </w:rPr>
              <w:t xml:space="preserve"> [ ] </w:t>
            </w:r>
          </w:p>
        </w:tc>
        <w:tc>
          <w:tcPr>
            <w:tcW w:w="1750" w:type="dxa"/>
          </w:tcPr>
          <w:p w14:paraId="1C680A38" w14:textId="77777777" w:rsidR="00CB5FF9" w:rsidRDefault="00045DCA">
            <w:pPr>
              <w:pStyle w:val="pstyleRadioTb"/>
            </w:pPr>
            <w:r>
              <w:rPr>
                <w:rStyle w:val="styleRad"/>
              </w:rPr>
              <w:t xml:space="preserve"> [x] </w:t>
            </w:r>
          </w:p>
        </w:tc>
        <w:tc>
          <w:tcPr>
            <w:tcW w:w="1750" w:type="dxa"/>
          </w:tcPr>
          <w:p w14:paraId="5E5CDA43" w14:textId="77777777" w:rsidR="00CB5FF9" w:rsidRDefault="00045DCA">
            <w:pPr>
              <w:pStyle w:val="pstyleRadioTb"/>
            </w:pPr>
            <w:r>
              <w:rPr>
                <w:rStyle w:val="styleRad"/>
              </w:rPr>
              <w:t xml:space="preserve"> [ ] </w:t>
            </w:r>
          </w:p>
        </w:tc>
        <w:tc>
          <w:tcPr>
            <w:tcW w:w="1750" w:type="dxa"/>
          </w:tcPr>
          <w:p w14:paraId="2B2E26F7" w14:textId="77777777" w:rsidR="00CB5FF9" w:rsidRDefault="00045DCA">
            <w:pPr>
              <w:pStyle w:val="pstyleRadioTb"/>
            </w:pPr>
            <w:r>
              <w:rPr>
                <w:rStyle w:val="styleRad"/>
              </w:rPr>
              <w:t xml:space="preserve"> [ ] </w:t>
            </w:r>
          </w:p>
        </w:tc>
        <w:tc>
          <w:tcPr>
            <w:tcW w:w="1750" w:type="dxa"/>
          </w:tcPr>
          <w:p w14:paraId="2499976A" w14:textId="77777777" w:rsidR="00CB5FF9" w:rsidRDefault="00045DCA">
            <w:pPr>
              <w:pStyle w:val="pstyleRadioTb"/>
            </w:pPr>
            <w:r>
              <w:rPr>
                <w:rStyle w:val="styleRad"/>
              </w:rPr>
              <w:t xml:space="preserve"> [ ] </w:t>
            </w:r>
          </w:p>
        </w:tc>
        <w:tc>
          <w:tcPr>
            <w:tcW w:w="1750" w:type="dxa"/>
          </w:tcPr>
          <w:p w14:paraId="33529480" w14:textId="77777777" w:rsidR="00CB5FF9" w:rsidRDefault="00045DCA">
            <w:pPr>
              <w:pStyle w:val="pstyleRadioTb"/>
            </w:pPr>
            <w:r>
              <w:rPr>
                <w:rStyle w:val="styleRad"/>
              </w:rPr>
              <w:t xml:space="preserve"> [ ] </w:t>
            </w:r>
          </w:p>
        </w:tc>
        <w:tc>
          <w:tcPr>
            <w:tcW w:w="1750" w:type="dxa"/>
          </w:tcPr>
          <w:p w14:paraId="0217C7EC" w14:textId="77777777" w:rsidR="00CB5FF9" w:rsidRDefault="00045DCA">
            <w:pPr>
              <w:pStyle w:val="pstyleRadioTb"/>
            </w:pPr>
            <w:r>
              <w:rPr>
                <w:rStyle w:val="styleRad"/>
              </w:rPr>
              <w:t xml:space="preserve"> [ ] </w:t>
            </w:r>
          </w:p>
        </w:tc>
        <w:tc>
          <w:tcPr>
            <w:tcW w:w="1750" w:type="dxa"/>
          </w:tcPr>
          <w:p w14:paraId="655D5EE8" w14:textId="77777777" w:rsidR="00CB5FF9" w:rsidRDefault="00045DCA">
            <w:pPr>
              <w:pStyle w:val="pstyleRadioTb"/>
            </w:pPr>
            <w:r>
              <w:rPr>
                <w:rStyle w:val="styleRad"/>
              </w:rPr>
              <w:t xml:space="preserve"> [ ] </w:t>
            </w:r>
          </w:p>
        </w:tc>
        <w:tc>
          <w:tcPr>
            <w:tcW w:w="1750" w:type="dxa"/>
          </w:tcPr>
          <w:p w14:paraId="4A0ED0A3" w14:textId="77777777" w:rsidR="00CB5FF9" w:rsidRDefault="00045DCA">
            <w:r>
              <w:rPr>
                <w:rStyle w:val="styleSubformtxtsp"/>
              </w:rPr>
              <w:t xml:space="preserve"> </w:t>
            </w:r>
          </w:p>
        </w:tc>
        <w:tc>
          <w:tcPr>
            <w:tcW w:w="1750" w:type="dxa"/>
          </w:tcPr>
          <w:p w14:paraId="3566CC57" w14:textId="77777777" w:rsidR="00CB5FF9" w:rsidRDefault="00CB5FF9"/>
        </w:tc>
        <w:tc>
          <w:tcPr>
            <w:tcW w:w="1750" w:type="dxa"/>
          </w:tcPr>
          <w:p w14:paraId="43B9F840" w14:textId="77777777" w:rsidR="00CB5FF9" w:rsidRDefault="00045DCA">
            <w:r>
              <w:rPr>
                <w:rStyle w:val="styleSubformtxtsp"/>
              </w:rPr>
              <w:t xml:space="preserve"> </w:t>
            </w:r>
          </w:p>
        </w:tc>
        <w:tc>
          <w:tcPr>
            <w:tcW w:w="1750" w:type="dxa"/>
          </w:tcPr>
          <w:p w14:paraId="50759680" w14:textId="77777777" w:rsidR="00CB5FF9" w:rsidRDefault="00045DCA">
            <w:r>
              <w:rPr>
                <w:rStyle w:val="styleSubformtxtsp"/>
              </w:rPr>
              <w:t xml:space="preserve">LC </w:t>
            </w:r>
          </w:p>
        </w:tc>
        <w:tc>
          <w:tcPr>
            <w:tcW w:w="1750" w:type="dxa"/>
          </w:tcPr>
          <w:p w14:paraId="4A1B91E1" w14:textId="77777777" w:rsidR="00CB5FF9" w:rsidRDefault="00045DCA">
            <w:pPr>
              <w:pStyle w:val="pstyleRadioTb"/>
            </w:pPr>
            <w:r>
              <w:rPr>
                <w:rStyle w:val="styleRad"/>
              </w:rPr>
              <w:t xml:space="preserve"> [ ] </w:t>
            </w:r>
          </w:p>
        </w:tc>
        <w:tc>
          <w:tcPr>
            <w:tcW w:w="1750" w:type="dxa"/>
          </w:tcPr>
          <w:p w14:paraId="1EB8355D" w14:textId="77777777" w:rsidR="00CB5FF9" w:rsidRDefault="00045DCA">
            <w:pPr>
              <w:pStyle w:val="pstyleRadioTb"/>
            </w:pPr>
            <w:r>
              <w:rPr>
                <w:rStyle w:val="styleRad"/>
              </w:rPr>
              <w:t xml:space="preserve"> [ ] </w:t>
            </w:r>
          </w:p>
        </w:tc>
        <w:tc>
          <w:tcPr>
            <w:tcW w:w="1750" w:type="dxa"/>
          </w:tcPr>
          <w:p w14:paraId="1BE3F559" w14:textId="77777777" w:rsidR="00CB5FF9" w:rsidRDefault="00CB5FF9"/>
        </w:tc>
        <w:tc>
          <w:tcPr>
            <w:tcW w:w="1750" w:type="dxa"/>
          </w:tcPr>
          <w:p w14:paraId="13481287" w14:textId="77777777" w:rsidR="00CB5FF9" w:rsidRDefault="00045DCA">
            <w:r>
              <w:rPr>
                <w:rStyle w:val="styleSubformtxtsp"/>
              </w:rPr>
              <w:t>Breeding recorded within the site</w:t>
            </w:r>
          </w:p>
        </w:tc>
      </w:tr>
      <w:tr w:rsidR="00CB5FF9" w14:paraId="1C2BA598" w14:textId="77777777" w:rsidTr="00CB5FF9">
        <w:trPr>
          <w:trHeight w:val="100"/>
        </w:trPr>
        <w:tc>
          <w:tcPr>
            <w:tcW w:w="1750" w:type="dxa"/>
          </w:tcPr>
          <w:p w14:paraId="23257724" w14:textId="77777777" w:rsidR="00CB5FF9" w:rsidRDefault="00045DCA">
            <w:r>
              <w:rPr>
                <w:rStyle w:val="styleSubformtxtUP"/>
              </w:rPr>
              <w:t>Chordata/Aves</w:t>
            </w:r>
          </w:p>
        </w:tc>
        <w:tc>
          <w:tcPr>
            <w:tcW w:w="1750" w:type="dxa"/>
          </w:tcPr>
          <w:p w14:paraId="6F586E87" w14:textId="77777777" w:rsidR="00CB5FF9" w:rsidRDefault="00045DCA">
            <w:r>
              <w:rPr>
                <w:rStyle w:val="styleSubformtxtIblue700"/>
              </w:rPr>
              <w:t>Himantopus himantopus</w:t>
            </w:r>
          </w:p>
        </w:tc>
        <w:tc>
          <w:tcPr>
            <w:tcW w:w="1750" w:type="dxa"/>
          </w:tcPr>
          <w:p w14:paraId="2E9511B4" w14:textId="77777777" w:rsidR="00CB5FF9" w:rsidRDefault="00045DCA">
            <w:r>
              <w:rPr>
                <w:rStyle w:val="styleSubformtxtsp"/>
              </w:rPr>
              <w:t>Black-winged Stilt</w:t>
            </w:r>
          </w:p>
        </w:tc>
        <w:tc>
          <w:tcPr>
            <w:tcW w:w="1750" w:type="dxa"/>
          </w:tcPr>
          <w:p w14:paraId="27D4E628" w14:textId="77777777" w:rsidR="00CB5FF9" w:rsidRDefault="00045DCA">
            <w:pPr>
              <w:pStyle w:val="pstyleRadioTb"/>
            </w:pPr>
            <w:r>
              <w:rPr>
                <w:rStyle w:val="styleRad"/>
              </w:rPr>
              <w:t xml:space="preserve"> [ ] </w:t>
            </w:r>
          </w:p>
        </w:tc>
        <w:tc>
          <w:tcPr>
            <w:tcW w:w="1750" w:type="dxa"/>
          </w:tcPr>
          <w:p w14:paraId="2D8E561D" w14:textId="77777777" w:rsidR="00CB5FF9" w:rsidRDefault="00045DCA">
            <w:pPr>
              <w:pStyle w:val="pstyleRadioTb"/>
            </w:pPr>
            <w:r>
              <w:rPr>
                <w:rStyle w:val="styleRad"/>
              </w:rPr>
              <w:t xml:space="preserve"> [x] </w:t>
            </w:r>
          </w:p>
        </w:tc>
        <w:tc>
          <w:tcPr>
            <w:tcW w:w="1750" w:type="dxa"/>
          </w:tcPr>
          <w:p w14:paraId="488A583F" w14:textId="77777777" w:rsidR="00CB5FF9" w:rsidRDefault="00045DCA">
            <w:pPr>
              <w:pStyle w:val="pstyleRadioTb"/>
            </w:pPr>
            <w:r>
              <w:rPr>
                <w:rStyle w:val="styleRad"/>
              </w:rPr>
              <w:t xml:space="preserve"> [ ] </w:t>
            </w:r>
          </w:p>
        </w:tc>
        <w:tc>
          <w:tcPr>
            <w:tcW w:w="1750" w:type="dxa"/>
          </w:tcPr>
          <w:p w14:paraId="7E684E30" w14:textId="77777777" w:rsidR="00CB5FF9" w:rsidRDefault="00045DCA">
            <w:pPr>
              <w:pStyle w:val="pstyleRadioTb"/>
            </w:pPr>
            <w:r>
              <w:rPr>
                <w:rStyle w:val="styleRad"/>
              </w:rPr>
              <w:t xml:space="preserve"> [ ] </w:t>
            </w:r>
          </w:p>
        </w:tc>
        <w:tc>
          <w:tcPr>
            <w:tcW w:w="1750" w:type="dxa"/>
          </w:tcPr>
          <w:p w14:paraId="028C7776" w14:textId="77777777" w:rsidR="00CB5FF9" w:rsidRDefault="00045DCA">
            <w:pPr>
              <w:pStyle w:val="pstyleRadioTb"/>
            </w:pPr>
            <w:r>
              <w:rPr>
                <w:rStyle w:val="styleRad"/>
              </w:rPr>
              <w:t xml:space="preserve"> [x] </w:t>
            </w:r>
          </w:p>
        </w:tc>
        <w:tc>
          <w:tcPr>
            <w:tcW w:w="1750" w:type="dxa"/>
          </w:tcPr>
          <w:p w14:paraId="61CF8C42" w14:textId="77777777" w:rsidR="00CB5FF9" w:rsidRDefault="00045DCA">
            <w:pPr>
              <w:pStyle w:val="pstyleRadioTb"/>
            </w:pPr>
            <w:r>
              <w:rPr>
                <w:rStyle w:val="styleRad"/>
              </w:rPr>
              <w:t xml:space="preserve"> [x] </w:t>
            </w:r>
          </w:p>
        </w:tc>
        <w:tc>
          <w:tcPr>
            <w:tcW w:w="1750" w:type="dxa"/>
          </w:tcPr>
          <w:p w14:paraId="7244A820" w14:textId="77777777" w:rsidR="00CB5FF9" w:rsidRDefault="00045DCA">
            <w:pPr>
              <w:pStyle w:val="pstyleRadioTb"/>
            </w:pPr>
            <w:r>
              <w:rPr>
                <w:rStyle w:val="styleRad"/>
              </w:rPr>
              <w:t xml:space="preserve"> [ ] </w:t>
            </w:r>
          </w:p>
        </w:tc>
        <w:tc>
          <w:tcPr>
            <w:tcW w:w="1750" w:type="dxa"/>
          </w:tcPr>
          <w:p w14:paraId="4EF2D6E6" w14:textId="77777777" w:rsidR="00CB5FF9" w:rsidRDefault="00045DCA">
            <w:pPr>
              <w:pStyle w:val="pstyleRadioTb"/>
            </w:pPr>
            <w:r>
              <w:rPr>
                <w:rStyle w:val="styleRad"/>
              </w:rPr>
              <w:t xml:space="preserve"> [ ] </w:t>
            </w:r>
          </w:p>
        </w:tc>
        <w:tc>
          <w:tcPr>
            <w:tcW w:w="1750" w:type="dxa"/>
          </w:tcPr>
          <w:p w14:paraId="552B1862" w14:textId="77777777" w:rsidR="00CB5FF9" w:rsidRDefault="00045DCA">
            <w:r>
              <w:rPr>
                <w:rStyle w:val="styleSubformtxtsp"/>
              </w:rPr>
              <w:t xml:space="preserve"> </w:t>
            </w:r>
          </w:p>
        </w:tc>
        <w:tc>
          <w:tcPr>
            <w:tcW w:w="1750" w:type="dxa"/>
          </w:tcPr>
          <w:p w14:paraId="715357D7" w14:textId="77777777" w:rsidR="00CB5FF9" w:rsidRDefault="00CB5FF9"/>
        </w:tc>
        <w:tc>
          <w:tcPr>
            <w:tcW w:w="1750" w:type="dxa"/>
          </w:tcPr>
          <w:p w14:paraId="255DD70E" w14:textId="77777777" w:rsidR="00CB5FF9" w:rsidRDefault="00045DCA">
            <w:r>
              <w:rPr>
                <w:rStyle w:val="styleSubformtxtsp"/>
              </w:rPr>
              <w:t xml:space="preserve"> </w:t>
            </w:r>
          </w:p>
        </w:tc>
        <w:tc>
          <w:tcPr>
            <w:tcW w:w="1750" w:type="dxa"/>
          </w:tcPr>
          <w:p w14:paraId="1C1008FB" w14:textId="77777777" w:rsidR="00CB5FF9" w:rsidRDefault="00045DCA">
            <w:r>
              <w:rPr>
                <w:rStyle w:val="styleSubformtxtsp"/>
              </w:rPr>
              <w:t xml:space="preserve">LC </w:t>
            </w:r>
          </w:p>
        </w:tc>
        <w:tc>
          <w:tcPr>
            <w:tcW w:w="1750" w:type="dxa"/>
          </w:tcPr>
          <w:p w14:paraId="2E35574E" w14:textId="77777777" w:rsidR="00CB5FF9" w:rsidRDefault="00045DCA">
            <w:pPr>
              <w:pStyle w:val="pstyleRadioTb"/>
            </w:pPr>
            <w:r>
              <w:rPr>
                <w:rStyle w:val="styleRad"/>
              </w:rPr>
              <w:t xml:space="preserve"> [ ] </w:t>
            </w:r>
          </w:p>
        </w:tc>
        <w:tc>
          <w:tcPr>
            <w:tcW w:w="1750" w:type="dxa"/>
          </w:tcPr>
          <w:p w14:paraId="4F63282C" w14:textId="77777777" w:rsidR="00CB5FF9" w:rsidRDefault="00045DCA">
            <w:pPr>
              <w:pStyle w:val="pstyleRadioTb"/>
            </w:pPr>
            <w:r>
              <w:rPr>
                <w:rStyle w:val="styleRad"/>
              </w:rPr>
              <w:t xml:space="preserve"> [ ] </w:t>
            </w:r>
          </w:p>
        </w:tc>
        <w:tc>
          <w:tcPr>
            <w:tcW w:w="1750" w:type="dxa"/>
          </w:tcPr>
          <w:p w14:paraId="2A08FBD9" w14:textId="77777777" w:rsidR="00CB5FF9" w:rsidRDefault="00CB5FF9"/>
        </w:tc>
        <w:tc>
          <w:tcPr>
            <w:tcW w:w="1750" w:type="dxa"/>
          </w:tcPr>
          <w:p w14:paraId="35B281D5" w14:textId="77777777" w:rsidR="00CB5FF9" w:rsidRDefault="00045DCA">
            <w:r>
              <w:rPr>
                <w:rStyle w:val="styleSubformtxtsp"/>
              </w:rPr>
              <w:t>Breeding recorded within the site</w:t>
            </w:r>
          </w:p>
        </w:tc>
      </w:tr>
      <w:tr w:rsidR="00CB5FF9" w14:paraId="4B8341DF" w14:textId="77777777" w:rsidTr="00CB5FF9">
        <w:trPr>
          <w:trHeight w:val="100"/>
        </w:trPr>
        <w:tc>
          <w:tcPr>
            <w:tcW w:w="1750" w:type="dxa"/>
          </w:tcPr>
          <w:p w14:paraId="517C6A32" w14:textId="77777777" w:rsidR="00CB5FF9" w:rsidRDefault="00045DCA">
            <w:r>
              <w:rPr>
                <w:rStyle w:val="styleSubformtxtUP"/>
              </w:rPr>
              <w:t>Chordata/Aves</w:t>
            </w:r>
          </w:p>
        </w:tc>
        <w:tc>
          <w:tcPr>
            <w:tcW w:w="1750" w:type="dxa"/>
          </w:tcPr>
          <w:p w14:paraId="2D02DFED" w14:textId="77777777" w:rsidR="00CB5FF9" w:rsidRDefault="00045DCA">
            <w:r>
              <w:rPr>
                <w:rStyle w:val="styleSubformtxtIblue700"/>
              </w:rPr>
              <w:t>Malacorhynchus membranaceus</w:t>
            </w:r>
          </w:p>
        </w:tc>
        <w:tc>
          <w:tcPr>
            <w:tcW w:w="1750" w:type="dxa"/>
          </w:tcPr>
          <w:p w14:paraId="62553FD1" w14:textId="77777777" w:rsidR="00CB5FF9" w:rsidRDefault="00045DCA">
            <w:r>
              <w:rPr>
                <w:rStyle w:val="styleSubformtxtsp"/>
              </w:rPr>
              <w:t>Pink-eared Duck</w:t>
            </w:r>
          </w:p>
        </w:tc>
        <w:tc>
          <w:tcPr>
            <w:tcW w:w="1750" w:type="dxa"/>
          </w:tcPr>
          <w:p w14:paraId="7B7E2205" w14:textId="77777777" w:rsidR="00CB5FF9" w:rsidRDefault="00045DCA">
            <w:pPr>
              <w:pStyle w:val="pstyleRadioTb"/>
            </w:pPr>
            <w:r>
              <w:rPr>
                <w:rStyle w:val="styleRad"/>
              </w:rPr>
              <w:t xml:space="preserve"> [ ] </w:t>
            </w:r>
          </w:p>
        </w:tc>
        <w:tc>
          <w:tcPr>
            <w:tcW w:w="1750" w:type="dxa"/>
          </w:tcPr>
          <w:p w14:paraId="30EC05A4" w14:textId="77777777" w:rsidR="00CB5FF9" w:rsidRDefault="00045DCA">
            <w:pPr>
              <w:pStyle w:val="pstyleRadioTb"/>
            </w:pPr>
            <w:r>
              <w:rPr>
                <w:rStyle w:val="styleRad"/>
              </w:rPr>
              <w:t xml:space="preserve"> [x] </w:t>
            </w:r>
          </w:p>
        </w:tc>
        <w:tc>
          <w:tcPr>
            <w:tcW w:w="1750" w:type="dxa"/>
          </w:tcPr>
          <w:p w14:paraId="69A126BD" w14:textId="77777777" w:rsidR="00CB5FF9" w:rsidRDefault="00045DCA">
            <w:pPr>
              <w:pStyle w:val="pstyleRadioTb"/>
            </w:pPr>
            <w:r>
              <w:rPr>
                <w:rStyle w:val="styleRad"/>
              </w:rPr>
              <w:t xml:space="preserve"> [ ] </w:t>
            </w:r>
          </w:p>
        </w:tc>
        <w:tc>
          <w:tcPr>
            <w:tcW w:w="1750" w:type="dxa"/>
          </w:tcPr>
          <w:p w14:paraId="66580968" w14:textId="77777777" w:rsidR="00CB5FF9" w:rsidRDefault="00045DCA">
            <w:pPr>
              <w:pStyle w:val="pstyleRadioTb"/>
            </w:pPr>
            <w:r>
              <w:rPr>
                <w:rStyle w:val="styleRad"/>
              </w:rPr>
              <w:t xml:space="preserve"> [ ] </w:t>
            </w:r>
          </w:p>
        </w:tc>
        <w:tc>
          <w:tcPr>
            <w:tcW w:w="1750" w:type="dxa"/>
          </w:tcPr>
          <w:p w14:paraId="5A6DD86F" w14:textId="77777777" w:rsidR="00CB5FF9" w:rsidRDefault="00045DCA">
            <w:pPr>
              <w:pStyle w:val="pstyleRadioTb"/>
            </w:pPr>
            <w:r>
              <w:rPr>
                <w:rStyle w:val="styleRad"/>
              </w:rPr>
              <w:t xml:space="preserve"> [x] </w:t>
            </w:r>
          </w:p>
        </w:tc>
        <w:tc>
          <w:tcPr>
            <w:tcW w:w="1750" w:type="dxa"/>
          </w:tcPr>
          <w:p w14:paraId="43150B9E" w14:textId="77777777" w:rsidR="00CB5FF9" w:rsidRDefault="00045DCA">
            <w:pPr>
              <w:pStyle w:val="pstyleRadioTb"/>
            </w:pPr>
            <w:r>
              <w:rPr>
                <w:rStyle w:val="styleRad"/>
              </w:rPr>
              <w:t xml:space="preserve"> [x] </w:t>
            </w:r>
          </w:p>
        </w:tc>
        <w:tc>
          <w:tcPr>
            <w:tcW w:w="1750" w:type="dxa"/>
          </w:tcPr>
          <w:p w14:paraId="196B7874" w14:textId="77777777" w:rsidR="00CB5FF9" w:rsidRDefault="00045DCA">
            <w:pPr>
              <w:pStyle w:val="pstyleRadioTb"/>
            </w:pPr>
            <w:r>
              <w:rPr>
                <w:rStyle w:val="styleRad"/>
              </w:rPr>
              <w:t xml:space="preserve"> [ ] </w:t>
            </w:r>
          </w:p>
        </w:tc>
        <w:tc>
          <w:tcPr>
            <w:tcW w:w="1750" w:type="dxa"/>
          </w:tcPr>
          <w:p w14:paraId="4AF8BBA1" w14:textId="77777777" w:rsidR="00CB5FF9" w:rsidRDefault="00045DCA">
            <w:pPr>
              <w:pStyle w:val="pstyleRadioTb"/>
            </w:pPr>
            <w:r>
              <w:rPr>
                <w:rStyle w:val="styleRad"/>
              </w:rPr>
              <w:t xml:space="preserve"> [ ] </w:t>
            </w:r>
          </w:p>
        </w:tc>
        <w:tc>
          <w:tcPr>
            <w:tcW w:w="1750" w:type="dxa"/>
          </w:tcPr>
          <w:p w14:paraId="4342DFE3" w14:textId="77777777" w:rsidR="00CB5FF9" w:rsidRDefault="00045DCA">
            <w:r>
              <w:rPr>
                <w:rStyle w:val="styleSubformtxtsp"/>
              </w:rPr>
              <w:t xml:space="preserve"> </w:t>
            </w:r>
          </w:p>
        </w:tc>
        <w:tc>
          <w:tcPr>
            <w:tcW w:w="1750" w:type="dxa"/>
          </w:tcPr>
          <w:p w14:paraId="7793DD7B" w14:textId="77777777" w:rsidR="00CB5FF9" w:rsidRDefault="00CB5FF9"/>
        </w:tc>
        <w:tc>
          <w:tcPr>
            <w:tcW w:w="1750" w:type="dxa"/>
          </w:tcPr>
          <w:p w14:paraId="7EA4A59A" w14:textId="77777777" w:rsidR="00CB5FF9" w:rsidRDefault="00045DCA">
            <w:r>
              <w:rPr>
                <w:rStyle w:val="styleSubformtxtsp"/>
              </w:rPr>
              <w:t xml:space="preserve"> </w:t>
            </w:r>
          </w:p>
        </w:tc>
        <w:tc>
          <w:tcPr>
            <w:tcW w:w="1750" w:type="dxa"/>
          </w:tcPr>
          <w:p w14:paraId="0D71F0C5" w14:textId="77777777" w:rsidR="00CB5FF9" w:rsidRDefault="00045DCA">
            <w:r>
              <w:rPr>
                <w:rStyle w:val="styleSubformtxtsp"/>
              </w:rPr>
              <w:t xml:space="preserve">LC </w:t>
            </w:r>
          </w:p>
        </w:tc>
        <w:tc>
          <w:tcPr>
            <w:tcW w:w="1750" w:type="dxa"/>
          </w:tcPr>
          <w:p w14:paraId="672E77BA" w14:textId="77777777" w:rsidR="00CB5FF9" w:rsidRDefault="00045DCA">
            <w:pPr>
              <w:pStyle w:val="pstyleRadioTb"/>
            </w:pPr>
            <w:r>
              <w:rPr>
                <w:rStyle w:val="styleRad"/>
              </w:rPr>
              <w:t xml:space="preserve"> [ ] </w:t>
            </w:r>
          </w:p>
        </w:tc>
        <w:tc>
          <w:tcPr>
            <w:tcW w:w="1750" w:type="dxa"/>
          </w:tcPr>
          <w:p w14:paraId="7CB40351" w14:textId="77777777" w:rsidR="00CB5FF9" w:rsidRDefault="00045DCA">
            <w:pPr>
              <w:pStyle w:val="pstyleRadioTb"/>
            </w:pPr>
            <w:r>
              <w:rPr>
                <w:rStyle w:val="styleRad"/>
              </w:rPr>
              <w:t xml:space="preserve"> [ ] </w:t>
            </w:r>
          </w:p>
        </w:tc>
        <w:tc>
          <w:tcPr>
            <w:tcW w:w="1750" w:type="dxa"/>
          </w:tcPr>
          <w:p w14:paraId="20F03815" w14:textId="77777777" w:rsidR="00CB5FF9" w:rsidRDefault="00CB5FF9"/>
        </w:tc>
        <w:tc>
          <w:tcPr>
            <w:tcW w:w="1750" w:type="dxa"/>
          </w:tcPr>
          <w:p w14:paraId="3AA448A2" w14:textId="77777777" w:rsidR="00CB5FF9" w:rsidRDefault="00045DCA">
            <w:r>
              <w:rPr>
                <w:rStyle w:val="styleSubformtxtsp"/>
              </w:rPr>
              <w:t>Breeding recorded within the site</w:t>
            </w:r>
          </w:p>
        </w:tc>
      </w:tr>
      <w:tr w:rsidR="00CB5FF9" w14:paraId="4804CA34" w14:textId="77777777" w:rsidTr="00CB5FF9">
        <w:trPr>
          <w:trHeight w:val="100"/>
        </w:trPr>
        <w:tc>
          <w:tcPr>
            <w:tcW w:w="1750" w:type="dxa"/>
          </w:tcPr>
          <w:p w14:paraId="0582EBBF" w14:textId="77777777" w:rsidR="00CB5FF9" w:rsidRDefault="00045DCA">
            <w:r>
              <w:rPr>
                <w:rStyle w:val="styleSubformtxtUP"/>
              </w:rPr>
              <w:t>Chordata/Aves</w:t>
            </w:r>
          </w:p>
        </w:tc>
        <w:tc>
          <w:tcPr>
            <w:tcW w:w="1750" w:type="dxa"/>
          </w:tcPr>
          <w:p w14:paraId="0A9AA8CD" w14:textId="77777777" w:rsidR="00CB5FF9" w:rsidRDefault="00045DCA">
            <w:r>
              <w:rPr>
                <w:rStyle w:val="styleSubformtxtIblue700"/>
              </w:rPr>
              <w:t>Microcarbo melanoleucos</w:t>
            </w:r>
          </w:p>
        </w:tc>
        <w:tc>
          <w:tcPr>
            <w:tcW w:w="1750" w:type="dxa"/>
          </w:tcPr>
          <w:p w14:paraId="6A4A6C9A" w14:textId="77777777" w:rsidR="00CB5FF9" w:rsidRDefault="00045DCA">
            <w:r>
              <w:rPr>
                <w:rStyle w:val="styleSubformtxtsp"/>
              </w:rPr>
              <w:t>Little Pied Cormorant</w:t>
            </w:r>
          </w:p>
        </w:tc>
        <w:tc>
          <w:tcPr>
            <w:tcW w:w="1750" w:type="dxa"/>
          </w:tcPr>
          <w:p w14:paraId="44354FA0" w14:textId="77777777" w:rsidR="00CB5FF9" w:rsidRDefault="00045DCA">
            <w:pPr>
              <w:pStyle w:val="pstyleRadioTb"/>
            </w:pPr>
            <w:r>
              <w:rPr>
                <w:rStyle w:val="styleRad"/>
              </w:rPr>
              <w:t xml:space="preserve"> [ ] </w:t>
            </w:r>
          </w:p>
        </w:tc>
        <w:tc>
          <w:tcPr>
            <w:tcW w:w="1750" w:type="dxa"/>
          </w:tcPr>
          <w:p w14:paraId="4C3C7462" w14:textId="77777777" w:rsidR="00CB5FF9" w:rsidRDefault="00045DCA">
            <w:pPr>
              <w:pStyle w:val="pstyleRadioTb"/>
            </w:pPr>
            <w:r>
              <w:rPr>
                <w:rStyle w:val="styleRad"/>
              </w:rPr>
              <w:t xml:space="preserve"> [x] </w:t>
            </w:r>
          </w:p>
        </w:tc>
        <w:tc>
          <w:tcPr>
            <w:tcW w:w="1750" w:type="dxa"/>
          </w:tcPr>
          <w:p w14:paraId="4649A37A" w14:textId="77777777" w:rsidR="00CB5FF9" w:rsidRDefault="00045DCA">
            <w:pPr>
              <w:pStyle w:val="pstyleRadioTb"/>
            </w:pPr>
            <w:r>
              <w:rPr>
                <w:rStyle w:val="styleRad"/>
              </w:rPr>
              <w:t xml:space="preserve"> [ ] </w:t>
            </w:r>
          </w:p>
        </w:tc>
        <w:tc>
          <w:tcPr>
            <w:tcW w:w="1750" w:type="dxa"/>
          </w:tcPr>
          <w:p w14:paraId="12114AED" w14:textId="77777777" w:rsidR="00CB5FF9" w:rsidRDefault="00045DCA">
            <w:pPr>
              <w:pStyle w:val="pstyleRadioTb"/>
            </w:pPr>
            <w:r>
              <w:rPr>
                <w:rStyle w:val="styleRad"/>
              </w:rPr>
              <w:t xml:space="preserve"> [ ] </w:t>
            </w:r>
          </w:p>
        </w:tc>
        <w:tc>
          <w:tcPr>
            <w:tcW w:w="1750" w:type="dxa"/>
          </w:tcPr>
          <w:p w14:paraId="3C742424" w14:textId="77777777" w:rsidR="00CB5FF9" w:rsidRDefault="00045DCA">
            <w:pPr>
              <w:pStyle w:val="pstyleRadioTb"/>
            </w:pPr>
            <w:r>
              <w:rPr>
                <w:rStyle w:val="styleRad"/>
              </w:rPr>
              <w:t xml:space="preserve"> [x] </w:t>
            </w:r>
          </w:p>
        </w:tc>
        <w:tc>
          <w:tcPr>
            <w:tcW w:w="1750" w:type="dxa"/>
          </w:tcPr>
          <w:p w14:paraId="4E9B3BD7" w14:textId="77777777" w:rsidR="00CB5FF9" w:rsidRDefault="00045DCA">
            <w:pPr>
              <w:pStyle w:val="pstyleRadioTb"/>
            </w:pPr>
            <w:r>
              <w:rPr>
                <w:rStyle w:val="styleRad"/>
              </w:rPr>
              <w:t xml:space="preserve"> [x] </w:t>
            </w:r>
          </w:p>
        </w:tc>
        <w:tc>
          <w:tcPr>
            <w:tcW w:w="1750" w:type="dxa"/>
          </w:tcPr>
          <w:p w14:paraId="34537AE0" w14:textId="77777777" w:rsidR="00CB5FF9" w:rsidRDefault="00045DCA">
            <w:pPr>
              <w:pStyle w:val="pstyleRadioTb"/>
            </w:pPr>
            <w:r>
              <w:rPr>
                <w:rStyle w:val="styleRad"/>
              </w:rPr>
              <w:t xml:space="preserve"> [ ] </w:t>
            </w:r>
          </w:p>
        </w:tc>
        <w:tc>
          <w:tcPr>
            <w:tcW w:w="1750" w:type="dxa"/>
          </w:tcPr>
          <w:p w14:paraId="019DC011" w14:textId="77777777" w:rsidR="00CB5FF9" w:rsidRDefault="00045DCA">
            <w:pPr>
              <w:pStyle w:val="pstyleRadioTb"/>
            </w:pPr>
            <w:r>
              <w:rPr>
                <w:rStyle w:val="styleRad"/>
              </w:rPr>
              <w:t xml:space="preserve"> [ ] </w:t>
            </w:r>
          </w:p>
        </w:tc>
        <w:tc>
          <w:tcPr>
            <w:tcW w:w="1750" w:type="dxa"/>
          </w:tcPr>
          <w:p w14:paraId="1BDDF3BE" w14:textId="77777777" w:rsidR="00CB5FF9" w:rsidRDefault="00045DCA">
            <w:r>
              <w:rPr>
                <w:rStyle w:val="styleSubformtxtsp"/>
              </w:rPr>
              <w:t xml:space="preserve"> </w:t>
            </w:r>
          </w:p>
        </w:tc>
        <w:tc>
          <w:tcPr>
            <w:tcW w:w="1750" w:type="dxa"/>
          </w:tcPr>
          <w:p w14:paraId="2CDC6FE8" w14:textId="77777777" w:rsidR="00CB5FF9" w:rsidRDefault="00CB5FF9"/>
        </w:tc>
        <w:tc>
          <w:tcPr>
            <w:tcW w:w="1750" w:type="dxa"/>
          </w:tcPr>
          <w:p w14:paraId="1FBDD8E2" w14:textId="77777777" w:rsidR="00CB5FF9" w:rsidRDefault="00045DCA">
            <w:r>
              <w:rPr>
                <w:rStyle w:val="styleSubformtxtsp"/>
              </w:rPr>
              <w:t xml:space="preserve"> </w:t>
            </w:r>
          </w:p>
        </w:tc>
        <w:tc>
          <w:tcPr>
            <w:tcW w:w="1750" w:type="dxa"/>
          </w:tcPr>
          <w:p w14:paraId="51361DC5" w14:textId="77777777" w:rsidR="00CB5FF9" w:rsidRDefault="00045DCA">
            <w:r>
              <w:rPr>
                <w:rStyle w:val="styleSubformtxtsp"/>
              </w:rPr>
              <w:t xml:space="preserve">LC </w:t>
            </w:r>
          </w:p>
        </w:tc>
        <w:tc>
          <w:tcPr>
            <w:tcW w:w="1750" w:type="dxa"/>
          </w:tcPr>
          <w:p w14:paraId="2420F196" w14:textId="77777777" w:rsidR="00CB5FF9" w:rsidRDefault="00045DCA">
            <w:pPr>
              <w:pStyle w:val="pstyleRadioTb"/>
            </w:pPr>
            <w:r>
              <w:rPr>
                <w:rStyle w:val="styleRad"/>
              </w:rPr>
              <w:t xml:space="preserve"> [ ] </w:t>
            </w:r>
          </w:p>
        </w:tc>
        <w:tc>
          <w:tcPr>
            <w:tcW w:w="1750" w:type="dxa"/>
          </w:tcPr>
          <w:p w14:paraId="1EE0CF93" w14:textId="77777777" w:rsidR="00CB5FF9" w:rsidRDefault="00045DCA">
            <w:pPr>
              <w:pStyle w:val="pstyleRadioTb"/>
            </w:pPr>
            <w:r>
              <w:rPr>
                <w:rStyle w:val="styleRad"/>
              </w:rPr>
              <w:t xml:space="preserve"> [ ] </w:t>
            </w:r>
          </w:p>
        </w:tc>
        <w:tc>
          <w:tcPr>
            <w:tcW w:w="1750" w:type="dxa"/>
          </w:tcPr>
          <w:p w14:paraId="31880A34" w14:textId="77777777" w:rsidR="00CB5FF9" w:rsidRDefault="00CB5FF9"/>
        </w:tc>
        <w:tc>
          <w:tcPr>
            <w:tcW w:w="1750" w:type="dxa"/>
          </w:tcPr>
          <w:p w14:paraId="4AFC3186" w14:textId="77777777" w:rsidR="00CB5FF9" w:rsidRDefault="00045DCA">
            <w:r>
              <w:rPr>
                <w:rStyle w:val="styleSubformtxtsp"/>
              </w:rPr>
              <w:t>Breeding recorded within the site</w:t>
            </w:r>
          </w:p>
        </w:tc>
      </w:tr>
      <w:tr w:rsidR="00CB5FF9" w14:paraId="7D26C079" w14:textId="77777777" w:rsidTr="00CB5FF9">
        <w:trPr>
          <w:trHeight w:val="100"/>
        </w:trPr>
        <w:tc>
          <w:tcPr>
            <w:tcW w:w="1750" w:type="dxa"/>
          </w:tcPr>
          <w:p w14:paraId="7ACE15A3" w14:textId="77777777" w:rsidR="00CB5FF9" w:rsidRDefault="00045DCA">
            <w:r>
              <w:rPr>
                <w:rStyle w:val="styleSubformtxtUP"/>
              </w:rPr>
              <w:t>Chordata/Aves</w:t>
            </w:r>
          </w:p>
        </w:tc>
        <w:tc>
          <w:tcPr>
            <w:tcW w:w="1750" w:type="dxa"/>
          </w:tcPr>
          <w:p w14:paraId="4F210BDE" w14:textId="77777777" w:rsidR="00CB5FF9" w:rsidRDefault="00045DCA">
            <w:r>
              <w:rPr>
                <w:rStyle w:val="styleSubformtxtIblue700"/>
              </w:rPr>
              <w:t>Nycticorax caledonicus</w:t>
            </w:r>
          </w:p>
        </w:tc>
        <w:tc>
          <w:tcPr>
            <w:tcW w:w="1750" w:type="dxa"/>
          </w:tcPr>
          <w:p w14:paraId="41D13504" w14:textId="77777777" w:rsidR="00CB5FF9" w:rsidRDefault="00045DCA">
            <w:r>
              <w:rPr>
                <w:rStyle w:val="styleSubformtxtsp"/>
              </w:rPr>
              <w:t>Nankeen Night Heron; Rufous Night Heron</w:t>
            </w:r>
          </w:p>
        </w:tc>
        <w:tc>
          <w:tcPr>
            <w:tcW w:w="1750" w:type="dxa"/>
          </w:tcPr>
          <w:p w14:paraId="11EBAD7A" w14:textId="77777777" w:rsidR="00CB5FF9" w:rsidRDefault="00045DCA">
            <w:pPr>
              <w:pStyle w:val="pstyleRadioTb"/>
            </w:pPr>
            <w:r>
              <w:rPr>
                <w:rStyle w:val="styleRad"/>
              </w:rPr>
              <w:t xml:space="preserve"> [ ] </w:t>
            </w:r>
          </w:p>
        </w:tc>
        <w:tc>
          <w:tcPr>
            <w:tcW w:w="1750" w:type="dxa"/>
          </w:tcPr>
          <w:p w14:paraId="196ADEB0" w14:textId="77777777" w:rsidR="00CB5FF9" w:rsidRDefault="00045DCA">
            <w:pPr>
              <w:pStyle w:val="pstyleRadioTb"/>
            </w:pPr>
            <w:r>
              <w:rPr>
                <w:rStyle w:val="styleRad"/>
              </w:rPr>
              <w:t xml:space="preserve"> [x] </w:t>
            </w:r>
          </w:p>
        </w:tc>
        <w:tc>
          <w:tcPr>
            <w:tcW w:w="1750" w:type="dxa"/>
          </w:tcPr>
          <w:p w14:paraId="33EDD6B6" w14:textId="77777777" w:rsidR="00CB5FF9" w:rsidRDefault="00045DCA">
            <w:pPr>
              <w:pStyle w:val="pstyleRadioTb"/>
            </w:pPr>
            <w:r>
              <w:rPr>
                <w:rStyle w:val="styleRad"/>
              </w:rPr>
              <w:t xml:space="preserve"> [ ] </w:t>
            </w:r>
          </w:p>
        </w:tc>
        <w:tc>
          <w:tcPr>
            <w:tcW w:w="1750" w:type="dxa"/>
          </w:tcPr>
          <w:p w14:paraId="4652D69D" w14:textId="77777777" w:rsidR="00CB5FF9" w:rsidRDefault="00045DCA">
            <w:pPr>
              <w:pStyle w:val="pstyleRadioTb"/>
            </w:pPr>
            <w:r>
              <w:rPr>
                <w:rStyle w:val="styleRad"/>
              </w:rPr>
              <w:t xml:space="preserve"> [ ] </w:t>
            </w:r>
          </w:p>
        </w:tc>
        <w:tc>
          <w:tcPr>
            <w:tcW w:w="1750" w:type="dxa"/>
          </w:tcPr>
          <w:p w14:paraId="73001E59" w14:textId="77777777" w:rsidR="00CB5FF9" w:rsidRDefault="00045DCA">
            <w:pPr>
              <w:pStyle w:val="pstyleRadioTb"/>
            </w:pPr>
            <w:r>
              <w:rPr>
                <w:rStyle w:val="styleRad"/>
              </w:rPr>
              <w:t xml:space="preserve"> [x] </w:t>
            </w:r>
          </w:p>
        </w:tc>
        <w:tc>
          <w:tcPr>
            <w:tcW w:w="1750" w:type="dxa"/>
          </w:tcPr>
          <w:p w14:paraId="669929F3" w14:textId="77777777" w:rsidR="00CB5FF9" w:rsidRDefault="00045DCA">
            <w:pPr>
              <w:pStyle w:val="pstyleRadioTb"/>
            </w:pPr>
            <w:r>
              <w:rPr>
                <w:rStyle w:val="styleRad"/>
              </w:rPr>
              <w:t xml:space="preserve"> [x] </w:t>
            </w:r>
          </w:p>
        </w:tc>
        <w:tc>
          <w:tcPr>
            <w:tcW w:w="1750" w:type="dxa"/>
          </w:tcPr>
          <w:p w14:paraId="1CEB4597" w14:textId="77777777" w:rsidR="00CB5FF9" w:rsidRDefault="00045DCA">
            <w:pPr>
              <w:pStyle w:val="pstyleRadioTb"/>
            </w:pPr>
            <w:r>
              <w:rPr>
                <w:rStyle w:val="styleRad"/>
              </w:rPr>
              <w:t xml:space="preserve"> [ ] </w:t>
            </w:r>
          </w:p>
        </w:tc>
        <w:tc>
          <w:tcPr>
            <w:tcW w:w="1750" w:type="dxa"/>
          </w:tcPr>
          <w:p w14:paraId="08D9846E" w14:textId="77777777" w:rsidR="00CB5FF9" w:rsidRDefault="00045DCA">
            <w:pPr>
              <w:pStyle w:val="pstyleRadioTb"/>
            </w:pPr>
            <w:r>
              <w:rPr>
                <w:rStyle w:val="styleRad"/>
              </w:rPr>
              <w:t xml:space="preserve"> [ ] </w:t>
            </w:r>
          </w:p>
        </w:tc>
        <w:tc>
          <w:tcPr>
            <w:tcW w:w="1750" w:type="dxa"/>
          </w:tcPr>
          <w:p w14:paraId="1BBA29E2" w14:textId="77777777" w:rsidR="00CB5FF9" w:rsidRDefault="00045DCA">
            <w:r>
              <w:rPr>
                <w:rStyle w:val="styleSubformtxtsp"/>
              </w:rPr>
              <w:t xml:space="preserve"> </w:t>
            </w:r>
          </w:p>
        </w:tc>
        <w:tc>
          <w:tcPr>
            <w:tcW w:w="1750" w:type="dxa"/>
          </w:tcPr>
          <w:p w14:paraId="4FE5863D" w14:textId="77777777" w:rsidR="00CB5FF9" w:rsidRDefault="00CB5FF9"/>
        </w:tc>
        <w:tc>
          <w:tcPr>
            <w:tcW w:w="1750" w:type="dxa"/>
          </w:tcPr>
          <w:p w14:paraId="335BA269" w14:textId="77777777" w:rsidR="00CB5FF9" w:rsidRDefault="00045DCA">
            <w:r>
              <w:rPr>
                <w:rStyle w:val="styleSubformtxtsp"/>
              </w:rPr>
              <w:t xml:space="preserve"> </w:t>
            </w:r>
          </w:p>
        </w:tc>
        <w:tc>
          <w:tcPr>
            <w:tcW w:w="1750" w:type="dxa"/>
          </w:tcPr>
          <w:p w14:paraId="5D725E39" w14:textId="77777777" w:rsidR="00CB5FF9" w:rsidRDefault="00045DCA">
            <w:r>
              <w:rPr>
                <w:rStyle w:val="styleSubformtxtsp"/>
              </w:rPr>
              <w:t xml:space="preserve">LC </w:t>
            </w:r>
          </w:p>
        </w:tc>
        <w:tc>
          <w:tcPr>
            <w:tcW w:w="1750" w:type="dxa"/>
          </w:tcPr>
          <w:p w14:paraId="0795A6DF" w14:textId="77777777" w:rsidR="00CB5FF9" w:rsidRDefault="00045DCA">
            <w:pPr>
              <w:pStyle w:val="pstyleRadioTb"/>
            </w:pPr>
            <w:r>
              <w:rPr>
                <w:rStyle w:val="styleRad"/>
              </w:rPr>
              <w:t xml:space="preserve"> [ ] </w:t>
            </w:r>
          </w:p>
        </w:tc>
        <w:tc>
          <w:tcPr>
            <w:tcW w:w="1750" w:type="dxa"/>
          </w:tcPr>
          <w:p w14:paraId="132F7DA6" w14:textId="77777777" w:rsidR="00CB5FF9" w:rsidRDefault="00045DCA">
            <w:pPr>
              <w:pStyle w:val="pstyleRadioTb"/>
            </w:pPr>
            <w:r>
              <w:rPr>
                <w:rStyle w:val="styleRad"/>
              </w:rPr>
              <w:t xml:space="preserve"> [ ] </w:t>
            </w:r>
          </w:p>
        </w:tc>
        <w:tc>
          <w:tcPr>
            <w:tcW w:w="1750" w:type="dxa"/>
          </w:tcPr>
          <w:p w14:paraId="1FF40B78" w14:textId="77777777" w:rsidR="00CB5FF9" w:rsidRDefault="00CB5FF9"/>
        </w:tc>
        <w:tc>
          <w:tcPr>
            <w:tcW w:w="1750" w:type="dxa"/>
          </w:tcPr>
          <w:p w14:paraId="7068BCFA" w14:textId="77777777" w:rsidR="00CB5FF9" w:rsidRDefault="00045DCA">
            <w:r>
              <w:rPr>
                <w:rStyle w:val="styleSubformtxtsp"/>
              </w:rPr>
              <w:t>Breeding recorded within the site</w:t>
            </w:r>
          </w:p>
        </w:tc>
      </w:tr>
      <w:tr w:rsidR="00CB5FF9" w14:paraId="32E48AE2" w14:textId="77777777" w:rsidTr="00CB5FF9">
        <w:trPr>
          <w:trHeight w:val="100"/>
        </w:trPr>
        <w:tc>
          <w:tcPr>
            <w:tcW w:w="1750" w:type="dxa"/>
          </w:tcPr>
          <w:p w14:paraId="52B2D353" w14:textId="77777777" w:rsidR="00CB5FF9" w:rsidRDefault="00045DCA">
            <w:r>
              <w:rPr>
                <w:rStyle w:val="styleSubformtxtUP"/>
              </w:rPr>
              <w:lastRenderedPageBreak/>
              <w:t>Chordata/Aves</w:t>
            </w:r>
          </w:p>
        </w:tc>
        <w:tc>
          <w:tcPr>
            <w:tcW w:w="1750" w:type="dxa"/>
          </w:tcPr>
          <w:p w14:paraId="3161EA40" w14:textId="77777777" w:rsidR="00CB5FF9" w:rsidRDefault="00045DCA">
            <w:r>
              <w:rPr>
                <w:rStyle w:val="styleSubformtxtIblue700"/>
              </w:rPr>
              <w:t>Phalacrocorax carbo</w:t>
            </w:r>
          </w:p>
        </w:tc>
        <w:tc>
          <w:tcPr>
            <w:tcW w:w="1750" w:type="dxa"/>
          </w:tcPr>
          <w:p w14:paraId="14645D96" w14:textId="77777777" w:rsidR="00CB5FF9" w:rsidRDefault="00045DCA">
            <w:r>
              <w:rPr>
                <w:rStyle w:val="styleSubformtxtsp"/>
              </w:rPr>
              <w:t>Great Cormorant</w:t>
            </w:r>
          </w:p>
        </w:tc>
        <w:tc>
          <w:tcPr>
            <w:tcW w:w="1750" w:type="dxa"/>
          </w:tcPr>
          <w:p w14:paraId="69671024" w14:textId="77777777" w:rsidR="00CB5FF9" w:rsidRDefault="00045DCA">
            <w:pPr>
              <w:pStyle w:val="pstyleRadioTb"/>
            </w:pPr>
            <w:r>
              <w:rPr>
                <w:rStyle w:val="styleRad"/>
              </w:rPr>
              <w:t xml:space="preserve"> [ ] </w:t>
            </w:r>
          </w:p>
        </w:tc>
        <w:tc>
          <w:tcPr>
            <w:tcW w:w="1750" w:type="dxa"/>
          </w:tcPr>
          <w:p w14:paraId="31E32E50" w14:textId="77777777" w:rsidR="00CB5FF9" w:rsidRDefault="00045DCA">
            <w:pPr>
              <w:pStyle w:val="pstyleRadioTb"/>
            </w:pPr>
            <w:r>
              <w:rPr>
                <w:rStyle w:val="styleRad"/>
              </w:rPr>
              <w:t xml:space="preserve"> [x] </w:t>
            </w:r>
          </w:p>
        </w:tc>
        <w:tc>
          <w:tcPr>
            <w:tcW w:w="1750" w:type="dxa"/>
          </w:tcPr>
          <w:p w14:paraId="737488DA" w14:textId="77777777" w:rsidR="00CB5FF9" w:rsidRDefault="00045DCA">
            <w:pPr>
              <w:pStyle w:val="pstyleRadioTb"/>
            </w:pPr>
            <w:r>
              <w:rPr>
                <w:rStyle w:val="styleRad"/>
              </w:rPr>
              <w:t xml:space="preserve"> [ ] </w:t>
            </w:r>
          </w:p>
        </w:tc>
        <w:tc>
          <w:tcPr>
            <w:tcW w:w="1750" w:type="dxa"/>
          </w:tcPr>
          <w:p w14:paraId="58B31292" w14:textId="77777777" w:rsidR="00CB5FF9" w:rsidRDefault="00045DCA">
            <w:pPr>
              <w:pStyle w:val="pstyleRadioTb"/>
            </w:pPr>
            <w:r>
              <w:rPr>
                <w:rStyle w:val="styleRad"/>
              </w:rPr>
              <w:t xml:space="preserve"> [ ] </w:t>
            </w:r>
          </w:p>
        </w:tc>
        <w:tc>
          <w:tcPr>
            <w:tcW w:w="1750" w:type="dxa"/>
          </w:tcPr>
          <w:p w14:paraId="68DC6326" w14:textId="77777777" w:rsidR="00CB5FF9" w:rsidRDefault="00045DCA">
            <w:pPr>
              <w:pStyle w:val="pstyleRadioTb"/>
            </w:pPr>
            <w:r>
              <w:rPr>
                <w:rStyle w:val="styleRad"/>
              </w:rPr>
              <w:t xml:space="preserve"> [x] </w:t>
            </w:r>
          </w:p>
        </w:tc>
        <w:tc>
          <w:tcPr>
            <w:tcW w:w="1750" w:type="dxa"/>
          </w:tcPr>
          <w:p w14:paraId="69D48929" w14:textId="77777777" w:rsidR="00CB5FF9" w:rsidRDefault="00045DCA">
            <w:pPr>
              <w:pStyle w:val="pstyleRadioTb"/>
            </w:pPr>
            <w:r>
              <w:rPr>
                <w:rStyle w:val="styleRad"/>
              </w:rPr>
              <w:t xml:space="preserve"> [ ] </w:t>
            </w:r>
          </w:p>
        </w:tc>
        <w:tc>
          <w:tcPr>
            <w:tcW w:w="1750" w:type="dxa"/>
          </w:tcPr>
          <w:p w14:paraId="199EDA5D" w14:textId="77777777" w:rsidR="00CB5FF9" w:rsidRDefault="00045DCA">
            <w:pPr>
              <w:pStyle w:val="pstyleRadioTb"/>
            </w:pPr>
            <w:r>
              <w:rPr>
                <w:rStyle w:val="styleRad"/>
              </w:rPr>
              <w:t xml:space="preserve"> [ ] </w:t>
            </w:r>
          </w:p>
        </w:tc>
        <w:tc>
          <w:tcPr>
            <w:tcW w:w="1750" w:type="dxa"/>
          </w:tcPr>
          <w:p w14:paraId="7E2BEDE9" w14:textId="77777777" w:rsidR="00CB5FF9" w:rsidRDefault="00045DCA">
            <w:pPr>
              <w:pStyle w:val="pstyleRadioTb"/>
            </w:pPr>
            <w:r>
              <w:rPr>
                <w:rStyle w:val="styleRad"/>
              </w:rPr>
              <w:t xml:space="preserve"> [ ] </w:t>
            </w:r>
          </w:p>
        </w:tc>
        <w:tc>
          <w:tcPr>
            <w:tcW w:w="1750" w:type="dxa"/>
          </w:tcPr>
          <w:p w14:paraId="7652F276" w14:textId="77777777" w:rsidR="00CB5FF9" w:rsidRDefault="00045DCA">
            <w:r>
              <w:rPr>
                <w:rStyle w:val="styleSubformtxtsp"/>
              </w:rPr>
              <w:t xml:space="preserve"> </w:t>
            </w:r>
          </w:p>
        </w:tc>
        <w:tc>
          <w:tcPr>
            <w:tcW w:w="1750" w:type="dxa"/>
          </w:tcPr>
          <w:p w14:paraId="672C8B95" w14:textId="77777777" w:rsidR="00CB5FF9" w:rsidRDefault="00CB5FF9"/>
        </w:tc>
        <w:tc>
          <w:tcPr>
            <w:tcW w:w="1750" w:type="dxa"/>
          </w:tcPr>
          <w:p w14:paraId="32F3B091" w14:textId="77777777" w:rsidR="00CB5FF9" w:rsidRDefault="00045DCA">
            <w:r>
              <w:rPr>
                <w:rStyle w:val="styleSubformtxtsp"/>
              </w:rPr>
              <w:t xml:space="preserve"> </w:t>
            </w:r>
          </w:p>
        </w:tc>
        <w:tc>
          <w:tcPr>
            <w:tcW w:w="1750" w:type="dxa"/>
          </w:tcPr>
          <w:p w14:paraId="49C9718F" w14:textId="77777777" w:rsidR="00CB5FF9" w:rsidRDefault="00045DCA">
            <w:r>
              <w:rPr>
                <w:rStyle w:val="styleSubformtxtsp"/>
              </w:rPr>
              <w:t xml:space="preserve">LC </w:t>
            </w:r>
          </w:p>
        </w:tc>
        <w:tc>
          <w:tcPr>
            <w:tcW w:w="1750" w:type="dxa"/>
          </w:tcPr>
          <w:p w14:paraId="50164E58" w14:textId="77777777" w:rsidR="00CB5FF9" w:rsidRDefault="00045DCA">
            <w:pPr>
              <w:pStyle w:val="pstyleRadioTb"/>
            </w:pPr>
            <w:r>
              <w:rPr>
                <w:rStyle w:val="styleRad"/>
              </w:rPr>
              <w:t xml:space="preserve"> [ ] </w:t>
            </w:r>
          </w:p>
        </w:tc>
        <w:tc>
          <w:tcPr>
            <w:tcW w:w="1750" w:type="dxa"/>
          </w:tcPr>
          <w:p w14:paraId="02C8662E" w14:textId="77777777" w:rsidR="00CB5FF9" w:rsidRDefault="00045DCA">
            <w:pPr>
              <w:pStyle w:val="pstyleRadioTb"/>
            </w:pPr>
            <w:r>
              <w:rPr>
                <w:rStyle w:val="styleRad"/>
              </w:rPr>
              <w:t xml:space="preserve"> [ ] </w:t>
            </w:r>
          </w:p>
        </w:tc>
        <w:tc>
          <w:tcPr>
            <w:tcW w:w="1750" w:type="dxa"/>
          </w:tcPr>
          <w:p w14:paraId="5D04AEE0" w14:textId="77777777" w:rsidR="00CB5FF9" w:rsidRDefault="00CB5FF9"/>
        </w:tc>
        <w:tc>
          <w:tcPr>
            <w:tcW w:w="1750" w:type="dxa"/>
          </w:tcPr>
          <w:p w14:paraId="17B5C21D" w14:textId="77777777" w:rsidR="00CB5FF9" w:rsidRDefault="00045DCA">
            <w:r>
              <w:rPr>
                <w:rStyle w:val="styleSubformtxtsp"/>
              </w:rPr>
              <w:t>Breeding recorded within the site</w:t>
            </w:r>
          </w:p>
        </w:tc>
      </w:tr>
      <w:tr w:rsidR="00CB5FF9" w14:paraId="2A5640D5" w14:textId="77777777" w:rsidTr="00CB5FF9">
        <w:trPr>
          <w:trHeight w:val="100"/>
        </w:trPr>
        <w:tc>
          <w:tcPr>
            <w:tcW w:w="1750" w:type="dxa"/>
          </w:tcPr>
          <w:p w14:paraId="04B0CA5C" w14:textId="77777777" w:rsidR="00CB5FF9" w:rsidRDefault="00045DCA">
            <w:r>
              <w:rPr>
                <w:rStyle w:val="styleSubformtxtUP"/>
              </w:rPr>
              <w:t>Chordata/Aves</w:t>
            </w:r>
          </w:p>
        </w:tc>
        <w:tc>
          <w:tcPr>
            <w:tcW w:w="1750" w:type="dxa"/>
          </w:tcPr>
          <w:p w14:paraId="0D4FDF20" w14:textId="77777777" w:rsidR="00CB5FF9" w:rsidRDefault="00045DCA">
            <w:r>
              <w:rPr>
                <w:rStyle w:val="styleSubformtxtIblue700"/>
              </w:rPr>
              <w:t>Phalacrocorax sulcirostris</w:t>
            </w:r>
          </w:p>
        </w:tc>
        <w:tc>
          <w:tcPr>
            <w:tcW w:w="1750" w:type="dxa"/>
          </w:tcPr>
          <w:p w14:paraId="4C2F8ED7" w14:textId="77777777" w:rsidR="00CB5FF9" w:rsidRDefault="00045DCA">
            <w:r>
              <w:rPr>
                <w:rStyle w:val="styleSubformtxtsp"/>
              </w:rPr>
              <w:t>Little Black Cormorant</w:t>
            </w:r>
          </w:p>
        </w:tc>
        <w:tc>
          <w:tcPr>
            <w:tcW w:w="1750" w:type="dxa"/>
          </w:tcPr>
          <w:p w14:paraId="57879B21" w14:textId="77777777" w:rsidR="00CB5FF9" w:rsidRDefault="00045DCA">
            <w:pPr>
              <w:pStyle w:val="pstyleRadioTb"/>
            </w:pPr>
            <w:r>
              <w:rPr>
                <w:rStyle w:val="styleRad"/>
              </w:rPr>
              <w:t xml:space="preserve"> [ ] </w:t>
            </w:r>
          </w:p>
        </w:tc>
        <w:tc>
          <w:tcPr>
            <w:tcW w:w="1750" w:type="dxa"/>
          </w:tcPr>
          <w:p w14:paraId="085736B4" w14:textId="77777777" w:rsidR="00CB5FF9" w:rsidRDefault="00045DCA">
            <w:pPr>
              <w:pStyle w:val="pstyleRadioTb"/>
            </w:pPr>
            <w:r>
              <w:rPr>
                <w:rStyle w:val="styleRad"/>
              </w:rPr>
              <w:t xml:space="preserve"> [x] </w:t>
            </w:r>
          </w:p>
        </w:tc>
        <w:tc>
          <w:tcPr>
            <w:tcW w:w="1750" w:type="dxa"/>
          </w:tcPr>
          <w:p w14:paraId="14DA5895" w14:textId="77777777" w:rsidR="00CB5FF9" w:rsidRDefault="00045DCA">
            <w:pPr>
              <w:pStyle w:val="pstyleRadioTb"/>
            </w:pPr>
            <w:r>
              <w:rPr>
                <w:rStyle w:val="styleRad"/>
              </w:rPr>
              <w:t xml:space="preserve"> [ ] </w:t>
            </w:r>
          </w:p>
        </w:tc>
        <w:tc>
          <w:tcPr>
            <w:tcW w:w="1750" w:type="dxa"/>
          </w:tcPr>
          <w:p w14:paraId="178500A8" w14:textId="77777777" w:rsidR="00CB5FF9" w:rsidRDefault="00045DCA">
            <w:pPr>
              <w:pStyle w:val="pstyleRadioTb"/>
            </w:pPr>
            <w:r>
              <w:rPr>
                <w:rStyle w:val="styleRad"/>
              </w:rPr>
              <w:t xml:space="preserve"> [ ] </w:t>
            </w:r>
          </w:p>
        </w:tc>
        <w:tc>
          <w:tcPr>
            <w:tcW w:w="1750" w:type="dxa"/>
          </w:tcPr>
          <w:p w14:paraId="6476ED2B" w14:textId="77777777" w:rsidR="00CB5FF9" w:rsidRDefault="00045DCA">
            <w:pPr>
              <w:pStyle w:val="pstyleRadioTb"/>
            </w:pPr>
            <w:r>
              <w:rPr>
                <w:rStyle w:val="styleRad"/>
              </w:rPr>
              <w:t xml:space="preserve"> [x] </w:t>
            </w:r>
          </w:p>
        </w:tc>
        <w:tc>
          <w:tcPr>
            <w:tcW w:w="1750" w:type="dxa"/>
          </w:tcPr>
          <w:p w14:paraId="4175770B" w14:textId="77777777" w:rsidR="00CB5FF9" w:rsidRDefault="00045DCA">
            <w:pPr>
              <w:pStyle w:val="pstyleRadioTb"/>
            </w:pPr>
            <w:r>
              <w:rPr>
                <w:rStyle w:val="styleRad"/>
              </w:rPr>
              <w:t xml:space="preserve"> [x] </w:t>
            </w:r>
          </w:p>
        </w:tc>
        <w:tc>
          <w:tcPr>
            <w:tcW w:w="1750" w:type="dxa"/>
          </w:tcPr>
          <w:p w14:paraId="5264B477" w14:textId="77777777" w:rsidR="00CB5FF9" w:rsidRDefault="00045DCA">
            <w:pPr>
              <w:pStyle w:val="pstyleRadioTb"/>
            </w:pPr>
            <w:r>
              <w:rPr>
                <w:rStyle w:val="styleRad"/>
              </w:rPr>
              <w:t xml:space="preserve"> [ ] </w:t>
            </w:r>
          </w:p>
        </w:tc>
        <w:tc>
          <w:tcPr>
            <w:tcW w:w="1750" w:type="dxa"/>
          </w:tcPr>
          <w:p w14:paraId="7C6C2067" w14:textId="77777777" w:rsidR="00CB5FF9" w:rsidRDefault="00045DCA">
            <w:pPr>
              <w:pStyle w:val="pstyleRadioTb"/>
            </w:pPr>
            <w:r>
              <w:rPr>
                <w:rStyle w:val="styleRad"/>
              </w:rPr>
              <w:t xml:space="preserve"> [ ] </w:t>
            </w:r>
          </w:p>
        </w:tc>
        <w:tc>
          <w:tcPr>
            <w:tcW w:w="1750" w:type="dxa"/>
          </w:tcPr>
          <w:p w14:paraId="5B241431" w14:textId="77777777" w:rsidR="00CB5FF9" w:rsidRDefault="00045DCA">
            <w:r>
              <w:rPr>
                <w:rStyle w:val="styleSubformtxtsp"/>
              </w:rPr>
              <w:t xml:space="preserve"> </w:t>
            </w:r>
          </w:p>
        </w:tc>
        <w:tc>
          <w:tcPr>
            <w:tcW w:w="1750" w:type="dxa"/>
          </w:tcPr>
          <w:p w14:paraId="1227708C" w14:textId="77777777" w:rsidR="00CB5FF9" w:rsidRDefault="00CB5FF9"/>
        </w:tc>
        <w:tc>
          <w:tcPr>
            <w:tcW w:w="1750" w:type="dxa"/>
          </w:tcPr>
          <w:p w14:paraId="0E156F0C" w14:textId="77777777" w:rsidR="00CB5FF9" w:rsidRDefault="00045DCA">
            <w:r>
              <w:rPr>
                <w:rStyle w:val="styleSubformtxtsp"/>
              </w:rPr>
              <w:t xml:space="preserve"> </w:t>
            </w:r>
          </w:p>
        </w:tc>
        <w:tc>
          <w:tcPr>
            <w:tcW w:w="1750" w:type="dxa"/>
          </w:tcPr>
          <w:p w14:paraId="6751DE13" w14:textId="77777777" w:rsidR="00CB5FF9" w:rsidRDefault="00045DCA">
            <w:r>
              <w:rPr>
                <w:rStyle w:val="styleSubformtxtsp"/>
              </w:rPr>
              <w:t xml:space="preserve">LC </w:t>
            </w:r>
          </w:p>
        </w:tc>
        <w:tc>
          <w:tcPr>
            <w:tcW w:w="1750" w:type="dxa"/>
          </w:tcPr>
          <w:p w14:paraId="4AC15A04" w14:textId="77777777" w:rsidR="00CB5FF9" w:rsidRDefault="00045DCA">
            <w:pPr>
              <w:pStyle w:val="pstyleRadioTb"/>
            </w:pPr>
            <w:r>
              <w:rPr>
                <w:rStyle w:val="styleRad"/>
              </w:rPr>
              <w:t xml:space="preserve"> [ ] </w:t>
            </w:r>
          </w:p>
        </w:tc>
        <w:tc>
          <w:tcPr>
            <w:tcW w:w="1750" w:type="dxa"/>
          </w:tcPr>
          <w:p w14:paraId="76A7207E" w14:textId="77777777" w:rsidR="00CB5FF9" w:rsidRDefault="00045DCA">
            <w:pPr>
              <w:pStyle w:val="pstyleRadioTb"/>
            </w:pPr>
            <w:r>
              <w:rPr>
                <w:rStyle w:val="styleRad"/>
              </w:rPr>
              <w:t xml:space="preserve"> [ ] </w:t>
            </w:r>
          </w:p>
        </w:tc>
        <w:tc>
          <w:tcPr>
            <w:tcW w:w="1750" w:type="dxa"/>
          </w:tcPr>
          <w:p w14:paraId="04968833" w14:textId="77777777" w:rsidR="00CB5FF9" w:rsidRDefault="00CB5FF9"/>
        </w:tc>
        <w:tc>
          <w:tcPr>
            <w:tcW w:w="1750" w:type="dxa"/>
          </w:tcPr>
          <w:p w14:paraId="1DF3BAE9" w14:textId="77777777" w:rsidR="00CB5FF9" w:rsidRDefault="00045DCA">
            <w:r>
              <w:rPr>
                <w:rStyle w:val="styleSubformtxtsp"/>
              </w:rPr>
              <w:t>Breeding recorded within the site</w:t>
            </w:r>
          </w:p>
        </w:tc>
      </w:tr>
      <w:tr w:rsidR="00CB5FF9" w14:paraId="552BC082" w14:textId="77777777" w:rsidTr="00CB5FF9">
        <w:trPr>
          <w:trHeight w:val="100"/>
        </w:trPr>
        <w:tc>
          <w:tcPr>
            <w:tcW w:w="1750" w:type="dxa"/>
          </w:tcPr>
          <w:p w14:paraId="4A01EA18" w14:textId="77777777" w:rsidR="00CB5FF9" w:rsidRDefault="00045DCA">
            <w:r>
              <w:rPr>
                <w:rStyle w:val="styleSubformtxtUP"/>
              </w:rPr>
              <w:t>Chordata/Aves</w:t>
            </w:r>
          </w:p>
        </w:tc>
        <w:tc>
          <w:tcPr>
            <w:tcW w:w="1750" w:type="dxa"/>
          </w:tcPr>
          <w:p w14:paraId="467E75D5" w14:textId="77777777" w:rsidR="00CB5FF9" w:rsidRDefault="00045DCA">
            <w:r>
              <w:rPr>
                <w:rStyle w:val="styleSubformtxtIblue700"/>
              </w:rPr>
              <w:t>Phalacrocorax varius</w:t>
            </w:r>
          </w:p>
        </w:tc>
        <w:tc>
          <w:tcPr>
            <w:tcW w:w="1750" w:type="dxa"/>
          </w:tcPr>
          <w:p w14:paraId="7C7B416B" w14:textId="77777777" w:rsidR="00CB5FF9" w:rsidRDefault="00045DCA">
            <w:r>
              <w:rPr>
                <w:rStyle w:val="styleSubformtxtsp"/>
              </w:rPr>
              <w:t>Australian Pied Cormorant</w:t>
            </w:r>
          </w:p>
        </w:tc>
        <w:tc>
          <w:tcPr>
            <w:tcW w:w="1750" w:type="dxa"/>
          </w:tcPr>
          <w:p w14:paraId="1F89AC4B" w14:textId="77777777" w:rsidR="00CB5FF9" w:rsidRDefault="00045DCA">
            <w:pPr>
              <w:pStyle w:val="pstyleRadioTb"/>
            </w:pPr>
            <w:r>
              <w:rPr>
                <w:rStyle w:val="styleRad"/>
              </w:rPr>
              <w:t xml:space="preserve"> [ ] </w:t>
            </w:r>
          </w:p>
        </w:tc>
        <w:tc>
          <w:tcPr>
            <w:tcW w:w="1750" w:type="dxa"/>
          </w:tcPr>
          <w:p w14:paraId="7FA38DFD" w14:textId="77777777" w:rsidR="00CB5FF9" w:rsidRDefault="00045DCA">
            <w:pPr>
              <w:pStyle w:val="pstyleRadioTb"/>
            </w:pPr>
            <w:r>
              <w:rPr>
                <w:rStyle w:val="styleRad"/>
              </w:rPr>
              <w:t xml:space="preserve"> [x] </w:t>
            </w:r>
          </w:p>
        </w:tc>
        <w:tc>
          <w:tcPr>
            <w:tcW w:w="1750" w:type="dxa"/>
          </w:tcPr>
          <w:p w14:paraId="408B0D75" w14:textId="77777777" w:rsidR="00CB5FF9" w:rsidRDefault="00045DCA">
            <w:pPr>
              <w:pStyle w:val="pstyleRadioTb"/>
            </w:pPr>
            <w:r>
              <w:rPr>
                <w:rStyle w:val="styleRad"/>
              </w:rPr>
              <w:t xml:space="preserve"> [ ] </w:t>
            </w:r>
          </w:p>
        </w:tc>
        <w:tc>
          <w:tcPr>
            <w:tcW w:w="1750" w:type="dxa"/>
          </w:tcPr>
          <w:p w14:paraId="319026BC" w14:textId="77777777" w:rsidR="00CB5FF9" w:rsidRDefault="00045DCA">
            <w:pPr>
              <w:pStyle w:val="pstyleRadioTb"/>
            </w:pPr>
            <w:r>
              <w:rPr>
                <w:rStyle w:val="styleRad"/>
              </w:rPr>
              <w:t xml:space="preserve"> [ ] </w:t>
            </w:r>
          </w:p>
        </w:tc>
        <w:tc>
          <w:tcPr>
            <w:tcW w:w="1750" w:type="dxa"/>
          </w:tcPr>
          <w:p w14:paraId="022ABCFD" w14:textId="77777777" w:rsidR="00CB5FF9" w:rsidRDefault="00045DCA">
            <w:pPr>
              <w:pStyle w:val="pstyleRadioTb"/>
            </w:pPr>
            <w:r>
              <w:rPr>
                <w:rStyle w:val="styleRad"/>
              </w:rPr>
              <w:t xml:space="preserve"> [x] </w:t>
            </w:r>
          </w:p>
        </w:tc>
        <w:tc>
          <w:tcPr>
            <w:tcW w:w="1750" w:type="dxa"/>
          </w:tcPr>
          <w:p w14:paraId="3CA0DC59" w14:textId="77777777" w:rsidR="00CB5FF9" w:rsidRDefault="00045DCA">
            <w:pPr>
              <w:pStyle w:val="pstyleRadioTb"/>
            </w:pPr>
            <w:r>
              <w:rPr>
                <w:rStyle w:val="styleRad"/>
              </w:rPr>
              <w:t xml:space="preserve"> [x] </w:t>
            </w:r>
          </w:p>
        </w:tc>
        <w:tc>
          <w:tcPr>
            <w:tcW w:w="1750" w:type="dxa"/>
          </w:tcPr>
          <w:p w14:paraId="02322325" w14:textId="77777777" w:rsidR="00CB5FF9" w:rsidRDefault="00045DCA">
            <w:pPr>
              <w:pStyle w:val="pstyleRadioTb"/>
            </w:pPr>
            <w:r>
              <w:rPr>
                <w:rStyle w:val="styleRad"/>
              </w:rPr>
              <w:t xml:space="preserve"> [ ] </w:t>
            </w:r>
          </w:p>
        </w:tc>
        <w:tc>
          <w:tcPr>
            <w:tcW w:w="1750" w:type="dxa"/>
          </w:tcPr>
          <w:p w14:paraId="587B00A1" w14:textId="77777777" w:rsidR="00CB5FF9" w:rsidRDefault="00045DCA">
            <w:pPr>
              <w:pStyle w:val="pstyleRadioTb"/>
            </w:pPr>
            <w:r>
              <w:rPr>
                <w:rStyle w:val="styleRad"/>
              </w:rPr>
              <w:t xml:space="preserve"> [ ] </w:t>
            </w:r>
          </w:p>
        </w:tc>
        <w:tc>
          <w:tcPr>
            <w:tcW w:w="1750" w:type="dxa"/>
          </w:tcPr>
          <w:p w14:paraId="01D4178E" w14:textId="77777777" w:rsidR="00CB5FF9" w:rsidRDefault="00045DCA">
            <w:r>
              <w:rPr>
                <w:rStyle w:val="styleSubformtxtsp"/>
              </w:rPr>
              <w:t xml:space="preserve"> </w:t>
            </w:r>
          </w:p>
        </w:tc>
        <w:tc>
          <w:tcPr>
            <w:tcW w:w="1750" w:type="dxa"/>
          </w:tcPr>
          <w:p w14:paraId="40985EC1" w14:textId="77777777" w:rsidR="00CB5FF9" w:rsidRDefault="00CB5FF9"/>
        </w:tc>
        <w:tc>
          <w:tcPr>
            <w:tcW w:w="1750" w:type="dxa"/>
          </w:tcPr>
          <w:p w14:paraId="3077E67C" w14:textId="77777777" w:rsidR="00CB5FF9" w:rsidRDefault="00045DCA">
            <w:r>
              <w:rPr>
                <w:rStyle w:val="styleSubformtxtsp"/>
              </w:rPr>
              <w:t xml:space="preserve"> </w:t>
            </w:r>
          </w:p>
        </w:tc>
        <w:tc>
          <w:tcPr>
            <w:tcW w:w="1750" w:type="dxa"/>
          </w:tcPr>
          <w:p w14:paraId="02D201C3" w14:textId="77777777" w:rsidR="00CB5FF9" w:rsidRDefault="00045DCA">
            <w:r>
              <w:rPr>
                <w:rStyle w:val="styleSubformtxtsp"/>
              </w:rPr>
              <w:t xml:space="preserve">LC </w:t>
            </w:r>
          </w:p>
        </w:tc>
        <w:tc>
          <w:tcPr>
            <w:tcW w:w="1750" w:type="dxa"/>
          </w:tcPr>
          <w:p w14:paraId="4D9A39BB" w14:textId="77777777" w:rsidR="00CB5FF9" w:rsidRDefault="00045DCA">
            <w:pPr>
              <w:pStyle w:val="pstyleRadioTb"/>
            </w:pPr>
            <w:r>
              <w:rPr>
                <w:rStyle w:val="styleRad"/>
              </w:rPr>
              <w:t xml:space="preserve"> [ ] </w:t>
            </w:r>
          </w:p>
        </w:tc>
        <w:tc>
          <w:tcPr>
            <w:tcW w:w="1750" w:type="dxa"/>
          </w:tcPr>
          <w:p w14:paraId="30A59500" w14:textId="77777777" w:rsidR="00CB5FF9" w:rsidRDefault="00045DCA">
            <w:pPr>
              <w:pStyle w:val="pstyleRadioTb"/>
            </w:pPr>
            <w:r>
              <w:rPr>
                <w:rStyle w:val="styleRad"/>
              </w:rPr>
              <w:t xml:space="preserve"> [ ] </w:t>
            </w:r>
          </w:p>
        </w:tc>
        <w:tc>
          <w:tcPr>
            <w:tcW w:w="1750" w:type="dxa"/>
          </w:tcPr>
          <w:p w14:paraId="5B51F837" w14:textId="77777777" w:rsidR="00CB5FF9" w:rsidRDefault="00CB5FF9"/>
        </w:tc>
        <w:tc>
          <w:tcPr>
            <w:tcW w:w="1750" w:type="dxa"/>
          </w:tcPr>
          <w:p w14:paraId="72AC404D" w14:textId="77777777" w:rsidR="00CB5FF9" w:rsidRDefault="00045DCA">
            <w:r>
              <w:rPr>
                <w:rStyle w:val="styleSubformtxtsp"/>
              </w:rPr>
              <w:t>Breeding recorded within the site</w:t>
            </w:r>
          </w:p>
        </w:tc>
      </w:tr>
      <w:tr w:rsidR="00CB5FF9" w14:paraId="72A323E8" w14:textId="77777777" w:rsidTr="00CB5FF9">
        <w:trPr>
          <w:trHeight w:val="100"/>
        </w:trPr>
        <w:tc>
          <w:tcPr>
            <w:tcW w:w="1750" w:type="dxa"/>
          </w:tcPr>
          <w:p w14:paraId="0A8522DB" w14:textId="77777777" w:rsidR="00CB5FF9" w:rsidRDefault="00045DCA">
            <w:r>
              <w:rPr>
                <w:rStyle w:val="styleSubformtxtUP"/>
              </w:rPr>
              <w:t>Chordata/Aves</w:t>
            </w:r>
          </w:p>
        </w:tc>
        <w:tc>
          <w:tcPr>
            <w:tcW w:w="1750" w:type="dxa"/>
          </w:tcPr>
          <w:p w14:paraId="3096E70E" w14:textId="77777777" w:rsidR="00CB5FF9" w:rsidRDefault="00045DCA">
            <w:r>
              <w:rPr>
                <w:rStyle w:val="styleSubformtxtIblue700"/>
              </w:rPr>
              <w:t>Platalea flavipes</w:t>
            </w:r>
          </w:p>
        </w:tc>
        <w:tc>
          <w:tcPr>
            <w:tcW w:w="1750" w:type="dxa"/>
          </w:tcPr>
          <w:p w14:paraId="282AC01B" w14:textId="77777777" w:rsidR="00CB5FF9" w:rsidRDefault="00045DCA">
            <w:r>
              <w:rPr>
                <w:rStyle w:val="styleSubformtxtsp"/>
              </w:rPr>
              <w:t>Yellow-billed Spoonbill</w:t>
            </w:r>
          </w:p>
        </w:tc>
        <w:tc>
          <w:tcPr>
            <w:tcW w:w="1750" w:type="dxa"/>
          </w:tcPr>
          <w:p w14:paraId="0B18923F" w14:textId="77777777" w:rsidR="00CB5FF9" w:rsidRDefault="00045DCA">
            <w:pPr>
              <w:pStyle w:val="pstyleRadioTb"/>
            </w:pPr>
            <w:r>
              <w:rPr>
                <w:rStyle w:val="styleRad"/>
              </w:rPr>
              <w:t xml:space="preserve"> [ ] </w:t>
            </w:r>
          </w:p>
        </w:tc>
        <w:tc>
          <w:tcPr>
            <w:tcW w:w="1750" w:type="dxa"/>
          </w:tcPr>
          <w:p w14:paraId="48AF2479" w14:textId="77777777" w:rsidR="00CB5FF9" w:rsidRDefault="00045DCA">
            <w:pPr>
              <w:pStyle w:val="pstyleRadioTb"/>
            </w:pPr>
            <w:r>
              <w:rPr>
                <w:rStyle w:val="styleRad"/>
              </w:rPr>
              <w:t xml:space="preserve"> [x] </w:t>
            </w:r>
          </w:p>
        </w:tc>
        <w:tc>
          <w:tcPr>
            <w:tcW w:w="1750" w:type="dxa"/>
          </w:tcPr>
          <w:p w14:paraId="02170888" w14:textId="77777777" w:rsidR="00CB5FF9" w:rsidRDefault="00045DCA">
            <w:pPr>
              <w:pStyle w:val="pstyleRadioTb"/>
            </w:pPr>
            <w:r>
              <w:rPr>
                <w:rStyle w:val="styleRad"/>
              </w:rPr>
              <w:t xml:space="preserve"> [ ] </w:t>
            </w:r>
          </w:p>
        </w:tc>
        <w:tc>
          <w:tcPr>
            <w:tcW w:w="1750" w:type="dxa"/>
          </w:tcPr>
          <w:p w14:paraId="48AF0353" w14:textId="77777777" w:rsidR="00CB5FF9" w:rsidRDefault="00045DCA">
            <w:pPr>
              <w:pStyle w:val="pstyleRadioTb"/>
            </w:pPr>
            <w:r>
              <w:rPr>
                <w:rStyle w:val="styleRad"/>
              </w:rPr>
              <w:t xml:space="preserve"> [ ] </w:t>
            </w:r>
          </w:p>
        </w:tc>
        <w:tc>
          <w:tcPr>
            <w:tcW w:w="1750" w:type="dxa"/>
          </w:tcPr>
          <w:p w14:paraId="7D1F70A6" w14:textId="77777777" w:rsidR="00CB5FF9" w:rsidRDefault="00045DCA">
            <w:pPr>
              <w:pStyle w:val="pstyleRadioTb"/>
            </w:pPr>
            <w:r>
              <w:rPr>
                <w:rStyle w:val="styleRad"/>
              </w:rPr>
              <w:t xml:space="preserve"> [x] </w:t>
            </w:r>
          </w:p>
        </w:tc>
        <w:tc>
          <w:tcPr>
            <w:tcW w:w="1750" w:type="dxa"/>
          </w:tcPr>
          <w:p w14:paraId="3A319DEB" w14:textId="77777777" w:rsidR="00CB5FF9" w:rsidRDefault="00045DCA">
            <w:pPr>
              <w:pStyle w:val="pstyleRadioTb"/>
            </w:pPr>
            <w:r>
              <w:rPr>
                <w:rStyle w:val="styleRad"/>
              </w:rPr>
              <w:t xml:space="preserve"> [x] </w:t>
            </w:r>
          </w:p>
        </w:tc>
        <w:tc>
          <w:tcPr>
            <w:tcW w:w="1750" w:type="dxa"/>
          </w:tcPr>
          <w:p w14:paraId="1C8425E7" w14:textId="77777777" w:rsidR="00CB5FF9" w:rsidRDefault="00045DCA">
            <w:pPr>
              <w:pStyle w:val="pstyleRadioTb"/>
            </w:pPr>
            <w:r>
              <w:rPr>
                <w:rStyle w:val="styleRad"/>
              </w:rPr>
              <w:t xml:space="preserve"> [ ] </w:t>
            </w:r>
          </w:p>
        </w:tc>
        <w:tc>
          <w:tcPr>
            <w:tcW w:w="1750" w:type="dxa"/>
          </w:tcPr>
          <w:p w14:paraId="14AEC71E" w14:textId="77777777" w:rsidR="00CB5FF9" w:rsidRDefault="00045DCA">
            <w:pPr>
              <w:pStyle w:val="pstyleRadioTb"/>
            </w:pPr>
            <w:r>
              <w:rPr>
                <w:rStyle w:val="styleRad"/>
              </w:rPr>
              <w:t xml:space="preserve"> [ ] </w:t>
            </w:r>
          </w:p>
        </w:tc>
        <w:tc>
          <w:tcPr>
            <w:tcW w:w="1750" w:type="dxa"/>
          </w:tcPr>
          <w:p w14:paraId="10198638" w14:textId="77777777" w:rsidR="00CB5FF9" w:rsidRDefault="00045DCA">
            <w:r>
              <w:rPr>
                <w:rStyle w:val="styleSubformtxtsp"/>
              </w:rPr>
              <w:t xml:space="preserve"> </w:t>
            </w:r>
          </w:p>
        </w:tc>
        <w:tc>
          <w:tcPr>
            <w:tcW w:w="1750" w:type="dxa"/>
          </w:tcPr>
          <w:p w14:paraId="3E3ECE49" w14:textId="77777777" w:rsidR="00CB5FF9" w:rsidRDefault="00CB5FF9"/>
        </w:tc>
        <w:tc>
          <w:tcPr>
            <w:tcW w:w="1750" w:type="dxa"/>
          </w:tcPr>
          <w:p w14:paraId="0A7CAC5A" w14:textId="77777777" w:rsidR="00CB5FF9" w:rsidRDefault="00045DCA">
            <w:r>
              <w:rPr>
                <w:rStyle w:val="styleSubformtxtsp"/>
              </w:rPr>
              <w:t xml:space="preserve"> </w:t>
            </w:r>
          </w:p>
        </w:tc>
        <w:tc>
          <w:tcPr>
            <w:tcW w:w="1750" w:type="dxa"/>
          </w:tcPr>
          <w:p w14:paraId="6BECA666" w14:textId="77777777" w:rsidR="00CB5FF9" w:rsidRDefault="00045DCA">
            <w:r>
              <w:rPr>
                <w:rStyle w:val="styleSubformtxtsp"/>
              </w:rPr>
              <w:t xml:space="preserve">LC </w:t>
            </w:r>
          </w:p>
        </w:tc>
        <w:tc>
          <w:tcPr>
            <w:tcW w:w="1750" w:type="dxa"/>
          </w:tcPr>
          <w:p w14:paraId="70B88F9D" w14:textId="77777777" w:rsidR="00CB5FF9" w:rsidRDefault="00045DCA">
            <w:pPr>
              <w:pStyle w:val="pstyleRadioTb"/>
            </w:pPr>
            <w:r>
              <w:rPr>
                <w:rStyle w:val="styleRad"/>
              </w:rPr>
              <w:t xml:space="preserve"> [ ] </w:t>
            </w:r>
          </w:p>
        </w:tc>
        <w:tc>
          <w:tcPr>
            <w:tcW w:w="1750" w:type="dxa"/>
          </w:tcPr>
          <w:p w14:paraId="736A5DE9" w14:textId="77777777" w:rsidR="00CB5FF9" w:rsidRDefault="00045DCA">
            <w:pPr>
              <w:pStyle w:val="pstyleRadioTb"/>
            </w:pPr>
            <w:r>
              <w:rPr>
                <w:rStyle w:val="styleRad"/>
              </w:rPr>
              <w:t xml:space="preserve"> [ ] </w:t>
            </w:r>
          </w:p>
        </w:tc>
        <w:tc>
          <w:tcPr>
            <w:tcW w:w="1750" w:type="dxa"/>
          </w:tcPr>
          <w:p w14:paraId="52A1B8CB" w14:textId="77777777" w:rsidR="00CB5FF9" w:rsidRDefault="00CB5FF9"/>
        </w:tc>
        <w:tc>
          <w:tcPr>
            <w:tcW w:w="1750" w:type="dxa"/>
          </w:tcPr>
          <w:p w14:paraId="213B150C" w14:textId="77777777" w:rsidR="00CB5FF9" w:rsidRDefault="00045DCA">
            <w:r>
              <w:rPr>
                <w:rStyle w:val="styleSubformtxtsp"/>
              </w:rPr>
              <w:t>Breeding recorded within the site</w:t>
            </w:r>
          </w:p>
        </w:tc>
      </w:tr>
      <w:tr w:rsidR="00CB5FF9" w14:paraId="3DB91B8F" w14:textId="77777777" w:rsidTr="00CB5FF9">
        <w:trPr>
          <w:trHeight w:val="100"/>
        </w:trPr>
        <w:tc>
          <w:tcPr>
            <w:tcW w:w="1750" w:type="dxa"/>
          </w:tcPr>
          <w:p w14:paraId="77A55E1C" w14:textId="77777777" w:rsidR="00CB5FF9" w:rsidRDefault="00045DCA">
            <w:r>
              <w:rPr>
                <w:rStyle w:val="styleSubformtxtUP"/>
              </w:rPr>
              <w:t>Chordata/Aves</w:t>
            </w:r>
          </w:p>
        </w:tc>
        <w:tc>
          <w:tcPr>
            <w:tcW w:w="1750" w:type="dxa"/>
          </w:tcPr>
          <w:p w14:paraId="1E18487E" w14:textId="77777777" w:rsidR="00CB5FF9" w:rsidRDefault="00045DCA">
            <w:r>
              <w:rPr>
                <w:rStyle w:val="styleSubformtxtIblue700"/>
              </w:rPr>
              <w:t>Platalea regia</w:t>
            </w:r>
          </w:p>
        </w:tc>
        <w:tc>
          <w:tcPr>
            <w:tcW w:w="1750" w:type="dxa"/>
          </w:tcPr>
          <w:p w14:paraId="24A1C80A" w14:textId="77777777" w:rsidR="00CB5FF9" w:rsidRDefault="00045DCA">
            <w:r>
              <w:rPr>
                <w:rStyle w:val="styleSubformtxtsp"/>
              </w:rPr>
              <w:t>Royal Spoonbill</w:t>
            </w:r>
          </w:p>
        </w:tc>
        <w:tc>
          <w:tcPr>
            <w:tcW w:w="1750" w:type="dxa"/>
          </w:tcPr>
          <w:p w14:paraId="6D83FF4C" w14:textId="77777777" w:rsidR="00CB5FF9" w:rsidRDefault="00045DCA">
            <w:pPr>
              <w:pStyle w:val="pstyleRadioTb"/>
            </w:pPr>
            <w:r>
              <w:rPr>
                <w:rStyle w:val="styleRad"/>
              </w:rPr>
              <w:t xml:space="preserve"> [ ] </w:t>
            </w:r>
          </w:p>
        </w:tc>
        <w:tc>
          <w:tcPr>
            <w:tcW w:w="1750" w:type="dxa"/>
          </w:tcPr>
          <w:p w14:paraId="7BE5F460" w14:textId="77777777" w:rsidR="00CB5FF9" w:rsidRDefault="00045DCA">
            <w:pPr>
              <w:pStyle w:val="pstyleRadioTb"/>
            </w:pPr>
            <w:r>
              <w:rPr>
                <w:rStyle w:val="styleRad"/>
              </w:rPr>
              <w:t xml:space="preserve"> [x] </w:t>
            </w:r>
          </w:p>
        </w:tc>
        <w:tc>
          <w:tcPr>
            <w:tcW w:w="1750" w:type="dxa"/>
          </w:tcPr>
          <w:p w14:paraId="3FDD0B20" w14:textId="77777777" w:rsidR="00CB5FF9" w:rsidRDefault="00045DCA">
            <w:pPr>
              <w:pStyle w:val="pstyleRadioTb"/>
            </w:pPr>
            <w:r>
              <w:rPr>
                <w:rStyle w:val="styleRad"/>
              </w:rPr>
              <w:t xml:space="preserve"> [ ] </w:t>
            </w:r>
          </w:p>
        </w:tc>
        <w:tc>
          <w:tcPr>
            <w:tcW w:w="1750" w:type="dxa"/>
          </w:tcPr>
          <w:p w14:paraId="1E009508" w14:textId="77777777" w:rsidR="00CB5FF9" w:rsidRDefault="00045DCA">
            <w:pPr>
              <w:pStyle w:val="pstyleRadioTb"/>
            </w:pPr>
            <w:r>
              <w:rPr>
                <w:rStyle w:val="styleRad"/>
              </w:rPr>
              <w:t xml:space="preserve"> [ ] </w:t>
            </w:r>
          </w:p>
        </w:tc>
        <w:tc>
          <w:tcPr>
            <w:tcW w:w="1750" w:type="dxa"/>
          </w:tcPr>
          <w:p w14:paraId="1762158C" w14:textId="77777777" w:rsidR="00CB5FF9" w:rsidRDefault="00045DCA">
            <w:pPr>
              <w:pStyle w:val="pstyleRadioTb"/>
            </w:pPr>
            <w:r>
              <w:rPr>
                <w:rStyle w:val="styleRad"/>
              </w:rPr>
              <w:t xml:space="preserve"> [x] </w:t>
            </w:r>
          </w:p>
        </w:tc>
        <w:tc>
          <w:tcPr>
            <w:tcW w:w="1750" w:type="dxa"/>
          </w:tcPr>
          <w:p w14:paraId="28E153D5" w14:textId="77777777" w:rsidR="00CB5FF9" w:rsidRDefault="00045DCA">
            <w:pPr>
              <w:pStyle w:val="pstyleRadioTb"/>
            </w:pPr>
            <w:r>
              <w:rPr>
                <w:rStyle w:val="styleRad"/>
              </w:rPr>
              <w:t xml:space="preserve"> [x] </w:t>
            </w:r>
          </w:p>
        </w:tc>
        <w:tc>
          <w:tcPr>
            <w:tcW w:w="1750" w:type="dxa"/>
          </w:tcPr>
          <w:p w14:paraId="6759E027" w14:textId="77777777" w:rsidR="00CB5FF9" w:rsidRDefault="00045DCA">
            <w:pPr>
              <w:pStyle w:val="pstyleRadioTb"/>
            </w:pPr>
            <w:r>
              <w:rPr>
                <w:rStyle w:val="styleRad"/>
              </w:rPr>
              <w:t xml:space="preserve"> [ ] </w:t>
            </w:r>
          </w:p>
        </w:tc>
        <w:tc>
          <w:tcPr>
            <w:tcW w:w="1750" w:type="dxa"/>
          </w:tcPr>
          <w:p w14:paraId="7DF926D5" w14:textId="77777777" w:rsidR="00CB5FF9" w:rsidRDefault="00045DCA">
            <w:pPr>
              <w:pStyle w:val="pstyleRadioTb"/>
            </w:pPr>
            <w:r>
              <w:rPr>
                <w:rStyle w:val="styleRad"/>
              </w:rPr>
              <w:t xml:space="preserve"> [ ] </w:t>
            </w:r>
          </w:p>
        </w:tc>
        <w:tc>
          <w:tcPr>
            <w:tcW w:w="1750" w:type="dxa"/>
          </w:tcPr>
          <w:p w14:paraId="5A53C472" w14:textId="77777777" w:rsidR="00CB5FF9" w:rsidRDefault="00045DCA">
            <w:r>
              <w:rPr>
                <w:rStyle w:val="styleSubformtxtsp"/>
              </w:rPr>
              <w:t xml:space="preserve"> </w:t>
            </w:r>
          </w:p>
        </w:tc>
        <w:tc>
          <w:tcPr>
            <w:tcW w:w="1750" w:type="dxa"/>
          </w:tcPr>
          <w:p w14:paraId="5AA4280C" w14:textId="77777777" w:rsidR="00CB5FF9" w:rsidRDefault="00CB5FF9"/>
        </w:tc>
        <w:tc>
          <w:tcPr>
            <w:tcW w:w="1750" w:type="dxa"/>
          </w:tcPr>
          <w:p w14:paraId="66A13E02" w14:textId="77777777" w:rsidR="00CB5FF9" w:rsidRDefault="00045DCA">
            <w:r>
              <w:rPr>
                <w:rStyle w:val="styleSubformtxtsp"/>
              </w:rPr>
              <w:t xml:space="preserve"> </w:t>
            </w:r>
          </w:p>
        </w:tc>
        <w:tc>
          <w:tcPr>
            <w:tcW w:w="1750" w:type="dxa"/>
          </w:tcPr>
          <w:p w14:paraId="52D4B0E9" w14:textId="77777777" w:rsidR="00CB5FF9" w:rsidRDefault="00045DCA">
            <w:r>
              <w:rPr>
                <w:rStyle w:val="styleSubformtxtsp"/>
              </w:rPr>
              <w:t xml:space="preserve">LC </w:t>
            </w:r>
          </w:p>
        </w:tc>
        <w:tc>
          <w:tcPr>
            <w:tcW w:w="1750" w:type="dxa"/>
          </w:tcPr>
          <w:p w14:paraId="4493C0D9" w14:textId="77777777" w:rsidR="00CB5FF9" w:rsidRDefault="00045DCA">
            <w:pPr>
              <w:pStyle w:val="pstyleRadioTb"/>
            </w:pPr>
            <w:r>
              <w:rPr>
                <w:rStyle w:val="styleRad"/>
              </w:rPr>
              <w:t xml:space="preserve"> [ ] </w:t>
            </w:r>
          </w:p>
        </w:tc>
        <w:tc>
          <w:tcPr>
            <w:tcW w:w="1750" w:type="dxa"/>
          </w:tcPr>
          <w:p w14:paraId="735A1561" w14:textId="77777777" w:rsidR="00CB5FF9" w:rsidRDefault="00045DCA">
            <w:pPr>
              <w:pStyle w:val="pstyleRadioTb"/>
            </w:pPr>
            <w:r>
              <w:rPr>
                <w:rStyle w:val="styleRad"/>
              </w:rPr>
              <w:t xml:space="preserve"> [ ] </w:t>
            </w:r>
          </w:p>
        </w:tc>
        <w:tc>
          <w:tcPr>
            <w:tcW w:w="1750" w:type="dxa"/>
          </w:tcPr>
          <w:p w14:paraId="61F30E31" w14:textId="77777777" w:rsidR="00CB5FF9" w:rsidRDefault="00CB5FF9"/>
        </w:tc>
        <w:tc>
          <w:tcPr>
            <w:tcW w:w="1750" w:type="dxa"/>
          </w:tcPr>
          <w:p w14:paraId="447453A1" w14:textId="77777777" w:rsidR="00CB5FF9" w:rsidRDefault="00045DCA">
            <w:r>
              <w:rPr>
                <w:rStyle w:val="styleSubformtxtsp"/>
              </w:rPr>
              <w:t>Breeding recorded within the site</w:t>
            </w:r>
          </w:p>
        </w:tc>
      </w:tr>
      <w:tr w:rsidR="00CB5FF9" w14:paraId="10D2C077" w14:textId="77777777" w:rsidTr="00CB5FF9">
        <w:trPr>
          <w:trHeight w:val="100"/>
        </w:trPr>
        <w:tc>
          <w:tcPr>
            <w:tcW w:w="1750" w:type="dxa"/>
          </w:tcPr>
          <w:p w14:paraId="01630F26" w14:textId="77777777" w:rsidR="00CB5FF9" w:rsidRDefault="00045DCA">
            <w:r>
              <w:rPr>
                <w:rStyle w:val="styleSubformtxtUP"/>
              </w:rPr>
              <w:t>Chordata/Aves</w:t>
            </w:r>
          </w:p>
        </w:tc>
        <w:tc>
          <w:tcPr>
            <w:tcW w:w="1750" w:type="dxa"/>
          </w:tcPr>
          <w:p w14:paraId="5048E23F" w14:textId="77777777" w:rsidR="00CB5FF9" w:rsidRDefault="00045DCA">
            <w:r>
              <w:rPr>
                <w:rStyle w:val="styleSubformtxtIblue700"/>
              </w:rPr>
              <w:t>Podiceps cristatus</w:t>
            </w:r>
          </w:p>
        </w:tc>
        <w:tc>
          <w:tcPr>
            <w:tcW w:w="1750" w:type="dxa"/>
          </w:tcPr>
          <w:p w14:paraId="171C62A2" w14:textId="77777777" w:rsidR="00CB5FF9" w:rsidRDefault="00045DCA">
            <w:r>
              <w:rPr>
                <w:rStyle w:val="styleSubformtxtsp"/>
              </w:rPr>
              <w:t>Great Crested Grebe</w:t>
            </w:r>
          </w:p>
        </w:tc>
        <w:tc>
          <w:tcPr>
            <w:tcW w:w="1750" w:type="dxa"/>
          </w:tcPr>
          <w:p w14:paraId="37009454" w14:textId="77777777" w:rsidR="00CB5FF9" w:rsidRDefault="00045DCA">
            <w:pPr>
              <w:pStyle w:val="pstyleRadioTb"/>
            </w:pPr>
            <w:r>
              <w:rPr>
                <w:rStyle w:val="styleRad"/>
              </w:rPr>
              <w:t xml:space="preserve"> [ ] </w:t>
            </w:r>
          </w:p>
        </w:tc>
        <w:tc>
          <w:tcPr>
            <w:tcW w:w="1750" w:type="dxa"/>
          </w:tcPr>
          <w:p w14:paraId="2C472C30" w14:textId="77777777" w:rsidR="00CB5FF9" w:rsidRDefault="00045DCA">
            <w:pPr>
              <w:pStyle w:val="pstyleRadioTb"/>
            </w:pPr>
            <w:r>
              <w:rPr>
                <w:rStyle w:val="styleRad"/>
              </w:rPr>
              <w:t xml:space="preserve"> [x] </w:t>
            </w:r>
          </w:p>
        </w:tc>
        <w:tc>
          <w:tcPr>
            <w:tcW w:w="1750" w:type="dxa"/>
          </w:tcPr>
          <w:p w14:paraId="417706D4" w14:textId="77777777" w:rsidR="00CB5FF9" w:rsidRDefault="00045DCA">
            <w:pPr>
              <w:pStyle w:val="pstyleRadioTb"/>
            </w:pPr>
            <w:r>
              <w:rPr>
                <w:rStyle w:val="styleRad"/>
              </w:rPr>
              <w:t xml:space="preserve"> [ ] </w:t>
            </w:r>
          </w:p>
        </w:tc>
        <w:tc>
          <w:tcPr>
            <w:tcW w:w="1750" w:type="dxa"/>
          </w:tcPr>
          <w:p w14:paraId="0E4DC13E" w14:textId="77777777" w:rsidR="00CB5FF9" w:rsidRDefault="00045DCA">
            <w:pPr>
              <w:pStyle w:val="pstyleRadioTb"/>
            </w:pPr>
            <w:r>
              <w:rPr>
                <w:rStyle w:val="styleRad"/>
              </w:rPr>
              <w:t xml:space="preserve"> [ ] </w:t>
            </w:r>
          </w:p>
        </w:tc>
        <w:tc>
          <w:tcPr>
            <w:tcW w:w="1750" w:type="dxa"/>
          </w:tcPr>
          <w:p w14:paraId="57FB3346" w14:textId="77777777" w:rsidR="00CB5FF9" w:rsidRDefault="00045DCA">
            <w:pPr>
              <w:pStyle w:val="pstyleRadioTb"/>
            </w:pPr>
            <w:r>
              <w:rPr>
                <w:rStyle w:val="styleRad"/>
              </w:rPr>
              <w:t xml:space="preserve"> [x] </w:t>
            </w:r>
          </w:p>
        </w:tc>
        <w:tc>
          <w:tcPr>
            <w:tcW w:w="1750" w:type="dxa"/>
          </w:tcPr>
          <w:p w14:paraId="5AEAF6C5" w14:textId="77777777" w:rsidR="00CB5FF9" w:rsidRDefault="00045DCA">
            <w:pPr>
              <w:pStyle w:val="pstyleRadioTb"/>
            </w:pPr>
            <w:r>
              <w:rPr>
                <w:rStyle w:val="styleRad"/>
              </w:rPr>
              <w:t xml:space="preserve"> [x] </w:t>
            </w:r>
          </w:p>
        </w:tc>
        <w:tc>
          <w:tcPr>
            <w:tcW w:w="1750" w:type="dxa"/>
          </w:tcPr>
          <w:p w14:paraId="0309C474" w14:textId="77777777" w:rsidR="00CB5FF9" w:rsidRDefault="00045DCA">
            <w:pPr>
              <w:pStyle w:val="pstyleRadioTb"/>
            </w:pPr>
            <w:r>
              <w:rPr>
                <w:rStyle w:val="styleRad"/>
              </w:rPr>
              <w:t xml:space="preserve"> [ ] </w:t>
            </w:r>
          </w:p>
        </w:tc>
        <w:tc>
          <w:tcPr>
            <w:tcW w:w="1750" w:type="dxa"/>
          </w:tcPr>
          <w:p w14:paraId="28C2444C" w14:textId="77777777" w:rsidR="00CB5FF9" w:rsidRDefault="00045DCA">
            <w:pPr>
              <w:pStyle w:val="pstyleRadioTb"/>
            </w:pPr>
            <w:r>
              <w:rPr>
                <w:rStyle w:val="styleRad"/>
              </w:rPr>
              <w:t xml:space="preserve"> [ ] </w:t>
            </w:r>
          </w:p>
        </w:tc>
        <w:tc>
          <w:tcPr>
            <w:tcW w:w="1750" w:type="dxa"/>
          </w:tcPr>
          <w:p w14:paraId="3FC2ED41" w14:textId="77777777" w:rsidR="00CB5FF9" w:rsidRDefault="00045DCA">
            <w:r>
              <w:rPr>
                <w:rStyle w:val="styleSubformtxtsp"/>
              </w:rPr>
              <w:t xml:space="preserve"> </w:t>
            </w:r>
          </w:p>
        </w:tc>
        <w:tc>
          <w:tcPr>
            <w:tcW w:w="1750" w:type="dxa"/>
          </w:tcPr>
          <w:p w14:paraId="3414B8B2" w14:textId="77777777" w:rsidR="00CB5FF9" w:rsidRDefault="00CB5FF9"/>
        </w:tc>
        <w:tc>
          <w:tcPr>
            <w:tcW w:w="1750" w:type="dxa"/>
          </w:tcPr>
          <w:p w14:paraId="19FE5597" w14:textId="77777777" w:rsidR="00CB5FF9" w:rsidRDefault="00045DCA">
            <w:r>
              <w:rPr>
                <w:rStyle w:val="styleSubformtxtsp"/>
              </w:rPr>
              <w:t xml:space="preserve"> </w:t>
            </w:r>
          </w:p>
        </w:tc>
        <w:tc>
          <w:tcPr>
            <w:tcW w:w="1750" w:type="dxa"/>
          </w:tcPr>
          <w:p w14:paraId="4D263BED" w14:textId="77777777" w:rsidR="00CB5FF9" w:rsidRDefault="00045DCA">
            <w:r>
              <w:rPr>
                <w:rStyle w:val="styleSubformtxtsp"/>
              </w:rPr>
              <w:t xml:space="preserve">LC </w:t>
            </w:r>
          </w:p>
        </w:tc>
        <w:tc>
          <w:tcPr>
            <w:tcW w:w="1750" w:type="dxa"/>
          </w:tcPr>
          <w:p w14:paraId="4ED5C42B" w14:textId="77777777" w:rsidR="00CB5FF9" w:rsidRDefault="00045DCA">
            <w:pPr>
              <w:pStyle w:val="pstyleRadioTb"/>
            </w:pPr>
            <w:r>
              <w:rPr>
                <w:rStyle w:val="styleRad"/>
              </w:rPr>
              <w:t xml:space="preserve"> [ ] </w:t>
            </w:r>
          </w:p>
        </w:tc>
        <w:tc>
          <w:tcPr>
            <w:tcW w:w="1750" w:type="dxa"/>
          </w:tcPr>
          <w:p w14:paraId="79D393FD" w14:textId="77777777" w:rsidR="00CB5FF9" w:rsidRDefault="00045DCA">
            <w:pPr>
              <w:pStyle w:val="pstyleRadioTb"/>
            </w:pPr>
            <w:r>
              <w:rPr>
                <w:rStyle w:val="styleRad"/>
              </w:rPr>
              <w:t xml:space="preserve"> [ ] </w:t>
            </w:r>
          </w:p>
        </w:tc>
        <w:tc>
          <w:tcPr>
            <w:tcW w:w="1750" w:type="dxa"/>
          </w:tcPr>
          <w:p w14:paraId="44E1401B" w14:textId="77777777" w:rsidR="00CB5FF9" w:rsidRDefault="00CB5FF9"/>
        </w:tc>
        <w:tc>
          <w:tcPr>
            <w:tcW w:w="1750" w:type="dxa"/>
          </w:tcPr>
          <w:p w14:paraId="10651491" w14:textId="77777777" w:rsidR="00CB5FF9" w:rsidRDefault="00045DCA">
            <w:r>
              <w:rPr>
                <w:rStyle w:val="styleSubformtxtsp"/>
              </w:rPr>
              <w:t>Breeding recorded within the site</w:t>
            </w:r>
          </w:p>
        </w:tc>
      </w:tr>
      <w:tr w:rsidR="00CB5FF9" w14:paraId="10B81B6C" w14:textId="77777777" w:rsidTr="00CB5FF9">
        <w:trPr>
          <w:trHeight w:val="100"/>
        </w:trPr>
        <w:tc>
          <w:tcPr>
            <w:tcW w:w="1750" w:type="dxa"/>
          </w:tcPr>
          <w:p w14:paraId="002E5B25" w14:textId="77777777" w:rsidR="00CB5FF9" w:rsidRDefault="00045DCA">
            <w:r>
              <w:rPr>
                <w:rStyle w:val="styleSubformtxtUP"/>
              </w:rPr>
              <w:t>Chordata/Aves</w:t>
            </w:r>
          </w:p>
        </w:tc>
        <w:tc>
          <w:tcPr>
            <w:tcW w:w="1750" w:type="dxa"/>
          </w:tcPr>
          <w:p w14:paraId="0D6B399D" w14:textId="77777777" w:rsidR="00CB5FF9" w:rsidRDefault="00045DCA">
            <w:r>
              <w:rPr>
                <w:rStyle w:val="styleSubformtxtIblue700"/>
              </w:rPr>
              <w:t>Porphyrio porphyrio</w:t>
            </w:r>
          </w:p>
        </w:tc>
        <w:tc>
          <w:tcPr>
            <w:tcW w:w="1750" w:type="dxa"/>
          </w:tcPr>
          <w:p w14:paraId="658E0517" w14:textId="77777777" w:rsidR="00CB5FF9" w:rsidRDefault="00045DCA">
            <w:r>
              <w:rPr>
                <w:rStyle w:val="styleSubformtxtsp"/>
              </w:rPr>
              <w:t>Purple Swamphen</w:t>
            </w:r>
          </w:p>
        </w:tc>
        <w:tc>
          <w:tcPr>
            <w:tcW w:w="1750" w:type="dxa"/>
          </w:tcPr>
          <w:p w14:paraId="14662F63" w14:textId="77777777" w:rsidR="00CB5FF9" w:rsidRDefault="00045DCA">
            <w:pPr>
              <w:pStyle w:val="pstyleRadioTb"/>
            </w:pPr>
            <w:r>
              <w:rPr>
                <w:rStyle w:val="styleRad"/>
              </w:rPr>
              <w:t xml:space="preserve"> [ ] </w:t>
            </w:r>
          </w:p>
        </w:tc>
        <w:tc>
          <w:tcPr>
            <w:tcW w:w="1750" w:type="dxa"/>
          </w:tcPr>
          <w:p w14:paraId="2F34A176" w14:textId="77777777" w:rsidR="00CB5FF9" w:rsidRDefault="00045DCA">
            <w:pPr>
              <w:pStyle w:val="pstyleRadioTb"/>
            </w:pPr>
            <w:r>
              <w:rPr>
                <w:rStyle w:val="styleRad"/>
              </w:rPr>
              <w:t xml:space="preserve"> [x] </w:t>
            </w:r>
          </w:p>
        </w:tc>
        <w:tc>
          <w:tcPr>
            <w:tcW w:w="1750" w:type="dxa"/>
          </w:tcPr>
          <w:p w14:paraId="11230410" w14:textId="77777777" w:rsidR="00CB5FF9" w:rsidRDefault="00045DCA">
            <w:pPr>
              <w:pStyle w:val="pstyleRadioTb"/>
            </w:pPr>
            <w:r>
              <w:rPr>
                <w:rStyle w:val="styleRad"/>
              </w:rPr>
              <w:t xml:space="preserve"> [ ] </w:t>
            </w:r>
          </w:p>
        </w:tc>
        <w:tc>
          <w:tcPr>
            <w:tcW w:w="1750" w:type="dxa"/>
          </w:tcPr>
          <w:p w14:paraId="075F8546" w14:textId="77777777" w:rsidR="00CB5FF9" w:rsidRDefault="00045DCA">
            <w:pPr>
              <w:pStyle w:val="pstyleRadioTb"/>
            </w:pPr>
            <w:r>
              <w:rPr>
                <w:rStyle w:val="styleRad"/>
              </w:rPr>
              <w:t xml:space="preserve"> [ ] </w:t>
            </w:r>
          </w:p>
        </w:tc>
        <w:tc>
          <w:tcPr>
            <w:tcW w:w="1750" w:type="dxa"/>
          </w:tcPr>
          <w:p w14:paraId="76888F64" w14:textId="77777777" w:rsidR="00CB5FF9" w:rsidRDefault="00045DCA">
            <w:pPr>
              <w:pStyle w:val="pstyleRadioTb"/>
            </w:pPr>
            <w:r>
              <w:rPr>
                <w:rStyle w:val="styleRad"/>
              </w:rPr>
              <w:t xml:space="preserve"> [x] </w:t>
            </w:r>
          </w:p>
        </w:tc>
        <w:tc>
          <w:tcPr>
            <w:tcW w:w="1750" w:type="dxa"/>
          </w:tcPr>
          <w:p w14:paraId="6FF1DBAC" w14:textId="77777777" w:rsidR="00CB5FF9" w:rsidRDefault="00045DCA">
            <w:pPr>
              <w:pStyle w:val="pstyleRadioTb"/>
            </w:pPr>
            <w:r>
              <w:rPr>
                <w:rStyle w:val="styleRad"/>
              </w:rPr>
              <w:t xml:space="preserve"> [x] </w:t>
            </w:r>
          </w:p>
        </w:tc>
        <w:tc>
          <w:tcPr>
            <w:tcW w:w="1750" w:type="dxa"/>
          </w:tcPr>
          <w:p w14:paraId="2C854880" w14:textId="77777777" w:rsidR="00CB5FF9" w:rsidRDefault="00045DCA">
            <w:pPr>
              <w:pStyle w:val="pstyleRadioTb"/>
            </w:pPr>
            <w:r>
              <w:rPr>
                <w:rStyle w:val="styleRad"/>
              </w:rPr>
              <w:t xml:space="preserve"> [ ] </w:t>
            </w:r>
          </w:p>
        </w:tc>
        <w:tc>
          <w:tcPr>
            <w:tcW w:w="1750" w:type="dxa"/>
          </w:tcPr>
          <w:p w14:paraId="103B2973" w14:textId="77777777" w:rsidR="00CB5FF9" w:rsidRDefault="00045DCA">
            <w:pPr>
              <w:pStyle w:val="pstyleRadioTb"/>
            </w:pPr>
            <w:r>
              <w:rPr>
                <w:rStyle w:val="styleRad"/>
              </w:rPr>
              <w:t xml:space="preserve"> [ ] </w:t>
            </w:r>
          </w:p>
        </w:tc>
        <w:tc>
          <w:tcPr>
            <w:tcW w:w="1750" w:type="dxa"/>
          </w:tcPr>
          <w:p w14:paraId="48B1D72D" w14:textId="77777777" w:rsidR="00CB5FF9" w:rsidRDefault="00045DCA">
            <w:r>
              <w:rPr>
                <w:rStyle w:val="styleSubformtxtsp"/>
              </w:rPr>
              <w:t xml:space="preserve"> </w:t>
            </w:r>
          </w:p>
        </w:tc>
        <w:tc>
          <w:tcPr>
            <w:tcW w:w="1750" w:type="dxa"/>
          </w:tcPr>
          <w:p w14:paraId="6998AE3D" w14:textId="77777777" w:rsidR="00CB5FF9" w:rsidRDefault="00CB5FF9"/>
        </w:tc>
        <w:tc>
          <w:tcPr>
            <w:tcW w:w="1750" w:type="dxa"/>
          </w:tcPr>
          <w:p w14:paraId="216152A6" w14:textId="77777777" w:rsidR="00CB5FF9" w:rsidRDefault="00045DCA">
            <w:r>
              <w:rPr>
                <w:rStyle w:val="styleSubformtxtsp"/>
              </w:rPr>
              <w:t xml:space="preserve"> </w:t>
            </w:r>
          </w:p>
        </w:tc>
        <w:tc>
          <w:tcPr>
            <w:tcW w:w="1750" w:type="dxa"/>
          </w:tcPr>
          <w:p w14:paraId="2DAC60C7" w14:textId="77777777" w:rsidR="00CB5FF9" w:rsidRDefault="00045DCA">
            <w:r>
              <w:rPr>
                <w:rStyle w:val="styleSubformtxtsp"/>
              </w:rPr>
              <w:t xml:space="preserve">LC </w:t>
            </w:r>
          </w:p>
        </w:tc>
        <w:tc>
          <w:tcPr>
            <w:tcW w:w="1750" w:type="dxa"/>
          </w:tcPr>
          <w:p w14:paraId="49098E28" w14:textId="77777777" w:rsidR="00CB5FF9" w:rsidRDefault="00045DCA">
            <w:pPr>
              <w:pStyle w:val="pstyleRadioTb"/>
            </w:pPr>
            <w:r>
              <w:rPr>
                <w:rStyle w:val="styleRad"/>
              </w:rPr>
              <w:t xml:space="preserve"> [ ] </w:t>
            </w:r>
          </w:p>
        </w:tc>
        <w:tc>
          <w:tcPr>
            <w:tcW w:w="1750" w:type="dxa"/>
          </w:tcPr>
          <w:p w14:paraId="0E9F6289" w14:textId="77777777" w:rsidR="00CB5FF9" w:rsidRDefault="00045DCA">
            <w:pPr>
              <w:pStyle w:val="pstyleRadioTb"/>
            </w:pPr>
            <w:r>
              <w:rPr>
                <w:rStyle w:val="styleRad"/>
              </w:rPr>
              <w:t xml:space="preserve"> [ ] </w:t>
            </w:r>
          </w:p>
        </w:tc>
        <w:tc>
          <w:tcPr>
            <w:tcW w:w="1750" w:type="dxa"/>
          </w:tcPr>
          <w:p w14:paraId="1393D89F" w14:textId="77777777" w:rsidR="00CB5FF9" w:rsidRDefault="00CB5FF9"/>
        </w:tc>
        <w:tc>
          <w:tcPr>
            <w:tcW w:w="1750" w:type="dxa"/>
          </w:tcPr>
          <w:p w14:paraId="29E9FDBE" w14:textId="77777777" w:rsidR="00CB5FF9" w:rsidRDefault="00045DCA">
            <w:r>
              <w:rPr>
                <w:rStyle w:val="styleSubformtxtsp"/>
              </w:rPr>
              <w:t>Breeding recorded within the site</w:t>
            </w:r>
          </w:p>
        </w:tc>
      </w:tr>
      <w:tr w:rsidR="00CB5FF9" w14:paraId="1D09E26A" w14:textId="77777777" w:rsidTr="00CB5FF9">
        <w:trPr>
          <w:trHeight w:val="100"/>
        </w:trPr>
        <w:tc>
          <w:tcPr>
            <w:tcW w:w="1750" w:type="dxa"/>
          </w:tcPr>
          <w:p w14:paraId="0200B6F6" w14:textId="77777777" w:rsidR="00CB5FF9" w:rsidRDefault="00045DCA">
            <w:r>
              <w:rPr>
                <w:rStyle w:val="styleSubformtxtUP"/>
              </w:rPr>
              <w:t>Chordata/Aves</w:t>
            </w:r>
          </w:p>
        </w:tc>
        <w:tc>
          <w:tcPr>
            <w:tcW w:w="1750" w:type="dxa"/>
          </w:tcPr>
          <w:p w14:paraId="70779BBC" w14:textId="77777777" w:rsidR="00CB5FF9" w:rsidRDefault="00045DCA">
            <w:r>
              <w:rPr>
                <w:rStyle w:val="styleSubformtxtIblue700"/>
              </w:rPr>
              <w:t>Stictonetta naevosa</w:t>
            </w:r>
          </w:p>
        </w:tc>
        <w:tc>
          <w:tcPr>
            <w:tcW w:w="1750" w:type="dxa"/>
          </w:tcPr>
          <w:p w14:paraId="379E671F" w14:textId="77777777" w:rsidR="00CB5FF9" w:rsidRDefault="00045DCA">
            <w:r>
              <w:rPr>
                <w:rStyle w:val="styleSubformtxtsp"/>
              </w:rPr>
              <w:t>Freckled Duck</w:t>
            </w:r>
          </w:p>
        </w:tc>
        <w:tc>
          <w:tcPr>
            <w:tcW w:w="1750" w:type="dxa"/>
          </w:tcPr>
          <w:p w14:paraId="52E6E95A" w14:textId="77777777" w:rsidR="00CB5FF9" w:rsidRDefault="00045DCA">
            <w:pPr>
              <w:pStyle w:val="pstyleRadioTb"/>
            </w:pPr>
            <w:r>
              <w:rPr>
                <w:rStyle w:val="styleRad"/>
              </w:rPr>
              <w:t xml:space="preserve"> [ ] </w:t>
            </w:r>
          </w:p>
        </w:tc>
        <w:tc>
          <w:tcPr>
            <w:tcW w:w="1750" w:type="dxa"/>
          </w:tcPr>
          <w:p w14:paraId="7F92FA68" w14:textId="77777777" w:rsidR="00CB5FF9" w:rsidRDefault="00045DCA">
            <w:pPr>
              <w:pStyle w:val="pstyleRadioTb"/>
            </w:pPr>
            <w:r>
              <w:rPr>
                <w:rStyle w:val="styleRad"/>
              </w:rPr>
              <w:t xml:space="preserve"> [x] </w:t>
            </w:r>
          </w:p>
        </w:tc>
        <w:tc>
          <w:tcPr>
            <w:tcW w:w="1750" w:type="dxa"/>
          </w:tcPr>
          <w:p w14:paraId="449D6A62" w14:textId="77777777" w:rsidR="00CB5FF9" w:rsidRDefault="00045DCA">
            <w:pPr>
              <w:pStyle w:val="pstyleRadioTb"/>
            </w:pPr>
            <w:r>
              <w:rPr>
                <w:rStyle w:val="styleRad"/>
              </w:rPr>
              <w:t xml:space="preserve"> [ ] </w:t>
            </w:r>
          </w:p>
        </w:tc>
        <w:tc>
          <w:tcPr>
            <w:tcW w:w="1750" w:type="dxa"/>
          </w:tcPr>
          <w:p w14:paraId="6606FC27" w14:textId="77777777" w:rsidR="00CB5FF9" w:rsidRDefault="00045DCA">
            <w:pPr>
              <w:pStyle w:val="pstyleRadioTb"/>
            </w:pPr>
            <w:r>
              <w:rPr>
                <w:rStyle w:val="styleRad"/>
              </w:rPr>
              <w:t xml:space="preserve"> [ ] </w:t>
            </w:r>
          </w:p>
        </w:tc>
        <w:tc>
          <w:tcPr>
            <w:tcW w:w="1750" w:type="dxa"/>
          </w:tcPr>
          <w:p w14:paraId="35045A1B" w14:textId="77777777" w:rsidR="00CB5FF9" w:rsidRDefault="00045DCA">
            <w:pPr>
              <w:pStyle w:val="pstyleRadioTb"/>
            </w:pPr>
            <w:r>
              <w:rPr>
                <w:rStyle w:val="styleRad"/>
              </w:rPr>
              <w:t xml:space="preserve"> [x] </w:t>
            </w:r>
          </w:p>
        </w:tc>
        <w:tc>
          <w:tcPr>
            <w:tcW w:w="1750" w:type="dxa"/>
          </w:tcPr>
          <w:p w14:paraId="030193E8" w14:textId="77777777" w:rsidR="00CB5FF9" w:rsidRDefault="00045DCA">
            <w:pPr>
              <w:pStyle w:val="pstyleRadioTb"/>
            </w:pPr>
            <w:r>
              <w:rPr>
                <w:rStyle w:val="styleRad"/>
              </w:rPr>
              <w:t xml:space="preserve"> [x] </w:t>
            </w:r>
          </w:p>
        </w:tc>
        <w:tc>
          <w:tcPr>
            <w:tcW w:w="1750" w:type="dxa"/>
          </w:tcPr>
          <w:p w14:paraId="6E93D371" w14:textId="77777777" w:rsidR="00CB5FF9" w:rsidRDefault="00045DCA">
            <w:pPr>
              <w:pStyle w:val="pstyleRadioTb"/>
            </w:pPr>
            <w:r>
              <w:rPr>
                <w:rStyle w:val="styleRad"/>
              </w:rPr>
              <w:t xml:space="preserve"> [ ] </w:t>
            </w:r>
          </w:p>
        </w:tc>
        <w:tc>
          <w:tcPr>
            <w:tcW w:w="1750" w:type="dxa"/>
          </w:tcPr>
          <w:p w14:paraId="38237DAE" w14:textId="77777777" w:rsidR="00CB5FF9" w:rsidRDefault="00045DCA">
            <w:pPr>
              <w:pStyle w:val="pstyleRadioTb"/>
            </w:pPr>
            <w:r>
              <w:rPr>
                <w:rStyle w:val="styleRad"/>
              </w:rPr>
              <w:t xml:space="preserve"> [ ] </w:t>
            </w:r>
          </w:p>
        </w:tc>
        <w:tc>
          <w:tcPr>
            <w:tcW w:w="1750" w:type="dxa"/>
          </w:tcPr>
          <w:p w14:paraId="44994EB5" w14:textId="77777777" w:rsidR="00CB5FF9" w:rsidRDefault="00045DCA">
            <w:r>
              <w:rPr>
                <w:rStyle w:val="styleSubformtxtsp"/>
              </w:rPr>
              <w:t xml:space="preserve"> </w:t>
            </w:r>
          </w:p>
        </w:tc>
        <w:tc>
          <w:tcPr>
            <w:tcW w:w="1750" w:type="dxa"/>
          </w:tcPr>
          <w:p w14:paraId="486D4F11" w14:textId="77777777" w:rsidR="00CB5FF9" w:rsidRDefault="00CB5FF9"/>
        </w:tc>
        <w:tc>
          <w:tcPr>
            <w:tcW w:w="1750" w:type="dxa"/>
          </w:tcPr>
          <w:p w14:paraId="247F2CCC" w14:textId="77777777" w:rsidR="00CB5FF9" w:rsidRDefault="00045DCA">
            <w:r>
              <w:rPr>
                <w:rStyle w:val="styleSubformtxtsp"/>
              </w:rPr>
              <w:t xml:space="preserve"> </w:t>
            </w:r>
          </w:p>
        </w:tc>
        <w:tc>
          <w:tcPr>
            <w:tcW w:w="1750" w:type="dxa"/>
          </w:tcPr>
          <w:p w14:paraId="3DE65DFC" w14:textId="77777777" w:rsidR="00CB5FF9" w:rsidRDefault="00045DCA">
            <w:r>
              <w:rPr>
                <w:rStyle w:val="styleSubformtxtsp"/>
              </w:rPr>
              <w:t xml:space="preserve">LC </w:t>
            </w:r>
          </w:p>
        </w:tc>
        <w:tc>
          <w:tcPr>
            <w:tcW w:w="1750" w:type="dxa"/>
          </w:tcPr>
          <w:p w14:paraId="49B05826" w14:textId="77777777" w:rsidR="00CB5FF9" w:rsidRDefault="00045DCA">
            <w:pPr>
              <w:pStyle w:val="pstyleRadioTb"/>
            </w:pPr>
            <w:r>
              <w:rPr>
                <w:rStyle w:val="styleRad"/>
              </w:rPr>
              <w:t xml:space="preserve"> [ ] </w:t>
            </w:r>
          </w:p>
        </w:tc>
        <w:tc>
          <w:tcPr>
            <w:tcW w:w="1750" w:type="dxa"/>
          </w:tcPr>
          <w:p w14:paraId="0D328E36" w14:textId="77777777" w:rsidR="00CB5FF9" w:rsidRDefault="00045DCA">
            <w:pPr>
              <w:pStyle w:val="pstyleRadioTb"/>
            </w:pPr>
            <w:r>
              <w:rPr>
                <w:rStyle w:val="styleRad"/>
              </w:rPr>
              <w:t xml:space="preserve"> [ ] </w:t>
            </w:r>
          </w:p>
        </w:tc>
        <w:tc>
          <w:tcPr>
            <w:tcW w:w="1750" w:type="dxa"/>
          </w:tcPr>
          <w:p w14:paraId="67867060" w14:textId="77777777" w:rsidR="00CB5FF9" w:rsidRDefault="00CB5FF9"/>
        </w:tc>
        <w:tc>
          <w:tcPr>
            <w:tcW w:w="1750" w:type="dxa"/>
          </w:tcPr>
          <w:p w14:paraId="2B920D02" w14:textId="77777777" w:rsidR="00CB5FF9" w:rsidRDefault="00045DCA">
            <w:r>
              <w:rPr>
                <w:rStyle w:val="styleSubformtxtsp"/>
              </w:rPr>
              <w:t>Breeding recorded within the site</w:t>
            </w:r>
          </w:p>
        </w:tc>
      </w:tr>
      <w:tr w:rsidR="00CB5FF9" w14:paraId="447EE909" w14:textId="77777777" w:rsidTr="00CB5FF9">
        <w:trPr>
          <w:trHeight w:val="100"/>
        </w:trPr>
        <w:tc>
          <w:tcPr>
            <w:tcW w:w="1750" w:type="dxa"/>
          </w:tcPr>
          <w:p w14:paraId="1F3FCA70" w14:textId="77777777" w:rsidR="00CB5FF9" w:rsidRDefault="00045DCA">
            <w:r>
              <w:rPr>
                <w:rStyle w:val="styleSubformtxtUP"/>
              </w:rPr>
              <w:t>Chordata/Aves</w:t>
            </w:r>
          </w:p>
        </w:tc>
        <w:tc>
          <w:tcPr>
            <w:tcW w:w="1750" w:type="dxa"/>
          </w:tcPr>
          <w:p w14:paraId="6D45DA90" w14:textId="77777777" w:rsidR="00CB5FF9" w:rsidRDefault="00045DCA">
            <w:r>
              <w:rPr>
                <w:rStyle w:val="styleSubformtxtIblue700"/>
              </w:rPr>
              <w:t>Tadorna tadornoides</w:t>
            </w:r>
          </w:p>
        </w:tc>
        <w:tc>
          <w:tcPr>
            <w:tcW w:w="1750" w:type="dxa"/>
          </w:tcPr>
          <w:p w14:paraId="2BDEC924" w14:textId="77777777" w:rsidR="00CB5FF9" w:rsidRDefault="00045DCA">
            <w:r>
              <w:rPr>
                <w:rStyle w:val="styleSubformtxtsp"/>
              </w:rPr>
              <w:t>Australian Shelduck</w:t>
            </w:r>
          </w:p>
        </w:tc>
        <w:tc>
          <w:tcPr>
            <w:tcW w:w="1750" w:type="dxa"/>
          </w:tcPr>
          <w:p w14:paraId="1CD72340" w14:textId="77777777" w:rsidR="00CB5FF9" w:rsidRDefault="00045DCA">
            <w:pPr>
              <w:pStyle w:val="pstyleRadioTb"/>
            </w:pPr>
            <w:r>
              <w:rPr>
                <w:rStyle w:val="styleRad"/>
              </w:rPr>
              <w:t xml:space="preserve"> [ ] </w:t>
            </w:r>
          </w:p>
        </w:tc>
        <w:tc>
          <w:tcPr>
            <w:tcW w:w="1750" w:type="dxa"/>
          </w:tcPr>
          <w:p w14:paraId="0470186F" w14:textId="77777777" w:rsidR="00CB5FF9" w:rsidRDefault="00045DCA">
            <w:pPr>
              <w:pStyle w:val="pstyleRadioTb"/>
            </w:pPr>
            <w:r>
              <w:rPr>
                <w:rStyle w:val="styleRad"/>
              </w:rPr>
              <w:t xml:space="preserve"> [x] </w:t>
            </w:r>
          </w:p>
        </w:tc>
        <w:tc>
          <w:tcPr>
            <w:tcW w:w="1750" w:type="dxa"/>
          </w:tcPr>
          <w:p w14:paraId="5B66070E" w14:textId="77777777" w:rsidR="00CB5FF9" w:rsidRDefault="00045DCA">
            <w:pPr>
              <w:pStyle w:val="pstyleRadioTb"/>
            </w:pPr>
            <w:r>
              <w:rPr>
                <w:rStyle w:val="styleRad"/>
              </w:rPr>
              <w:t xml:space="preserve"> [ ] </w:t>
            </w:r>
          </w:p>
        </w:tc>
        <w:tc>
          <w:tcPr>
            <w:tcW w:w="1750" w:type="dxa"/>
          </w:tcPr>
          <w:p w14:paraId="74298EC8" w14:textId="77777777" w:rsidR="00CB5FF9" w:rsidRDefault="00045DCA">
            <w:pPr>
              <w:pStyle w:val="pstyleRadioTb"/>
            </w:pPr>
            <w:r>
              <w:rPr>
                <w:rStyle w:val="styleRad"/>
              </w:rPr>
              <w:t xml:space="preserve"> [ ] </w:t>
            </w:r>
          </w:p>
        </w:tc>
        <w:tc>
          <w:tcPr>
            <w:tcW w:w="1750" w:type="dxa"/>
          </w:tcPr>
          <w:p w14:paraId="795781AB" w14:textId="77777777" w:rsidR="00CB5FF9" w:rsidRDefault="00045DCA">
            <w:pPr>
              <w:pStyle w:val="pstyleRadioTb"/>
            </w:pPr>
            <w:r>
              <w:rPr>
                <w:rStyle w:val="styleRad"/>
              </w:rPr>
              <w:t xml:space="preserve"> [x] </w:t>
            </w:r>
          </w:p>
        </w:tc>
        <w:tc>
          <w:tcPr>
            <w:tcW w:w="1750" w:type="dxa"/>
          </w:tcPr>
          <w:p w14:paraId="2D16766E" w14:textId="77777777" w:rsidR="00CB5FF9" w:rsidRDefault="00045DCA">
            <w:pPr>
              <w:pStyle w:val="pstyleRadioTb"/>
            </w:pPr>
            <w:r>
              <w:rPr>
                <w:rStyle w:val="styleRad"/>
              </w:rPr>
              <w:t xml:space="preserve"> [x] </w:t>
            </w:r>
          </w:p>
        </w:tc>
        <w:tc>
          <w:tcPr>
            <w:tcW w:w="1750" w:type="dxa"/>
          </w:tcPr>
          <w:p w14:paraId="51CA36CC" w14:textId="77777777" w:rsidR="00CB5FF9" w:rsidRDefault="00045DCA">
            <w:pPr>
              <w:pStyle w:val="pstyleRadioTb"/>
            </w:pPr>
            <w:r>
              <w:rPr>
                <w:rStyle w:val="styleRad"/>
              </w:rPr>
              <w:t xml:space="preserve"> [ ] </w:t>
            </w:r>
          </w:p>
        </w:tc>
        <w:tc>
          <w:tcPr>
            <w:tcW w:w="1750" w:type="dxa"/>
          </w:tcPr>
          <w:p w14:paraId="55A50BF8" w14:textId="77777777" w:rsidR="00CB5FF9" w:rsidRDefault="00045DCA">
            <w:pPr>
              <w:pStyle w:val="pstyleRadioTb"/>
            </w:pPr>
            <w:r>
              <w:rPr>
                <w:rStyle w:val="styleRad"/>
              </w:rPr>
              <w:t xml:space="preserve"> [ ] </w:t>
            </w:r>
          </w:p>
        </w:tc>
        <w:tc>
          <w:tcPr>
            <w:tcW w:w="1750" w:type="dxa"/>
          </w:tcPr>
          <w:p w14:paraId="37C91D75" w14:textId="77777777" w:rsidR="00CB5FF9" w:rsidRDefault="00045DCA">
            <w:r>
              <w:rPr>
                <w:rStyle w:val="styleSubformtxtsp"/>
              </w:rPr>
              <w:t xml:space="preserve"> </w:t>
            </w:r>
          </w:p>
        </w:tc>
        <w:tc>
          <w:tcPr>
            <w:tcW w:w="1750" w:type="dxa"/>
          </w:tcPr>
          <w:p w14:paraId="397BEEB7" w14:textId="77777777" w:rsidR="00CB5FF9" w:rsidRDefault="00CB5FF9"/>
        </w:tc>
        <w:tc>
          <w:tcPr>
            <w:tcW w:w="1750" w:type="dxa"/>
          </w:tcPr>
          <w:p w14:paraId="6281BAD2" w14:textId="77777777" w:rsidR="00CB5FF9" w:rsidRDefault="00045DCA">
            <w:r>
              <w:rPr>
                <w:rStyle w:val="styleSubformtxtsp"/>
              </w:rPr>
              <w:t xml:space="preserve"> </w:t>
            </w:r>
          </w:p>
        </w:tc>
        <w:tc>
          <w:tcPr>
            <w:tcW w:w="1750" w:type="dxa"/>
          </w:tcPr>
          <w:p w14:paraId="25E8EA0D" w14:textId="77777777" w:rsidR="00CB5FF9" w:rsidRDefault="00045DCA">
            <w:r>
              <w:rPr>
                <w:rStyle w:val="styleSubformtxtsp"/>
              </w:rPr>
              <w:t xml:space="preserve">LC </w:t>
            </w:r>
          </w:p>
        </w:tc>
        <w:tc>
          <w:tcPr>
            <w:tcW w:w="1750" w:type="dxa"/>
          </w:tcPr>
          <w:p w14:paraId="7367AD71" w14:textId="77777777" w:rsidR="00CB5FF9" w:rsidRDefault="00045DCA">
            <w:pPr>
              <w:pStyle w:val="pstyleRadioTb"/>
            </w:pPr>
            <w:r>
              <w:rPr>
                <w:rStyle w:val="styleRad"/>
              </w:rPr>
              <w:t xml:space="preserve"> [ ] </w:t>
            </w:r>
          </w:p>
        </w:tc>
        <w:tc>
          <w:tcPr>
            <w:tcW w:w="1750" w:type="dxa"/>
          </w:tcPr>
          <w:p w14:paraId="6B75B525" w14:textId="77777777" w:rsidR="00CB5FF9" w:rsidRDefault="00045DCA">
            <w:pPr>
              <w:pStyle w:val="pstyleRadioTb"/>
            </w:pPr>
            <w:r>
              <w:rPr>
                <w:rStyle w:val="styleRad"/>
              </w:rPr>
              <w:t xml:space="preserve"> [ ] </w:t>
            </w:r>
          </w:p>
        </w:tc>
        <w:tc>
          <w:tcPr>
            <w:tcW w:w="1750" w:type="dxa"/>
          </w:tcPr>
          <w:p w14:paraId="1DB33844" w14:textId="77777777" w:rsidR="00CB5FF9" w:rsidRDefault="00CB5FF9"/>
        </w:tc>
        <w:tc>
          <w:tcPr>
            <w:tcW w:w="1750" w:type="dxa"/>
          </w:tcPr>
          <w:p w14:paraId="7F824ADC" w14:textId="77777777" w:rsidR="00CB5FF9" w:rsidRDefault="00045DCA">
            <w:r>
              <w:rPr>
                <w:rStyle w:val="styleSubformtxtsp"/>
              </w:rPr>
              <w:t>Significant moulting site</w:t>
            </w:r>
          </w:p>
        </w:tc>
      </w:tr>
      <w:tr w:rsidR="00CB5FF9" w14:paraId="78E73988" w14:textId="77777777" w:rsidTr="00CB5FF9">
        <w:trPr>
          <w:trHeight w:val="100"/>
        </w:trPr>
        <w:tc>
          <w:tcPr>
            <w:tcW w:w="1750" w:type="dxa"/>
          </w:tcPr>
          <w:p w14:paraId="53BED5B6" w14:textId="77777777" w:rsidR="00CB5FF9" w:rsidRDefault="00045DCA">
            <w:r>
              <w:rPr>
                <w:rStyle w:val="styleSubformtxtUP"/>
              </w:rPr>
              <w:t>Chordata/Aves</w:t>
            </w:r>
          </w:p>
        </w:tc>
        <w:tc>
          <w:tcPr>
            <w:tcW w:w="1750" w:type="dxa"/>
          </w:tcPr>
          <w:p w14:paraId="5B197FFB" w14:textId="77777777" w:rsidR="00CB5FF9" w:rsidRDefault="00045DCA">
            <w:r>
              <w:rPr>
                <w:rStyle w:val="styleSubformtxtIblue700"/>
              </w:rPr>
              <w:t>Threskiornis molucca</w:t>
            </w:r>
          </w:p>
        </w:tc>
        <w:tc>
          <w:tcPr>
            <w:tcW w:w="1750" w:type="dxa"/>
          </w:tcPr>
          <w:p w14:paraId="7C4FAA5B" w14:textId="77777777" w:rsidR="00CB5FF9" w:rsidRDefault="00045DCA">
            <w:r>
              <w:rPr>
                <w:rStyle w:val="styleSubformtxtsp"/>
              </w:rPr>
              <w:t>Australian White Ibis</w:t>
            </w:r>
          </w:p>
        </w:tc>
        <w:tc>
          <w:tcPr>
            <w:tcW w:w="1750" w:type="dxa"/>
          </w:tcPr>
          <w:p w14:paraId="17474DA9" w14:textId="77777777" w:rsidR="00CB5FF9" w:rsidRDefault="00045DCA">
            <w:pPr>
              <w:pStyle w:val="pstyleRadioTb"/>
            </w:pPr>
            <w:r>
              <w:rPr>
                <w:rStyle w:val="styleRad"/>
              </w:rPr>
              <w:t xml:space="preserve"> [ ] </w:t>
            </w:r>
          </w:p>
        </w:tc>
        <w:tc>
          <w:tcPr>
            <w:tcW w:w="1750" w:type="dxa"/>
          </w:tcPr>
          <w:p w14:paraId="257B15C0" w14:textId="77777777" w:rsidR="00CB5FF9" w:rsidRDefault="00045DCA">
            <w:pPr>
              <w:pStyle w:val="pstyleRadioTb"/>
            </w:pPr>
            <w:r>
              <w:rPr>
                <w:rStyle w:val="styleRad"/>
              </w:rPr>
              <w:t xml:space="preserve"> [x] </w:t>
            </w:r>
          </w:p>
        </w:tc>
        <w:tc>
          <w:tcPr>
            <w:tcW w:w="1750" w:type="dxa"/>
          </w:tcPr>
          <w:p w14:paraId="7DFE39EB" w14:textId="77777777" w:rsidR="00CB5FF9" w:rsidRDefault="00045DCA">
            <w:pPr>
              <w:pStyle w:val="pstyleRadioTb"/>
            </w:pPr>
            <w:r>
              <w:rPr>
                <w:rStyle w:val="styleRad"/>
              </w:rPr>
              <w:t xml:space="preserve"> [ ] </w:t>
            </w:r>
          </w:p>
        </w:tc>
        <w:tc>
          <w:tcPr>
            <w:tcW w:w="1750" w:type="dxa"/>
          </w:tcPr>
          <w:p w14:paraId="1D00DE0A" w14:textId="77777777" w:rsidR="00CB5FF9" w:rsidRDefault="00045DCA">
            <w:pPr>
              <w:pStyle w:val="pstyleRadioTb"/>
            </w:pPr>
            <w:r>
              <w:rPr>
                <w:rStyle w:val="styleRad"/>
              </w:rPr>
              <w:t xml:space="preserve"> [ ] </w:t>
            </w:r>
          </w:p>
        </w:tc>
        <w:tc>
          <w:tcPr>
            <w:tcW w:w="1750" w:type="dxa"/>
          </w:tcPr>
          <w:p w14:paraId="4552EE3D" w14:textId="77777777" w:rsidR="00CB5FF9" w:rsidRDefault="00045DCA">
            <w:pPr>
              <w:pStyle w:val="pstyleRadioTb"/>
            </w:pPr>
            <w:r>
              <w:rPr>
                <w:rStyle w:val="styleRad"/>
              </w:rPr>
              <w:t xml:space="preserve"> [x] </w:t>
            </w:r>
          </w:p>
        </w:tc>
        <w:tc>
          <w:tcPr>
            <w:tcW w:w="1750" w:type="dxa"/>
          </w:tcPr>
          <w:p w14:paraId="198A7460" w14:textId="77777777" w:rsidR="00CB5FF9" w:rsidRDefault="00045DCA">
            <w:pPr>
              <w:pStyle w:val="pstyleRadioTb"/>
            </w:pPr>
            <w:r>
              <w:rPr>
                <w:rStyle w:val="styleRad"/>
              </w:rPr>
              <w:t xml:space="preserve"> [x] </w:t>
            </w:r>
          </w:p>
        </w:tc>
        <w:tc>
          <w:tcPr>
            <w:tcW w:w="1750" w:type="dxa"/>
          </w:tcPr>
          <w:p w14:paraId="6F9F5506" w14:textId="77777777" w:rsidR="00CB5FF9" w:rsidRDefault="00045DCA">
            <w:pPr>
              <w:pStyle w:val="pstyleRadioTb"/>
            </w:pPr>
            <w:r>
              <w:rPr>
                <w:rStyle w:val="styleRad"/>
              </w:rPr>
              <w:t xml:space="preserve"> [ ] </w:t>
            </w:r>
          </w:p>
        </w:tc>
        <w:tc>
          <w:tcPr>
            <w:tcW w:w="1750" w:type="dxa"/>
          </w:tcPr>
          <w:p w14:paraId="4E8DB254" w14:textId="77777777" w:rsidR="00CB5FF9" w:rsidRDefault="00045DCA">
            <w:pPr>
              <w:pStyle w:val="pstyleRadioTb"/>
            </w:pPr>
            <w:r>
              <w:rPr>
                <w:rStyle w:val="styleRad"/>
              </w:rPr>
              <w:t xml:space="preserve"> [ ] </w:t>
            </w:r>
          </w:p>
        </w:tc>
        <w:tc>
          <w:tcPr>
            <w:tcW w:w="1750" w:type="dxa"/>
          </w:tcPr>
          <w:p w14:paraId="2CFF10C4" w14:textId="77777777" w:rsidR="00CB5FF9" w:rsidRDefault="00045DCA">
            <w:r>
              <w:rPr>
                <w:rStyle w:val="styleSubformtxtsp"/>
              </w:rPr>
              <w:t xml:space="preserve"> </w:t>
            </w:r>
          </w:p>
        </w:tc>
        <w:tc>
          <w:tcPr>
            <w:tcW w:w="1750" w:type="dxa"/>
          </w:tcPr>
          <w:p w14:paraId="5032F749" w14:textId="77777777" w:rsidR="00CB5FF9" w:rsidRDefault="00CB5FF9"/>
        </w:tc>
        <w:tc>
          <w:tcPr>
            <w:tcW w:w="1750" w:type="dxa"/>
          </w:tcPr>
          <w:p w14:paraId="4E457B51" w14:textId="77777777" w:rsidR="00CB5FF9" w:rsidRDefault="00045DCA">
            <w:r>
              <w:rPr>
                <w:rStyle w:val="styleSubformtxtsp"/>
              </w:rPr>
              <w:t xml:space="preserve"> </w:t>
            </w:r>
          </w:p>
        </w:tc>
        <w:tc>
          <w:tcPr>
            <w:tcW w:w="1750" w:type="dxa"/>
          </w:tcPr>
          <w:p w14:paraId="5A98BD6C" w14:textId="77777777" w:rsidR="00CB5FF9" w:rsidRDefault="00CB5FF9"/>
        </w:tc>
        <w:tc>
          <w:tcPr>
            <w:tcW w:w="1750" w:type="dxa"/>
          </w:tcPr>
          <w:p w14:paraId="30A7C0C3" w14:textId="77777777" w:rsidR="00CB5FF9" w:rsidRDefault="00045DCA">
            <w:pPr>
              <w:pStyle w:val="pstyleRadioTb"/>
            </w:pPr>
            <w:r>
              <w:rPr>
                <w:rStyle w:val="styleRad"/>
              </w:rPr>
              <w:t xml:space="preserve"> [ ] </w:t>
            </w:r>
          </w:p>
        </w:tc>
        <w:tc>
          <w:tcPr>
            <w:tcW w:w="1750" w:type="dxa"/>
          </w:tcPr>
          <w:p w14:paraId="2E9ABB3A" w14:textId="77777777" w:rsidR="00CB5FF9" w:rsidRDefault="00045DCA">
            <w:pPr>
              <w:pStyle w:val="pstyleRadioTb"/>
            </w:pPr>
            <w:r>
              <w:rPr>
                <w:rStyle w:val="styleRad"/>
              </w:rPr>
              <w:t xml:space="preserve"> [ ] </w:t>
            </w:r>
          </w:p>
        </w:tc>
        <w:tc>
          <w:tcPr>
            <w:tcW w:w="1750" w:type="dxa"/>
          </w:tcPr>
          <w:p w14:paraId="010D775E" w14:textId="77777777" w:rsidR="00CB5FF9" w:rsidRDefault="00CB5FF9"/>
        </w:tc>
        <w:tc>
          <w:tcPr>
            <w:tcW w:w="1750" w:type="dxa"/>
          </w:tcPr>
          <w:p w14:paraId="7CA8F5B6" w14:textId="77777777" w:rsidR="00CB5FF9" w:rsidRDefault="00045DCA">
            <w:r>
              <w:rPr>
                <w:rStyle w:val="styleSubformtxtsp"/>
              </w:rPr>
              <w:t>Colonial nesting species breeding recorded within the site</w:t>
            </w:r>
          </w:p>
        </w:tc>
      </w:tr>
      <w:tr w:rsidR="00CB5FF9" w14:paraId="125A1DD8" w14:textId="77777777" w:rsidTr="00CB5FF9">
        <w:trPr>
          <w:trHeight w:val="100"/>
        </w:trPr>
        <w:tc>
          <w:tcPr>
            <w:tcW w:w="1750" w:type="dxa"/>
          </w:tcPr>
          <w:p w14:paraId="599709DF" w14:textId="77777777" w:rsidR="00CB5FF9" w:rsidRDefault="00045DCA">
            <w:r>
              <w:rPr>
                <w:rStyle w:val="styleSubformtxtUP"/>
              </w:rPr>
              <w:t>Chordata/Aves</w:t>
            </w:r>
          </w:p>
        </w:tc>
        <w:tc>
          <w:tcPr>
            <w:tcW w:w="1750" w:type="dxa"/>
          </w:tcPr>
          <w:p w14:paraId="12628668" w14:textId="77777777" w:rsidR="00CB5FF9" w:rsidRDefault="00045DCA">
            <w:r>
              <w:rPr>
                <w:rStyle w:val="styleSubformtxtIblue700"/>
              </w:rPr>
              <w:t>Threskiornis spinicollis</w:t>
            </w:r>
          </w:p>
        </w:tc>
        <w:tc>
          <w:tcPr>
            <w:tcW w:w="1750" w:type="dxa"/>
          </w:tcPr>
          <w:p w14:paraId="68CB07D0" w14:textId="77777777" w:rsidR="00CB5FF9" w:rsidRDefault="00045DCA">
            <w:r>
              <w:rPr>
                <w:rStyle w:val="styleSubformtxtsp"/>
              </w:rPr>
              <w:t>Straw-necked Ibis</w:t>
            </w:r>
          </w:p>
        </w:tc>
        <w:tc>
          <w:tcPr>
            <w:tcW w:w="1750" w:type="dxa"/>
          </w:tcPr>
          <w:p w14:paraId="4FF7B411" w14:textId="77777777" w:rsidR="00CB5FF9" w:rsidRDefault="00045DCA">
            <w:pPr>
              <w:pStyle w:val="pstyleRadioTb"/>
            </w:pPr>
            <w:r>
              <w:rPr>
                <w:rStyle w:val="styleRad"/>
              </w:rPr>
              <w:t xml:space="preserve"> [ ] </w:t>
            </w:r>
          </w:p>
        </w:tc>
        <w:tc>
          <w:tcPr>
            <w:tcW w:w="1750" w:type="dxa"/>
          </w:tcPr>
          <w:p w14:paraId="6CC3D387" w14:textId="77777777" w:rsidR="00CB5FF9" w:rsidRDefault="00045DCA">
            <w:pPr>
              <w:pStyle w:val="pstyleRadioTb"/>
            </w:pPr>
            <w:r>
              <w:rPr>
                <w:rStyle w:val="styleRad"/>
              </w:rPr>
              <w:t xml:space="preserve"> [x] </w:t>
            </w:r>
          </w:p>
        </w:tc>
        <w:tc>
          <w:tcPr>
            <w:tcW w:w="1750" w:type="dxa"/>
          </w:tcPr>
          <w:p w14:paraId="2F96DCB4" w14:textId="77777777" w:rsidR="00CB5FF9" w:rsidRDefault="00045DCA">
            <w:pPr>
              <w:pStyle w:val="pstyleRadioTb"/>
            </w:pPr>
            <w:r>
              <w:rPr>
                <w:rStyle w:val="styleRad"/>
              </w:rPr>
              <w:t xml:space="preserve"> [ ] </w:t>
            </w:r>
          </w:p>
        </w:tc>
        <w:tc>
          <w:tcPr>
            <w:tcW w:w="1750" w:type="dxa"/>
          </w:tcPr>
          <w:p w14:paraId="499DA634" w14:textId="77777777" w:rsidR="00CB5FF9" w:rsidRDefault="00045DCA">
            <w:pPr>
              <w:pStyle w:val="pstyleRadioTb"/>
            </w:pPr>
            <w:r>
              <w:rPr>
                <w:rStyle w:val="styleRad"/>
              </w:rPr>
              <w:t xml:space="preserve"> [ ] </w:t>
            </w:r>
          </w:p>
        </w:tc>
        <w:tc>
          <w:tcPr>
            <w:tcW w:w="1750" w:type="dxa"/>
          </w:tcPr>
          <w:p w14:paraId="3FFDF74D" w14:textId="77777777" w:rsidR="00CB5FF9" w:rsidRDefault="00045DCA">
            <w:pPr>
              <w:pStyle w:val="pstyleRadioTb"/>
            </w:pPr>
            <w:r>
              <w:rPr>
                <w:rStyle w:val="styleRad"/>
              </w:rPr>
              <w:t xml:space="preserve"> [x] </w:t>
            </w:r>
          </w:p>
        </w:tc>
        <w:tc>
          <w:tcPr>
            <w:tcW w:w="1750" w:type="dxa"/>
          </w:tcPr>
          <w:p w14:paraId="0D0519B8" w14:textId="77777777" w:rsidR="00CB5FF9" w:rsidRDefault="00045DCA">
            <w:pPr>
              <w:pStyle w:val="pstyleRadioTb"/>
            </w:pPr>
            <w:r>
              <w:rPr>
                <w:rStyle w:val="styleRad"/>
              </w:rPr>
              <w:t xml:space="preserve"> [x] </w:t>
            </w:r>
          </w:p>
        </w:tc>
        <w:tc>
          <w:tcPr>
            <w:tcW w:w="1750" w:type="dxa"/>
          </w:tcPr>
          <w:p w14:paraId="17B86C08" w14:textId="77777777" w:rsidR="00CB5FF9" w:rsidRDefault="00045DCA">
            <w:pPr>
              <w:pStyle w:val="pstyleRadioTb"/>
            </w:pPr>
            <w:r>
              <w:rPr>
                <w:rStyle w:val="styleRad"/>
              </w:rPr>
              <w:t xml:space="preserve"> [ ] </w:t>
            </w:r>
          </w:p>
        </w:tc>
        <w:tc>
          <w:tcPr>
            <w:tcW w:w="1750" w:type="dxa"/>
          </w:tcPr>
          <w:p w14:paraId="19152DA0" w14:textId="77777777" w:rsidR="00CB5FF9" w:rsidRDefault="00045DCA">
            <w:pPr>
              <w:pStyle w:val="pstyleRadioTb"/>
            </w:pPr>
            <w:r>
              <w:rPr>
                <w:rStyle w:val="styleRad"/>
              </w:rPr>
              <w:t xml:space="preserve"> [ ] </w:t>
            </w:r>
          </w:p>
        </w:tc>
        <w:tc>
          <w:tcPr>
            <w:tcW w:w="1750" w:type="dxa"/>
          </w:tcPr>
          <w:p w14:paraId="5C8407E0" w14:textId="77777777" w:rsidR="00CB5FF9" w:rsidRDefault="00045DCA">
            <w:r>
              <w:rPr>
                <w:rStyle w:val="styleSubformtxtsp"/>
              </w:rPr>
              <w:t xml:space="preserve"> </w:t>
            </w:r>
          </w:p>
        </w:tc>
        <w:tc>
          <w:tcPr>
            <w:tcW w:w="1750" w:type="dxa"/>
          </w:tcPr>
          <w:p w14:paraId="502EF16B" w14:textId="77777777" w:rsidR="00CB5FF9" w:rsidRDefault="00CB5FF9"/>
        </w:tc>
        <w:tc>
          <w:tcPr>
            <w:tcW w:w="1750" w:type="dxa"/>
          </w:tcPr>
          <w:p w14:paraId="33F075EE" w14:textId="77777777" w:rsidR="00CB5FF9" w:rsidRDefault="00045DCA">
            <w:r>
              <w:rPr>
                <w:rStyle w:val="styleSubformtxtsp"/>
              </w:rPr>
              <w:t xml:space="preserve"> </w:t>
            </w:r>
          </w:p>
        </w:tc>
        <w:tc>
          <w:tcPr>
            <w:tcW w:w="1750" w:type="dxa"/>
          </w:tcPr>
          <w:p w14:paraId="2AE9000E" w14:textId="77777777" w:rsidR="00CB5FF9" w:rsidRDefault="00045DCA">
            <w:r>
              <w:rPr>
                <w:rStyle w:val="styleSubformtxtsp"/>
              </w:rPr>
              <w:t xml:space="preserve">LC </w:t>
            </w:r>
          </w:p>
        </w:tc>
        <w:tc>
          <w:tcPr>
            <w:tcW w:w="1750" w:type="dxa"/>
          </w:tcPr>
          <w:p w14:paraId="47B3F5B2" w14:textId="77777777" w:rsidR="00CB5FF9" w:rsidRDefault="00045DCA">
            <w:pPr>
              <w:pStyle w:val="pstyleRadioTb"/>
            </w:pPr>
            <w:r>
              <w:rPr>
                <w:rStyle w:val="styleRad"/>
              </w:rPr>
              <w:t xml:space="preserve"> [ ] </w:t>
            </w:r>
          </w:p>
        </w:tc>
        <w:tc>
          <w:tcPr>
            <w:tcW w:w="1750" w:type="dxa"/>
          </w:tcPr>
          <w:p w14:paraId="5DE59AFC" w14:textId="77777777" w:rsidR="00CB5FF9" w:rsidRDefault="00045DCA">
            <w:pPr>
              <w:pStyle w:val="pstyleRadioTb"/>
            </w:pPr>
            <w:r>
              <w:rPr>
                <w:rStyle w:val="styleRad"/>
              </w:rPr>
              <w:t xml:space="preserve"> [ ] </w:t>
            </w:r>
          </w:p>
        </w:tc>
        <w:tc>
          <w:tcPr>
            <w:tcW w:w="1750" w:type="dxa"/>
          </w:tcPr>
          <w:p w14:paraId="4C778FE9" w14:textId="77777777" w:rsidR="00CB5FF9" w:rsidRDefault="00CB5FF9"/>
        </w:tc>
        <w:tc>
          <w:tcPr>
            <w:tcW w:w="1750" w:type="dxa"/>
          </w:tcPr>
          <w:p w14:paraId="21D8B9BC" w14:textId="77777777" w:rsidR="00CB5FF9" w:rsidRDefault="00045DCA">
            <w:r>
              <w:rPr>
                <w:rStyle w:val="styleSubformtxtsp"/>
              </w:rPr>
              <w:t xml:space="preserve">Colonial nesting species breeding </w:t>
            </w:r>
            <w:r>
              <w:rPr>
                <w:rStyle w:val="styleSubformtxtsp"/>
              </w:rPr>
              <w:lastRenderedPageBreak/>
              <w:t>recorded within the site</w:t>
            </w:r>
          </w:p>
        </w:tc>
      </w:tr>
      <w:tr w:rsidR="00CB5FF9" w14:paraId="5BEA4E9D" w14:textId="77777777" w:rsidTr="00CB5FF9">
        <w:trPr>
          <w:trHeight w:val="100"/>
        </w:trPr>
        <w:tc>
          <w:tcPr>
            <w:tcW w:w="1750" w:type="dxa"/>
          </w:tcPr>
          <w:p w14:paraId="263791F4" w14:textId="77777777" w:rsidR="00CB5FF9" w:rsidRDefault="00045DCA">
            <w:r>
              <w:rPr>
                <w:rStyle w:val="styleSubformtxtUP"/>
              </w:rPr>
              <w:lastRenderedPageBreak/>
              <w:t>Chordata/Aves</w:t>
            </w:r>
          </w:p>
        </w:tc>
        <w:tc>
          <w:tcPr>
            <w:tcW w:w="1750" w:type="dxa"/>
          </w:tcPr>
          <w:p w14:paraId="3CE7171B" w14:textId="77777777" w:rsidR="00CB5FF9" w:rsidRDefault="00045DCA">
            <w:r>
              <w:rPr>
                <w:rStyle w:val="styleSubformtxtIblue700"/>
              </w:rPr>
              <w:t>Tringa nebularia</w:t>
            </w:r>
          </w:p>
        </w:tc>
        <w:tc>
          <w:tcPr>
            <w:tcW w:w="1750" w:type="dxa"/>
          </w:tcPr>
          <w:p w14:paraId="086E3C01" w14:textId="77777777" w:rsidR="00CB5FF9" w:rsidRDefault="00045DCA">
            <w:r>
              <w:rPr>
                <w:rStyle w:val="styleSubformtxtsp"/>
              </w:rPr>
              <w:t>Common Greenshank</w:t>
            </w:r>
          </w:p>
        </w:tc>
        <w:tc>
          <w:tcPr>
            <w:tcW w:w="1750" w:type="dxa"/>
          </w:tcPr>
          <w:p w14:paraId="0800BA00" w14:textId="77777777" w:rsidR="00CB5FF9" w:rsidRDefault="00045DCA">
            <w:pPr>
              <w:pStyle w:val="pstyleRadioTb"/>
            </w:pPr>
            <w:r>
              <w:rPr>
                <w:rStyle w:val="styleRad"/>
              </w:rPr>
              <w:t xml:space="preserve"> [ ] </w:t>
            </w:r>
          </w:p>
        </w:tc>
        <w:tc>
          <w:tcPr>
            <w:tcW w:w="1750" w:type="dxa"/>
          </w:tcPr>
          <w:p w14:paraId="1EEC37FE" w14:textId="77777777" w:rsidR="00CB5FF9" w:rsidRDefault="00045DCA">
            <w:pPr>
              <w:pStyle w:val="pstyleRadioTb"/>
            </w:pPr>
            <w:r>
              <w:rPr>
                <w:rStyle w:val="styleRad"/>
              </w:rPr>
              <w:t xml:space="preserve"> [x] </w:t>
            </w:r>
          </w:p>
        </w:tc>
        <w:tc>
          <w:tcPr>
            <w:tcW w:w="1750" w:type="dxa"/>
          </w:tcPr>
          <w:p w14:paraId="672CC245" w14:textId="77777777" w:rsidR="00CB5FF9" w:rsidRDefault="00045DCA">
            <w:pPr>
              <w:pStyle w:val="pstyleRadioTb"/>
            </w:pPr>
            <w:r>
              <w:rPr>
                <w:rStyle w:val="styleRad"/>
              </w:rPr>
              <w:t xml:space="preserve"> [ ] </w:t>
            </w:r>
          </w:p>
        </w:tc>
        <w:tc>
          <w:tcPr>
            <w:tcW w:w="1750" w:type="dxa"/>
          </w:tcPr>
          <w:p w14:paraId="3B25B758" w14:textId="77777777" w:rsidR="00CB5FF9" w:rsidRDefault="00045DCA">
            <w:pPr>
              <w:pStyle w:val="pstyleRadioTb"/>
            </w:pPr>
            <w:r>
              <w:rPr>
                <w:rStyle w:val="styleRad"/>
              </w:rPr>
              <w:t xml:space="preserve"> [ ] </w:t>
            </w:r>
          </w:p>
        </w:tc>
        <w:tc>
          <w:tcPr>
            <w:tcW w:w="1750" w:type="dxa"/>
          </w:tcPr>
          <w:p w14:paraId="30F7827C" w14:textId="77777777" w:rsidR="00CB5FF9" w:rsidRDefault="00045DCA">
            <w:pPr>
              <w:pStyle w:val="pstyleRadioTb"/>
            </w:pPr>
            <w:r>
              <w:rPr>
                <w:rStyle w:val="styleRad"/>
              </w:rPr>
              <w:t xml:space="preserve"> [x] </w:t>
            </w:r>
          </w:p>
        </w:tc>
        <w:tc>
          <w:tcPr>
            <w:tcW w:w="1750" w:type="dxa"/>
          </w:tcPr>
          <w:p w14:paraId="2255AEE2" w14:textId="77777777" w:rsidR="00CB5FF9" w:rsidRDefault="00045DCA">
            <w:pPr>
              <w:pStyle w:val="pstyleRadioTb"/>
            </w:pPr>
            <w:r>
              <w:rPr>
                <w:rStyle w:val="styleRad"/>
              </w:rPr>
              <w:t xml:space="preserve"> [x] </w:t>
            </w:r>
          </w:p>
        </w:tc>
        <w:tc>
          <w:tcPr>
            <w:tcW w:w="1750" w:type="dxa"/>
          </w:tcPr>
          <w:p w14:paraId="4C22D3CA" w14:textId="77777777" w:rsidR="00CB5FF9" w:rsidRDefault="00045DCA">
            <w:pPr>
              <w:pStyle w:val="pstyleRadioTb"/>
            </w:pPr>
            <w:r>
              <w:rPr>
                <w:rStyle w:val="styleRad"/>
              </w:rPr>
              <w:t xml:space="preserve"> [ ] </w:t>
            </w:r>
          </w:p>
        </w:tc>
        <w:tc>
          <w:tcPr>
            <w:tcW w:w="1750" w:type="dxa"/>
          </w:tcPr>
          <w:p w14:paraId="6F23D55B" w14:textId="77777777" w:rsidR="00CB5FF9" w:rsidRDefault="00045DCA">
            <w:pPr>
              <w:pStyle w:val="pstyleRadioTb"/>
            </w:pPr>
            <w:r>
              <w:rPr>
                <w:rStyle w:val="styleRad"/>
              </w:rPr>
              <w:t xml:space="preserve"> [ ] </w:t>
            </w:r>
          </w:p>
        </w:tc>
        <w:tc>
          <w:tcPr>
            <w:tcW w:w="1750" w:type="dxa"/>
          </w:tcPr>
          <w:p w14:paraId="4CBCF041" w14:textId="77777777" w:rsidR="00CB5FF9" w:rsidRDefault="00045DCA">
            <w:r>
              <w:rPr>
                <w:rStyle w:val="styleSubformtxtsp"/>
              </w:rPr>
              <w:t xml:space="preserve"> </w:t>
            </w:r>
          </w:p>
        </w:tc>
        <w:tc>
          <w:tcPr>
            <w:tcW w:w="1750" w:type="dxa"/>
          </w:tcPr>
          <w:p w14:paraId="0759D28C" w14:textId="77777777" w:rsidR="00CB5FF9" w:rsidRDefault="00CB5FF9"/>
        </w:tc>
        <w:tc>
          <w:tcPr>
            <w:tcW w:w="1750" w:type="dxa"/>
          </w:tcPr>
          <w:p w14:paraId="1BEEEBAD" w14:textId="77777777" w:rsidR="00CB5FF9" w:rsidRDefault="00045DCA">
            <w:r>
              <w:rPr>
                <w:rStyle w:val="styleSubformtxtsp"/>
              </w:rPr>
              <w:t xml:space="preserve"> </w:t>
            </w:r>
          </w:p>
        </w:tc>
        <w:tc>
          <w:tcPr>
            <w:tcW w:w="1750" w:type="dxa"/>
          </w:tcPr>
          <w:p w14:paraId="37D402C5" w14:textId="77777777" w:rsidR="00CB5FF9" w:rsidRDefault="00045DCA">
            <w:r>
              <w:rPr>
                <w:rStyle w:val="styleSubformtxtsp"/>
              </w:rPr>
              <w:t xml:space="preserve">LC </w:t>
            </w:r>
          </w:p>
        </w:tc>
        <w:tc>
          <w:tcPr>
            <w:tcW w:w="1750" w:type="dxa"/>
          </w:tcPr>
          <w:p w14:paraId="5B7B1EE0" w14:textId="77777777" w:rsidR="00CB5FF9" w:rsidRDefault="00045DCA">
            <w:pPr>
              <w:pStyle w:val="pstyleRadioTb"/>
            </w:pPr>
            <w:r>
              <w:rPr>
                <w:rStyle w:val="styleRad"/>
              </w:rPr>
              <w:t xml:space="preserve"> [ ] </w:t>
            </w:r>
          </w:p>
        </w:tc>
        <w:tc>
          <w:tcPr>
            <w:tcW w:w="1750" w:type="dxa"/>
          </w:tcPr>
          <w:p w14:paraId="1D5C5304" w14:textId="77777777" w:rsidR="00CB5FF9" w:rsidRDefault="00045DCA">
            <w:pPr>
              <w:pStyle w:val="pstyleRadioTb"/>
            </w:pPr>
            <w:r>
              <w:rPr>
                <w:rStyle w:val="styleRad"/>
              </w:rPr>
              <w:t xml:space="preserve"> [ ] </w:t>
            </w:r>
          </w:p>
        </w:tc>
        <w:tc>
          <w:tcPr>
            <w:tcW w:w="1750" w:type="dxa"/>
          </w:tcPr>
          <w:p w14:paraId="79E9798C" w14:textId="77777777" w:rsidR="00CB5FF9" w:rsidRDefault="00CB5FF9"/>
        </w:tc>
        <w:tc>
          <w:tcPr>
            <w:tcW w:w="1750" w:type="dxa"/>
          </w:tcPr>
          <w:p w14:paraId="0CE8D970" w14:textId="77777777" w:rsidR="00CB5FF9" w:rsidRDefault="00045DCA">
            <w:r>
              <w:rPr>
                <w:rStyle w:val="styleSubformtxtsp"/>
              </w:rPr>
              <w:t>Non-breeding foraging habitat for international migratory species.</w:t>
            </w:r>
          </w:p>
        </w:tc>
      </w:tr>
      <w:tr w:rsidR="00CB5FF9" w14:paraId="6418EA97" w14:textId="77777777" w:rsidTr="00CB5FF9">
        <w:trPr>
          <w:trHeight w:val="100"/>
        </w:trPr>
        <w:tc>
          <w:tcPr>
            <w:tcW w:w="1750" w:type="dxa"/>
          </w:tcPr>
          <w:p w14:paraId="46D6CE54" w14:textId="77777777" w:rsidR="00CB5FF9" w:rsidRDefault="00045DCA">
            <w:r>
              <w:rPr>
                <w:rStyle w:val="styleSubformtxtUP"/>
              </w:rPr>
              <w:t>Chordata/Aves</w:t>
            </w:r>
          </w:p>
        </w:tc>
        <w:tc>
          <w:tcPr>
            <w:tcW w:w="1750" w:type="dxa"/>
          </w:tcPr>
          <w:p w14:paraId="39B63892" w14:textId="77777777" w:rsidR="00CB5FF9" w:rsidRDefault="00045DCA">
            <w:r>
              <w:rPr>
                <w:rStyle w:val="styleSubformtxtIblue700"/>
              </w:rPr>
              <w:t>Tringa stagnatilis</w:t>
            </w:r>
          </w:p>
        </w:tc>
        <w:tc>
          <w:tcPr>
            <w:tcW w:w="1750" w:type="dxa"/>
          </w:tcPr>
          <w:p w14:paraId="1EA4FA87" w14:textId="77777777" w:rsidR="00CB5FF9" w:rsidRDefault="00045DCA">
            <w:r>
              <w:rPr>
                <w:rStyle w:val="styleSubformtxtsp"/>
              </w:rPr>
              <w:t>Marsh Sandpiper</w:t>
            </w:r>
          </w:p>
        </w:tc>
        <w:tc>
          <w:tcPr>
            <w:tcW w:w="1750" w:type="dxa"/>
          </w:tcPr>
          <w:p w14:paraId="3A2BDD71" w14:textId="77777777" w:rsidR="00CB5FF9" w:rsidRDefault="00045DCA">
            <w:pPr>
              <w:pStyle w:val="pstyleRadioTb"/>
            </w:pPr>
            <w:r>
              <w:rPr>
                <w:rStyle w:val="styleRad"/>
              </w:rPr>
              <w:t xml:space="preserve"> [ ] </w:t>
            </w:r>
          </w:p>
        </w:tc>
        <w:tc>
          <w:tcPr>
            <w:tcW w:w="1750" w:type="dxa"/>
          </w:tcPr>
          <w:p w14:paraId="3FDB0E12" w14:textId="77777777" w:rsidR="00CB5FF9" w:rsidRDefault="00045DCA">
            <w:pPr>
              <w:pStyle w:val="pstyleRadioTb"/>
            </w:pPr>
            <w:r>
              <w:rPr>
                <w:rStyle w:val="styleRad"/>
              </w:rPr>
              <w:t xml:space="preserve"> [x] </w:t>
            </w:r>
          </w:p>
        </w:tc>
        <w:tc>
          <w:tcPr>
            <w:tcW w:w="1750" w:type="dxa"/>
          </w:tcPr>
          <w:p w14:paraId="51B79018" w14:textId="77777777" w:rsidR="00CB5FF9" w:rsidRDefault="00045DCA">
            <w:pPr>
              <w:pStyle w:val="pstyleRadioTb"/>
            </w:pPr>
            <w:r>
              <w:rPr>
                <w:rStyle w:val="styleRad"/>
              </w:rPr>
              <w:t xml:space="preserve"> [ ] </w:t>
            </w:r>
          </w:p>
        </w:tc>
        <w:tc>
          <w:tcPr>
            <w:tcW w:w="1750" w:type="dxa"/>
          </w:tcPr>
          <w:p w14:paraId="0A1FD478" w14:textId="77777777" w:rsidR="00CB5FF9" w:rsidRDefault="00045DCA">
            <w:pPr>
              <w:pStyle w:val="pstyleRadioTb"/>
            </w:pPr>
            <w:r>
              <w:rPr>
                <w:rStyle w:val="styleRad"/>
              </w:rPr>
              <w:t xml:space="preserve"> [ ] </w:t>
            </w:r>
          </w:p>
        </w:tc>
        <w:tc>
          <w:tcPr>
            <w:tcW w:w="1750" w:type="dxa"/>
          </w:tcPr>
          <w:p w14:paraId="0226BAB7" w14:textId="77777777" w:rsidR="00CB5FF9" w:rsidRDefault="00045DCA">
            <w:pPr>
              <w:pStyle w:val="pstyleRadioTb"/>
            </w:pPr>
            <w:r>
              <w:rPr>
                <w:rStyle w:val="styleRad"/>
              </w:rPr>
              <w:t xml:space="preserve"> [x] </w:t>
            </w:r>
          </w:p>
        </w:tc>
        <w:tc>
          <w:tcPr>
            <w:tcW w:w="1750" w:type="dxa"/>
          </w:tcPr>
          <w:p w14:paraId="22D5BE06" w14:textId="77777777" w:rsidR="00CB5FF9" w:rsidRDefault="00045DCA">
            <w:pPr>
              <w:pStyle w:val="pstyleRadioTb"/>
            </w:pPr>
            <w:r>
              <w:rPr>
                <w:rStyle w:val="styleRad"/>
              </w:rPr>
              <w:t xml:space="preserve"> [x] </w:t>
            </w:r>
          </w:p>
        </w:tc>
        <w:tc>
          <w:tcPr>
            <w:tcW w:w="1750" w:type="dxa"/>
          </w:tcPr>
          <w:p w14:paraId="7CE7A0DA" w14:textId="77777777" w:rsidR="00CB5FF9" w:rsidRDefault="00045DCA">
            <w:pPr>
              <w:pStyle w:val="pstyleRadioTb"/>
            </w:pPr>
            <w:r>
              <w:rPr>
                <w:rStyle w:val="styleRad"/>
              </w:rPr>
              <w:t xml:space="preserve"> [ ] </w:t>
            </w:r>
          </w:p>
        </w:tc>
        <w:tc>
          <w:tcPr>
            <w:tcW w:w="1750" w:type="dxa"/>
          </w:tcPr>
          <w:p w14:paraId="5D12D6A3" w14:textId="77777777" w:rsidR="00CB5FF9" w:rsidRDefault="00045DCA">
            <w:pPr>
              <w:pStyle w:val="pstyleRadioTb"/>
            </w:pPr>
            <w:r>
              <w:rPr>
                <w:rStyle w:val="styleRad"/>
              </w:rPr>
              <w:t xml:space="preserve"> [ ] </w:t>
            </w:r>
          </w:p>
        </w:tc>
        <w:tc>
          <w:tcPr>
            <w:tcW w:w="1750" w:type="dxa"/>
          </w:tcPr>
          <w:p w14:paraId="36C10667" w14:textId="77777777" w:rsidR="00CB5FF9" w:rsidRDefault="00045DCA">
            <w:r>
              <w:rPr>
                <w:rStyle w:val="styleSubformtxtsp"/>
              </w:rPr>
              <w:t xml:space="preserve"> </w:t>
            </w:r>
          </w:p>
        </w:tc>
        <w:tc>
          <w:tcPr>
            <w:tcW w:w="1750" w:type="dxa"/>
          </w:tcPr>
          <w:p w14:paraId="261F796F" w14:textId="77777777" w:rsidR="00CB5FF9" w:rsidRDefault="00CB5FF9"/>
        </w:tc>
        <w:tc>
          <w:tcPr>
            <w:tcW w:w="1750" w:type="dxa"/>
          </w:tcPr>
          <w:p w14:paraId="20824CE6" w14:textId="77777777" w:rsidR="00CB5FF9" w:rsidRDefault="00045DCA">
            <w:r>
              <w:rPr>
                <w:rStyle w:val="styleSubformtxtsp"/>
              </w:rPr>
              <w:t xml:space="preserve"> </w:t>
            </w:r>
          </w:p>
        </w:tc>
        <w:tc>
          <w:tcPr>
            <w:tcW w:w="1750" w:type="dxa"/>
          </w:tcPr>
          <w:p w14:paraId="41CCE886" w14:textId="77777777" w:rsidR="00CB5FF9" w:rsidRDefault="00045DCA">
            <w:r>
              <w:rPr>
                <w:rStyle w:val="styleSubformtxtsp"/>
              </w:rPr>
              <w:t xml:space="preserve">LC </w:t>
            </w:r>
          </w:p>
        </w:tc>
        <w:tc>
          <w:tcPr>
            <w:tcW w:w="1750" w:type="dxa"/>
          </w:tcPr>
          <w:p w14:paraId="6D0135C4" w14:textId="77777777" w:rsidR="00CB5FF9" w:rsidRDefault="00045DCA">
            <w:pPr>
              <w:pStyle w:val="pstyleRadioTb"/>
            </w:pPr>
            <w:r>
              <w:rPr>
                <w:rStyle w:val="styleRad"/>
              </w:rPr>
              <w:t xml:space="preserve"> [ ] </w:t>
            </w:r>
          </w:p>
        </w:tc>
        <w:tc>
          <w:tcPr>
            <w:tcW w:w="1750" w:type="dxa"/>
          </w:tcPr>
          <w:p w14:paraId="62789F48" w14:textId="77777777" w:rsidR="00CB5FF9" w:rsidRDefault="00045DCA">
            <w:pPr>
              <w:pStyle w:val="pstyleRadioTb"/>
            </w:pPr>
            <w:r>
              <w:rPr>
                <w:rStyle w:val="styleRad"/>
              </w:rPr>
              <w:t xml:space="preserve"> [ ] </w:t>
            </w:r>
          </w:p>
        </w:tc>
        <w:tc>
          <w:tcPr>
            <w:tcW w:w="1750" w:type="dxa"/>
          </w:tcPr>
          <w:p w14:paraId="48836965" w14:textId="77777777" w:rsidR="00CB5FF9" w:rsidRDefault="00CB5FF9"/>
        </w:tc>
        <w:tc>
          <w:tcPr>
            <w:tcW w:w="1750" w:type="dxa"/>
          </w:tcPr>
          <w:p w14:paraId="746F122B" w14:textId="77777777" w:rsidR="00CB5FF9" w:rsidRDefault="00045DCA">
            <w:r>
              <w:rPr>
                <w:rStyle w:val="styleSubformtxtsp"/>
              </w:rPr>
              <w:t>Non-breeding foraging habitat for international migratory species.</w:t>
            </w:r>
          </w:p>
        </w:tc>
      </w:tr>
      <w:tr w:rsidR="00CB5FF9" w14:paraId="4D89C98F" w14:textId="77777777" w:rsidTr="00CB5FF9">
        <w:trPr>
          <w:trHeight w:val="100"/>
        </w:trPr>
        <w:tc>
          <w:tcPr>
            <w:tcW w:w="1750" w:type="dxa"/>
            <w:gridSpan w:val="19"/>
            <w:vAlign w:val="center"/>
          </w:tcPr>
          <w:p w14:paraId="2AEC7D25" w14:textId="77777777" w:rsidR="00CB5FF9" w:rsidRDefault="00045DCA">
            <w:pPr>
              <w:pStyle w:val="pstyleContent"/>
            </w:pPr>
            <w:r>
              <w:rPr>
                <w:rStyle w:val="styleSubformTitletxt"/>
              </w:rPr>
              <w:t>Fish, Mollusc and Crustacea</w:t>
            </w:r>
          </w:p>
        </w:tc>
      </w:tr>
      <w:tr w:rsidR="00CB5FF9" w14:paraId="1793DD85" w14:textId="77777777" w:rsidTr="00CB5FF9">
        <w:trPr>
          <w:trHeight w:val="100"/>
        </w:trPr>
        <w:tc>
          <w:tcPr>
            <w:tcW w:w="1750" w:type="dxa"/>
          </w:tcPr>
          <w:p w14:paraId="3A0659FA" w14:textId="77777777" w:rsidR="00CB5FF9" w:rsidRDefault="00045DCA">
            <w:r>
              <w:rPr>
                <w:rStyle w:val="styleSubformtxtUP"/>
              </w:rPr>
              <w:t>Chordata/Actinopterygii</w:t>
            </w:r>
          </w:p>
        </w:tc>
        <w:tc>
          <w:tcPr>
            <w:tcW w:w="1750" w:type="dxa"/>
          </w:tcPr>
          <w:p w14:paraId="20B69C4C" w14:textId="77777777" w:rsidR="00CB5FF9" w:rsidRDefault="00045DCA">
            <w:r>
              <w:rPr>
                <w:rStyle w:val="styleSubformtxtIblue700"/>
              </w:rPr>
              <w:t>Bidyanus bidyanus</w:t>
            </w:r>
          </w:p>
        </w:tc>
        <w:tc>
          <w:tcPr>
            <w:tcW w:w="1750" w:type="dxa"/>
          </w:tcPr>
          <w:p w14:paraId="1896C63C" w14:textId="77777777" w:rsidR="00CB5FF9" w:rsidRDefault="00045DCA">
            <w:r>
              <w:rPr>
                <w:rStyle w:val="styleSubformtxtsp"/>
              </w:rPr>
              <w:t>silver perch</w:t>
            </w:r>
          </w:p>
        </w:tc>
        <w:tc>
          <w:tcPr>
            <w:tcW w:w="1750" w:type="dxa"/>
          </w:tcPr>
          <w:p w14:paraId="6B3FAF3B" w14:textId="77777777" w:rsidR="00CB5FF9" w:rsidRDefault="00045DCA">
            <w:pPr>
              <w:pStyle w:val="pstyleRadioTb"/>
            </w:pPr>
            <w:r>
              <w:rPr>
                <w:rStyle w:val="styleRad"/>
              </w:rPr>
              <w:t xml:space="preserve"> [x] </w:t>
            </w:r>
          </w:p>
        </w:tc>
        <w:tc>
          <w:tcPr>
            <w:tcW w:w="1750" w:type="dxa"/>
          </w:tcPr>
          <w:p w14:paraId="0532568F" w14:textId="77777777" w:rsidR="00CB5FF9" w:rsidRDefault="00045DCA">
            <w:pPr>
              <w:pStyle w:val="pstyleRadioTb"/>
            </w:pPr>
            <w:r>
              <w:rPr>
                <w:rStyle w:val="styleRad"/>
              </w:rPr>
              <w:t xml:space="preserve"> [ ] </w:t>
            </w:r>
          </w:p>
        </w:tc>
        <w:tc>
          <w:tcPr>
            <w:tcW w:w="1750" w:type="dxa"/>
          </w:tcPr>
          <w:p w14:paraId="772F639E" w14:textId="77777777" w:rsidR="00CB5FF9" w:rsidRDefault="00045DCA">
            <w:pPr>
              <w:pStyle w:val="pstyleRadioTb"/>
            </w:pPr>
            <w:r>
              <w:rPr>
                <w:rStyle w:val="styleRad"/>
              </w:rPr>
              <w:t xml:space="preserve"> [ ] </w:t>
            </w:r>
          </w:p>
        </w:tc>
        <w:tc>
          <w:tcPr>
            <w:tcW w:w="1750" w:type="dxa"/>
          </w:tcPr>
          <w:p w14:paraId="700DA306" w14:textId="77777777" w:rsidR="00CB5FF9" w:rsidRDefault="00045DCA">
            <w:pPr>
              <w:pStyle w:val="pstyleRadioTb"/>
            </w:pPr>
            <w:r>
              <w:rPr>
                <w:rStyle w:val="styleRad"/>
              </w:rPr>
              <w:t xml:space="preserve"> [ ] </w:t>
            </w:r>
          </w:p>
        </w:tc>
        <w:tc>
          <w:tcPr>
            <w:tcW w:w="1750" w:type="dxa"/>
          </w:tcPr>
          <w:p w14:paraId="56341C7B" w14:textId="77777777" w:rsidR="00CB5FF9" w:rsidRDefault="00045DCA">
            <w:pPr>
              <w:pStyle w:val="pstyleRadioTb"/>
            </w:pPr>
            <w:r>
              <w:rPr>
                <w:rStyle w:val="styleRad"/>
              </w:rPr>
              <w:t xml:space="preserve"> [ ] </w:t>
            </w:r>
          </w:p>
        </w:tc>
        <w:tc>
          <w:tcPr>
            <w:tcW w:w="1750" w:type="dxa"/>
          </w:tcPr>
          <w:p w14:paraId="28358BE7" w14:textId="77777777" w:rsidR="00CB5FF9" w:rsidRDefault="00045DCA">
            <w:pPr>
              <w:pStyle w:val="pstyleRadioTb"/>
            </w:pPr>
            <w:r>
              <w:rPr>
                <w:rStyle w:val="styleRad"/>
              </w:rPr>
              <w:t xml:space="preserve"> [ ] </w:t>
            </w:r>
          </w:p>
        </w:tc>
        <w:tc>
          <w:tcPr>
            <w:tcW w:w="1750" w:type="dxa"/>
          </w:tcPr>
          <w:p w14:paraId="2944E201" w14:textId="77777777" w:rsidR="00CB5FF9" w:rsidRDefault="00045DCA">
            <w:pPr>
              <w:pStyle w:val="pstyleRadioTb"/>
            </w:pPr>
            <w:r>
              <w:rPr>
                <w:rStyle w:val="styleRad"/>
              </w:rPr>
              <w:t xml:space="preserve"> [ ] </w:t>
            </w:r>
          </w:p>
        </w:tc>
        <w:tc>
          <w:tcPr>
            <w:tcW w:w="1750" w:type="dxa"/>
          </w:tcPr>
          <w:p w14:paraId="529F05F9" w14:textId="77777777" w:rsidR="00CB5FF9" w:rsidRDefault="00045DCA">
            <w:pPr>
              <w:pStyle w:val="pstyleRadioTb"/>
            </w:pPr>
            <w:r>
              <w:rPr>
                <w:rStyle w:val="styleRad"/>
              </w:rPr>
              <w:t xml:space="preserve"> [ ] </w:t>
            </w:r>
          </w:p>
        </w:tc>
        <w:tc>
          <w:tcPr>
            <w:tcW w:w="1750" w:type="dxa"/>
          </w:tcPr>
          <w:p w14:paraId="39B4F17B" w14:textId="77777777" w:rsidR="00CB5FF9" w:rsidRDefault="00045DCA">
            <w:r>
              <w:rPr>
                <w:rStyle w:val="styleSubformtxtsp"/>
              </w:rPr>
              <w:t xml:space="preserve"> </w:t>
            </w:r>
          </w:p>
        </w:tc>
        <w:tc>
          <w:tcPr>
            <w:tcW w:w="1750" w:type="dxa"/>
          </w:tcPr>
          <w:p w14:paraId="6DA0D538" w14:textId="77777777" w:rsidR="00CB5FF9" w:rsidRDefault="00CB5FF9"/>
        </w:tc>
        <w:tc>
          <w:tcPr>
            <w:tcW w:w="1750" w:type="dxa"/>
          </w:tcPr>
          <w:p w14:paraId="4E20C7DE" w14:textId="77777777" w:rsidR="00CB5FF9" w:rsidRDefault="00045DCA">
            <w:r>
              <w:rPr>
                <w:rStyle w:val="styleSubformtxtsp"/>
              </w:rPr>
              <w:t xml:space="preserve"> </w:t>
            </w:r>
          </w:p>
        </w:tc>
        <w:tc>
          <w:tcPr>
            <w:tcW w:w="1750" w:type="dxa"/>
          </w:tcPr>
          <w:p w14:paraId="5AA079AC" w14:textId="77777777" w:rsidR="00CB5FF9" w:rsidRDefault="00045DCA">
            <w:r>
              <w:rPr>
                <w:rStyle w:val="styleSubformtxtsp"/>
              </w:rPr>
              <w:t xml:space="preserve">VU </w:t>
            </w:r>
          </w:p>
        </w:tc>
        <w:tc>
          <w:tcPr>
            <w:tcW w:w="1750" w:type="dxa"/>
          </w:tcPr>
          <w:p w14:paraId="59689625" w14:textId="77777777" w:rsidR="00CB5FF9" w:rsidRDefault="00045DCA">
            <w:pPr>
              <w:pStyle w:val="pstyleRadioTb"/>
            </w:pPr>
            <w:r>
              <w:rPr>
                <w:rStyle w:val="styleRad"/>
              </w:rPr>
              <w:t xml:space="preserve"> [ ] </w:t>
            </w:r>
          </w:p>
        </w:tc>
        <w:tc>
          <w:tcPr>
            <w:tcW w:w="1750" w:type="dxa"/>
          </w:tcPr>
          <w:p w14:paraId="1C550167" w14:textId="77777777" w:rsidR="00CB5FF9" w:rsidRDefault="00045DCA">
            <w:pPr>
              <w:pStyle w:val="pstyleRadioTb"/>
            </w:pPr>
            <w:r>
              <w:rPr>
                <w:rStyle w:val="styleRad"/>
              </w:rPr>
              <w:t xml:space="preserve"> [ ] </w:t>
            </w:r>
          </w:p>
        </w:tc>
        <w:tc>
          <w:tcPr>
            <w:tcW w:w="1750" w:type="dxa"/>
          </w:tcPr>
          <w:p w14:paraId="04239ED8" w14:textId="77777777" w:rsidR="00CB5FF9" w:rsidRDefault="00045DCA">
            <w:r>
              <w:rPr>
                <w:rStyle w:val="styleSubformtxtsp"/>
              </w:rPr>
              <w:t>National (EPBC) - critically endangered. vulnerable in Victoria</w:t>
            </w:r>
          </w:p>
        </w:tc>
        <w:tc>
          <w:tcPr>
            <w:tcW w:w="1750" w:type="dxa"/>
          </w:tcPr>
          <w:p w14:paraId="65917073" w14:textId="77777777" w:rsidR="00CB5FF9" w:rsidRDefault="00045DCA">
            <w:r>
              <w:rPr>
                <w:rStyle w:val="styleSubformtxtsp"/>
              </w:rPr>
              <w:t>wetland dependant</w:t>
            </w:r>
          </w:p>
        </w:tc>
      </w:tr>
      <w:tr w:rsidR="00CB5FF9" w14:paraId="11A5A1D2" w14:textId="77777777" w:rsidTr="00CB5FF9">
        <w:trPr>
          <w:trHeight w:val="100"/>
        </w:trPr>
        <w:tc>
          <w:tcPr>
            <w:tcW w:w="1750" w:type="dxa"/>
          </w:tcPr>
          <w:p w14:paraId="1EA606D1" w14:textId="77777777" w:rsidR="00CB5FF9" w:rsidRDefault="00045DCA">
            <w:r>
              <w:rPr>
                <w:rStyle w:val="styleSubformtxtUP"/>
              </w:rPr>
              <w:t>Chordata/Actinopterygii</w:t>
            </w:r>
          </w:p>
        </w:tc>
        <w:tc>
          <w:tcPr>
            <w:tcW w:w="1750" w:type="dxa"/>
          </w:tcPr>
          <w:p w14:paraId="62604F0C" w14:textId="77777777" w:rsidR="00CB5FF9" w:rsidRDefault="00045DCA">
            <w:r>
              <w:rPr>
                <w:rStyle w:val="styleSubformtxtIblue700"/>
              </w:rPr>
              <w:t>Craterocephalus fluviatilis</w:t>
            </w:r>
          </w:p>
        </w:tc>
        <w:tc>
          <w:tcPr>
            <w:tcW w:w="1750" w:type="dxa"/>
          </w:tcPr>
          <w:p w14:paraId="23C5785F" w14:textId="77777777" w:rsidR="00CB5FF9" w:rsidRDefault="00045DCA">
            <w:r>
              <w:rPr>
                <w:rStyle w:val="styleSubformtxtsp"/>
              </w:rPr>
              <w:t>Murray hardyhead; Murray hardyhead</w:t>
            </w:r>
          </w:p>
        </w:tc>
        <w:tc>
          <w:tcPr>
            <w:tcW w:w="1750" w:type="dxa"/>
          </w:tcPr>
          <w:p w14:paraId="69A79566" w14:textId="77777777" w:rsidR="00CB5FF9" w:rsidRDefault="00045DCA">
            <w:pPr>
              <w:pStyle w:val="pstyleRadioTb"/>
            </w:pPr>
            <w:r>
              <w:rPr>
                <w:rStyle w:val="styleRad"/>
              </w:rPr>
              <w:t xml:space="preserve"> [x] </w:t>
            </w:r>
          </w:p>
        </w:tc>
        <w:tc>
          <w:tcPr>
            <w:tcW w:w="1750" w:type="dxa"/>
          </w:tcPr>
          <w:p w14:paraId="5D1B4F6E" w14:textId="77777777" w:rsidR="00CB5FF9" w:rsidRDefault="00045DCA">
            <w:pPr>
              <w:pStyle w:val="pstyleRadioTb"/>
            </w:pPr>
            <w:r>
              <w:rPr>
                <w:rStyle w:val="styleRad"/>
              </w:rPr>
              <w:t xml:space="preserve"> [ ] </w:t>
            </w:r>
          </w:p>
        </w:tc>
        <w:tc>
          <w:tcPr>
            <w:tcW w:w="1750" w:type="dxa"/>
          </w:tcPr>
          <w:p w14:paraId="7BC325F2" w14:textId="77777777" w:rsidR="00CB5FF9" w:rsidRDefault="00045DCA">
            <w:pPr>
              <w:pStyle w:val="pstyleRadioTb"/>
            </w:pPr>
            <w:r>
              <w:rPr>
                <w:rStyle w:val="styleRad"/>
              </w:rPr>
              <w:t xml:space="preserve"> [ ] </w:t>
            </w:r>
          </w:p>
        </w:tc>
        <w:tc>
          <w:tcPr>
            <w:tcW w:w="1750" w:type="dxa"/>
          </w:tcPr>
          <w:p w14:paraId="08939FD7" w14:textId="77777777" w:rsidR="00CB5FF9" w:rsidRDefault="00045DCA">
            <w:pPr>
              <w:pStyle w:val="pstyleRadioTb"/>
            </w:pPr>
            <w:r>
              <w:rPr>
                <w:rStyle w:val="styleRad"/>
              </w:rPr>
              <w:t xml:space="preserve"> [ ] </w:t>
            </w:r>
          </w:p>
        </w:tc>
        <w:tc>
          <w:tcPr>
            <w:tcW w:w="1750" w:type="dxa"/>
          </w:tcPr>
          <w:p w14:paraId="2267B660" w14:textId="77777777" w:rsidR="00CB5FF9" w:rsidRDefault="00045DCA">
            <w:pPr>
              <w:pStyle w:val="pstyleRadioTb"/>
            </w:pPr>
            <w:r>
              <w:rPr>
                <w:rStyle w:val="styleRad"/>
              </w:rPr>
              <w:t xml:space="preserve"> [ ] </w:t>
            </w:r>
          </w:p>
        </w:tc>
        <w:tc>
          <w:tcPr>
            <w:tcW w:w="1750" w:type="dxa"/>
          </w:tcPr>
          <w:p w14:paraId="7FCC4E59" w14:textId="77777777" w:rsidR="00CB5FF9" w:rsidRDefault="00045DCA">
            <w:pPr>
              <w:pStyle w:val="pstyleRadioTb"/>
            </w:pPr>
            <w:r>
              <w:rPr>
                <w:rStyle w:val="styleRad"/>
              </w:rPr>
              <w:t xml:space="preserve"> [ ] </w:t>
            </w:r>
          </w:p>
        </w:tc>
        <w:tc>
          <w:tcPr>
            <w:tcW w:w="1750" w:type="dxa"/>
          </w:tcPr>
          <w:p w14:paraId="5BE6A57D" w14:textId="77777777" w:rsidR="00CB5FF9" w:rsidRDefault="00045DCA">
            <w:pPr>
              <w:pStyle w:val="pstyleRadioTb"/>
            </w:pPr>
            <w:r>
              <w:rPr>
                <w:rStyle w:val="styleRad"/>
              </w:rPr>
              <w:t xml:space="preserve"> [ ] </w:t>
            </w:r>
          </w:p>
        </w:tc>
        <w:tc>
          <w:tcPr>
            <w:tcW w:w="1750" w:type="dxa"/>
          </w:tcPr>
          <w:p w14:paraId="3A67A1AC" w14:textId="77777777" w:rsidR="00CB5FF9" w:rsidRDefault="00045DCA">
            <w:pPr>
              <w:pStyle w:val="pstyleRadioTb"/>
            </w:pPr>
            <w:r>
              <w:rPr>
                <w:rStyle w:val="styleRad"/>
              </w:rPr>
              <w:t xml:space="preserve"> [ ] </w:t>
            </w:r>
          </w:p>
        </w:tc>
        <w:tc>
          <w:tcPr>
            <w:tcW w:w="1750" w:type="dxa"/>
          </w:tcPr>
          <w:p w14:paraId="34B22797" w14:textId="77777777" w:rsidR="00CB5FF9" w:rsidRDefault="00045DCA">
            <w:r>
              <w:rPr>
                <w:rStyle w:val="styleSubformtxtsp"/>
              </w:rPr>
              <w:t xml:space="preserve"> </w:t>
            </w:r>
          </w:p>
        </w:tc>
        <w:tc>
          <w:tcPr>
            <w:tcW w:w="1750" w:type="dxa"/>
          </w:tcPr>
          <w:p w14:paraId="31A5991C" w14:textId="77777777" w:rsidR="00CB5FF9" w:rsidRDefault="00CB5FF9"/>
        </w:tc>
        <w:tc>
          <w:tcPr>
            <w:tcW w:w="1750" w:type="dxa"/>
          </w:tcPr>
          <w:p w14:paraId="38EF8510" w14:textId="77777777" w:rsidR="00CB5FF9" w:rsidRDefault="00045DCA">
            <w:r>
              <w:rPr>
                <w:rStyle w:val="styleSubformtxtsp"/>
              </w:rPr>
              <w:t xml:space="preserve"> </w:t>
            </w:r>
          </w:p>
        </w:tc>
        <w:tc>
          <w:tcPr>
            <w:tcW w:w="1750" w:type="dxa"/>
          </w:tcPr>
          <w:p w14:paraId="57D09200" w14:textId="77777777" w:rsidR="00CB5FF9" w:rsidRDefault="00045DCA">
            <w:r>
              <w:rPr>
                <w:rStyle w:val="styleSubformtxtsp"/>
              </w:rPr>
              <w:t xml:space="preserve">EN </w:t>
            </w:r>
          </w:p>
        </w:tc>
        <w:tc>
          <w:tcPr>
            <w:tcW w:w="1750" w:type="dxa"/>
          </w:tcPr>
          <w:p w14:paraId="777DE602" w14:textId="77777777" w:rsidR="00CB5FF9" w:rsidRDefault="00045DCA">
            <w:pPr>
              <w:pStyle w:val="pstyleRadioTb"/>
            </w:pPr>
            <w:r>
              <w:rPr>
                <w:rStyle w:val="styleRad"/>
              </w:rPr>
              <w:t xml:space="preserve"> [ ] </w:t>
            </w:r>
          </w:p>
        </w:tc>
        <w:tc>
          <w:tcPr>
            <w:tcW w:w="1750" w:type="dxa"/>
          </w:tcPr>
          <w:p w14:paraId="33EDDD07" w14:textId="77777777" w:rsidR="00CB5FF9" w:rsidRDefault="00045DCA">
            <w:pPr>
              <w:pStyle w:val="pstyleRadioTb"/>
            </w:pPr>
            <w:r>
              <w:rPr>
                <w:rStyle w:val="styleRad"/>
              </w:rPr>
              <w:t xml:space="preserve"> [ ] </w:t>
            </w:r>
          </w:p>
        </w:tc>
        <w:tc>
          <w:tcPr>
            <w:tcW w:w="1750" w:type="dxa"/>
          </w:tcPr>
          <w:p w14:paraId="47452A96" w14:textId="77777777" w:rsidR="00CB5FF9" w:rsidRDefault="00045DCA">
            <w:r>
              <w:rPr>
                <w:rStyle w:val="styleSubformtxtsp"/>
              </w:rPr>
              <w:t>National (EPBC) - endangered. Vulnerable in Victoria</w:t>
            </w:r>
          </w:p>
        </w:tc>
        <w:tc>
          <w:tcPr>
            <w:tcW w:w="1750" w:type="dxa"/>
          </w:tcPr>
          <w:p w14:paraId="437F9C8D" w14:textId="77777777" w:rsidR="00CB5FF9" w:rsidRDefault="00045DCA">
            <w:r>
              <w:rPr>
                <w:rStyle w:val="styleSubformtxtsp"/>
              </w:rPr>
              <w:t>wetland dependant</w:t>
            </w:r>
          </w:p>
        </w:tc>
      </w:tr>
      <w:tr w:rsidR="00CB5FF9" w14:paraId="69BC6C67" w14:textId="77777777" w:rsidTr="00CB5FF9">
        <w:trPr>
          <w:trHeight w:val="100"/>
        </w:trPr>
        <w:tc>
          <w:tcPr>
            <w:tcW w:w="1750" w:type="dxa"/>
          </w:tcPr>
          <w:p w14:paraId="1A3DAB8A" w14:textId="77777777" w:rsidR="00CB5FF9" w:rsidRDefault="00CB5FF9"/>
        </w:tc>
        <w:tc>
          <w:tcPr>
            <w:tcW w:w="1750" w:type="dxa"/>
          </w:tcPr>
          <w:p w14:paraId="4AEA9417" w14:textId="77777777" w:rsidR="00CB5FF9" w:rsidRDefault="00CB5FF9"/>
        </w:tc>
        <w:tc>
          <w:tcPr>
            <w:tcW w:w="1750" w:type="dxa"/>
          </w:tcPr>
          <w:p w14:paraId="244010B9" w14:textId="77777777" w:rsidR="00CB5FF9" w:rsidRDefault="00CB5FF9"/>
        </w:tc>
        <w:tc>
          <w:tcPr>
            <w:tcW w:w="1750" w:type="dxa"/>
          </w:tcPr>
          <w:p w14:paraId="48CE3EEE" w14:textId="77777777" w:rsidR="00CB5FF9" w:rsidRDefault="00CB5FF9"/>
        </w:tc>
        <w:tc>
          <w:tcPr>
            <w:tcW w:w="1750" w:type="dxa"/>
          </w:tcPr>
          <w:p w14:paraId="2B51135E" w14:textId="77777777" w:rsidR="00CB5FF9" w:rsidRDefault="00CB5FF9"/>
        </w:tc>
        <w:tc>
          <w:tcPr>
            <w:tcW w:w="1750" w:type="dxa"/>
          </w:tcPr>
          <w:p w14:paraId="6060CDFF" w14:textId="77777777" w:rsidR="00CB5FF9" w:rsidRDefault="00CB5FF9"/>
        </w:tc>
        <w:tc>
          <w:tcPr>
            <w:tcW w:w="1750" w:type="dxa"/>
          </w:tcPr>
          <w:p w14:paraId="7CCB8919" w14:textId="77777777" w:rsidR="00CB5FF9" w:rsidRDefault="00CB5FF9"/>
        </w:tc>
        <w:tc>
          <w:tcPr>
            <w:tcW w:w="1750" w:type="dxa"/>
          </w:tcPr>
          <w:p w14:paraId="27577FA4" w14:textId="77777777" w:rsidR="00CB5FF9" w:rsidRDefault="00CB5FF9"/>
        </w:tc>
        <w:tc>
          <w:tcPr>
            <w:tcW w:w="1750" w:type="dxa"/>
          </w:tcPr>
          <w:p w14:paraId="62C87E48" w14:textId="77777777" w:rsidR="00CB5FF9" w:rsidRDefault="00CB5FF9"/>
        </w:tc>
        <w:tc>
          <w:tcPr>
            <w:tcW w:w="1750" w:type="dxa"/>
          </w:tcPr>
          <w:p w14:paraId="40A189D7" w14:textId="77777777" w:rsidR="00CB5FF9" w:rsidRDefault="00CB5FF9"/>
        </w:tc>
        <w:tc>
          <w:tcPr>
            <w:tcW w:w="1750" w:type="dxa"/>
          </w:tcPr>
          <w:p w14:paraId="1031D659" w14:textId="77777777" w:rsidR="00CB5FF9" w:rsidRDefault="00CB5FF9"/>
        </w:tc>
        <w:tc>
          <w:tcPr>
            <w:tcW w:w="1750" w:type="dxa"/>
          </w:tcPr>
          <w:p w14:paraId="62F8D49E" w14:textId="77777777" w:rsidR="00CB5FF9" w:rsidRDefault="00CB5FF9"/>
        </w:tc>
        <w:tc>
          <w:tcPr>
            <w:tcW w:w="1750" w:type="dxa"/>
          </w:tcPr>
          <w:p w14:paraId="7F01ABC1" w14:textId="77777777" w:rsidR="00CB5FF9" w:rsidRDefault="00CB5FF9"/>
        </w:tc>
        <w:tc>
          <w:tcPr>
            <w:tcW w:w="1750" w:type="dxa"/>
          </w:tcPr>
          <w:p w14:paraId="7E26FCB3" w14:textId="77777777" w:rsidR="00CB5FF9" w:rsidRDefault="00CB5FF9"/>
        </w:tc>
        <w:tc>
          <w:tcPr>
            <w:tcW w:w="1750" w:type="dxa"/>
          </w:tcPr>
          <w:p w14:paraId="38B96D51" w14:textId="77777777" w:rsidR="00CB5FF9" w:rsidRDefault="00CB5FF9"/>
        </w:tc>
        <w:tc>
          <w:tcPr>
            <w:tcW w:w="1750" w:type="dxa"/>
          </w:tcPr>
          <w:p w14:paraId="3CA393DE" w14:textId="77777777" w:rsidR="00CB5FF9" w:rsidRDefault="00CB5FF9"/>
        </w:tc>
        <w:tc>
          <w:tcPr>
            <w:tcW w:w="1750" w:type="dxa"/>
          </w:tcPr>
          <w:p w14:paraId="6A6C8483" w14:textId="77777777" w:rsidR="00CB5FF9" w:rsidRDefault="00CB5FF9"/>
        </w:tc>
        <w:tc>
          <w:tcPr>
            <w:tcW w:w="1750" w:type="dxa"/>
          </w:tcPr>
          <w:p w14:paraId="60247FC3" w14:textId="77777777" w:rsidR="00CB5FF9" w:rsidRDefault="00CB5FF9"/>
        </w:tc>
        <w:tc>
          <w:tcPr>
            <w:tcW w:w="1750" w:type="dxa"/>
          </w:tcPr>
          <w:p w14:paraId="73464470" w14:textId="77777777" w:rsidR="00CB5FF9" w:rsidRDefault="00CB5FF9"/>
        </w:tc>
      </w:tr>
    </w:tbl>
    <w:p w14:paraId="7C97A506" w14:textId="77777777" w:rsidR="00CB5FF9" w:rsidRDefault="00045DCA">
      <w:r>
        <w:br w:type="page"/>
      </w:r>
    </w:p>
    <w:p w14:paraId="60A2CFD0" w14:textId="77777777" w:rsidR="00CB5FF9" w:rsidRDefault="00CB5FF9"/>
    <w:p w14:paraId="610B497C" w14:textId="77777777" w:rsidR="00CB5FF9" w:rsidRDefault="00045DCA">
      <w:pPr>
        <w:pStyle w:val="pstyleComments"/>
      </w:pPr>
      <w:r>
        <w:rPr>
          <w:rStyle w:val="styleC3comment"/>
        </w:rPr>
        <w:t>Optional text box to provide further information on animal species of international importance:</w:t>
      </w:r>
    </w:p>
    <w:p w14:paraId="090EFB9B" w14:textId="77777777" w:rsidR="00CB5FF9" w:rsidRDefault="00045DCA">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210"/>
        <w:gridCol w:w="9500"/>
      </w:tblGrid>
      <w:tr w:rsidR="00CB5FF9" w14:paraId="2DCE9BEC"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ED72FD2" w14:textId="77777777" w:rsidR="00CB5FF9" w:rsidRDefault="00CB5FF9"/>
        </w:tc>
        <w:tc>
          <w:tcPr>
            <w:tcW w:w="9500" w:type="dxa"/>
          </w:tcPr>
          <w:p w14:paraId="40523BD8" w14:textId="77777777" w:rsidR="00CB5FF9" w:rsidRDefault="00CB5FF9">
            <w:pPr>
              <w:spacing w:before="30" w:after="25" w:line="240" w:lineRule="auto"/>
              <w:ind w:left="57"/>
            </w:pPr>
          </w:p>
        </w:tc>
      </w:tr>
    </w:tbl>
    <w:p w14:paraId="6A406707" w14:textId="77777777" w:rsidR="00CB5FF9" w:rsidRDefault="00CB5FF9">
      <w:pPr>
        <w:sectPr w:rsidR="00CB5FF9">
          <w:pgSz w:w="16837" w:h="11905" w:orient="landscape"/>
          <w:pgMar w:top="1440" w:right="1440" w:bottom="1440" w:left="1440" w:header="720" w:footer="720" w:gutter="0"/>
          <w:cols w:space="720"/>
        </w:sectPr>
      </w:pPr>
    </w:p>
    <w:p w14:paraId="43BD5D85" w14:textId="77777777" w:rsidR="00CB5FF9" w:rsidRDefault="00045DCA">
      <w:pPr>
        <w:pStyle w:val="pstyleSectionL1"/>
      </w:pPr>
      <w:r>
        <w:rPr>
          <w:rStyle w:val="styleL1"/>
        </w:rPr>
        <w:lastRenderedPageBreak/>
        <w:t>3.4 Ecological communities whose presence relates to the international importance of the site</w:t>
      </w:r>
    </w:p>
    <w:p w14:paraId="52B99952" w14:textId="77777777" w:rsidR="00CB5FF9" w:rsidRDefault="00045DCA">
      <w:pPr>
        <w:pStyle w:val="pstyleSection"/>
      </w:pPr>
      <w:r>
        <w:rPr>
          <w:rStyle w:val="styleL2"/>
        </w:rPr>
        <w:t xml:space="preserve"> </w:t>
      </w:r>
    </w:p>
    <w:p w14:paraId="353BCF1C" w14:textId="77777777" w:rsidR="00CB5FF9" w:rsidRDefault="00CB5FF9">
      <w:pPr>
        <w:pStyle w:val="pstyleLabels"/>
      </w:pPr>
    </w:p>
    <w:tbl>
      <w:tblPr>
        <w:tblStyle w:val="FancyTable"/>
        <w:tblW w:w="0" w:type="auto"/>
        <w:tblInd w:w="-8" w:type="dxa"/>
        <w:tblLook w:val="04A0" w:firstRow="1" w:lastRow="0" w:firstColumn="1" w:lastColumn="0" w:noHBand="0" w:noVBand="1"/>
      </w:tblPr>
      <w:tblGrid>
        <w:gridCol w:w="1750"/>
        <w:gridCol w:w="1750"/>
        <w:gridCol w:w="1750"/>
        <w:gridCol w:w="1750"/>
      </w:tblGrid>
      <w:tr w:rsidR="00CB5FF9" w14:paraId="378085FD"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5285235D" w14:textId="77777777" w:rsidR="00CB5FF9" w:rsidRDefault="00045DCA">
            <w:pPr>
              <w:spacing w:after="0" w:line="240" w:lineRule="auto"/>
              <w:jc w:val="center"/>
            </w:pPr>
            <w:r>
              <w:rPr>
                <w:b/>
                <w:bCs/>
                <w:sz w:val="18"/>
                <w:szCs w:val="18"/>
              </w:rPr>
              <w:t>Name of ecological community</w:t>
            </w:r>
          </w:p>
        </w:tc>
        <w:tc>
          <w:tcPr>
            <w:tcW w:w="1750" w:type="dxa"/>
          </w:tcPr>
          <w:p w14:paraId="58AA777B" w14:textId="77777777" w:rsidR="00CB5FF9" w:rsidRDefault="00045DCA">
            <w:pPr>
              <w:spacing w:after="0" w:line="240" w:lineRule="auto"/>
              <w:jc w:val="center"/>
            </w:pPr>
            <w:r>
              <w:rPr>
                <w:b/>
                <w:bCs/>
                <w:sz w:val="18"/>
                <w:szCs w:val="18"/>
              </w:rPr>
              <w:t>Community qualifies under Criterion 2?</w:t>
            </w:r>
          </w:p>
        </w:tc>
        <w:tc>
          <w:tcPr>
            <w:tcW w:w="1750" w:type="dxa"/>
          </w:tcPr>
          <w:p w14:paraId="1EB69B94" w14:textId="77777777" w:rsidR="00CB5FF9" w:rsidRDefault="00045DCA">
            <w:pPr>
              <w:spacing w:after="0" w:line="240" w:lineRule="auto"/>
              <w:jc w:val="center"/>
            </w:pPr>
            <w:r>
              <w:rPr>
                <w:b/>
                <w:bCs/>
                <w:sz w:val="18"/>
                <w:szCs w:val="18"/>
              </w:rPr>
              <w:t>Description</w:t>
            </w:r>
          </w:p>
        </w:tc>
        <w:tc>
          <w:tcPr>
            <w:tcW w:w="1750" w:type="dxa"/>
          </w:tcPr>
          <w:p w14:paraId="5E7B33D6" w14:textId="77777777" w:rsidR="00CB5FF9" w:rsidRDefault="00045DCA">
            <w:pPr>
              <w:spacing w:after="0" w:line="240" w:lineRule="auto"/>
              <w:jc w:val="center"/>
            </w:pPr>
            <w:r>
              <w:rPr>
                <w:b/>
                <w:bCs/>
                <w:sz w:val="18"/>
                <w:szCs w:val="18"/>
              </w:rPr>
              <w:t>Justification</w:t>
            </w:r>
          </w:p>
        </w:tc>
      </w:tr>
      <w:tr w:rsidR="00CB5FF9" w14:paraId="092725B8" w14:textId="77777777" w:rsidTr="00CB5FF9">
        <w:trPr>
          <w:trHeight w:val="200"/>
        </w:trPr>
        <w:tc>
          <w:tcPr>
            <w:tcW w:w="1750" w:type="dxa"/>
          </w:tcPr>
          <w:p w14:paraId="58A10E4E" w14:textId="77777777" w:rsidR="00CB5FF9" w:rsidRDefault="00CB5FF9"/>
        </w:tc>
        <w:tc>
          <w:tcPr>
            <w:tcW w:w="1750" w:type="dxa"/>
          </w:tcPr>
          <w:p w14:paraId="35AEA68B" w14:textId="77777777" w:rsidR="00CB5FF9" w:rsidRDefault="00CB5FF9"/>
        </w:tc>
        <w:tc>
          <w:tcPr>
            <w:tcW w:w="1750" w:type="dxa"/>
          </w:tcPr>
          <w:p w14:paraId="08380508" w14:textId="77777777" w:rsidR="00CB5FF9" w:rsidRDefault="00CB5FF9"/>
        </w:tc>
        <w:tc>
          <w:tcPr>
            <w:tcW w:w="1750" w:type="dxa"/>
          </w:tcPr>
          <w:p w14:paraId="6825B1E9" w14:textId="77777777" w:rsidR="00CB5FF9" w:rsidRDefault="00CB5FF9"/>
        </w:tc>
      </w:tr>
    </w:tbl>
    <w:p w14:paraId="3DDEB0CD" w14:textId="77777777" w:rsidR="00CB5FF9" w:rsidRDefault="00CB5FF9"/>
    <w:p w14:paraId="233181B7" w14:textId="77777777" w:rsidR="00CB5FF9" w:rsidRDefault="00045DCA">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CB5FF9" w14:paraId="4180C58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D4A09C5" w14:textId="77777777" w:rsidR="00CB5FF9" w:rsidRDefault="00CB5FF9"/>
        </w:tc>
        <w:tc>
          <w:tcPr>
            <w:tcW w:w="9500" w:type="dxa"/>
          </w:tcPr>
          <w:p w14:paraId="5C659E8F" w14:textId="77777777" w:rsidR="00CB5FF9" w:rsidRDefault="00CB5FF9">
            <w:pPr>
              <w:spacing w:before="30" w:after="25" w:line="240" w:lineRule="auto"/>
              <w:ind w:left="57"/>
            </w:pPr>
          </w:p>
        </w:tc>
      </w:tr>
    </w:tbl>
    <w:p w14:paraId="04272710" w14:textId="77777777" w:rsidR="00CB5FF9" w:rsidRDefault="00CB5FF9">
      <w:pPr>
        <w:sectPr w:rsidR="00CB5FF9">
          <w:pgSz w:w="11905" w:h="16837"/>
          <w:pgMar w:top="1440" w:right="1440" w:bottom="1440" w:left="1440" w:header="720" w:footer="720" w:gutter="0"/>
          <w:cols w:space="720"/>
        </w:sectPr>
      </w:pPr>
    </w:p>
    <w:p w14:paraId="6D1241D0" w14:textId="77777777" w:rsidR="00CB5FF9" w:rsidRDefault="00045DCA">
      <w:pPr>
        <w:pStyle w:val="pstyleSectionL0"/>
      </w:pPr>
      <w:r>
        <w:rPr>
          <w:rStyle w:val="styleL0"/>
        </w:rPr>
        <w:lastRenderedPageBreak/>
        <w:t>What is the Site like?</w:t>
      </w:r>
    </w:p>
    <w:p w14:paraId="7073C0D2" w14:textId="587AB452" w:rsidR="00CB5FF9" w:rsidRDefault="00045DCA">
      <w:r>
        <w:rPr>
          <w:noProof/>
          <w:lang w:val="en-AU"/>
        </w:rPr>
        <mc:AlternateContent>
          <mc:Choice Requires="wps">
            <w:drawing>
              <wp:inline distT="0" distB="0" distL="0" distR="0" wp14:anchorId="24C5FA2D" wp14:editId="48A76280">
                <wp:extent cx="7620000" cy="635"/>
                <wp:effectExtent l="9525" t="9525" r="9525" b="9525"/>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26E8DE" id="AutoShape 4"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Lyw&#10;VDYbAgAAPAQAAA4AAAAAAAAAAAAAAAAALgIAAGRycy9lMm9Eb2MueG1sUEsBAi0AFAAGAAgAAAAh&#10;APX5yN7VAAAAAwEAAA8AAAAAAAAAAAAAAAAAdQQAAGRycy9kb3ducmV2LnhtbFBLBQYAAAAABAAE&#10;APMAAAB3BQAAAAA=&#10;" strokeweight="1pt">
                <w10:anchorlock/>
              </v:shape>
            </w:pict>
          </mc:Fallback>
        </mc:AlternateContent>
      </w:r>
    </w:p>
    <w:p w14:paraId="23B926A9" w14:textId="77777777" w:rsidR="00CB5FF9" w:rsidRDefault="00045DCA">
      <w:pPr>
        <w:pStyle w:val="pstyleSectionL1"/>
      </w:pPr>
      <w:r>
        <w:rPr>
          <w:rStyle w:val="styleL1"/>
        </w:rPr>
        <w:t>4.1 Ecological character</w:t>
      </w:r>
    </w:p>
    <w:p w14:paraId="110CEA4E" w14:textId="77777777" w:rsidR="00CB5FF9" w:rsidRDefault="00045DCA">
      <w:pPr>
        <w:pStyle w:val="pstyleSection"/>
      </w:pPr>
      <w:r>
        <w:rPr>
          <w:rStyle w:val="styleL2"/>
        </w:rPr>
        <w:t xml:space="preserve"> </w:t>
      </w:r>
    </w:p>
    <w:p w14:paraId="37855BB2" w14:textId="77777777" w:rsidR="00CB5FF9" w:rsidRDefault="00045DCA">
      <w:pPr>
        <w:pStyle w:val="pstyleComments"/>
      </w:pPr>
      <w:r>
        <w:rPr>
          <w:rStyle w:val="styleC3comment"/>
        </w:rPr>
        <w:t>Please summarize the ecological components, processes and services which are critical to determining the ecological character of the site. Please also summarize any natural variability in the ecological character of the site, and any known past or current change</w:t>
      </w:r>
    </w:p>
    <w:p w14:paraId="121B9FB2" w14:textId="77777777" w:rsidR="00CB5FF9" w:rsidRDefault="00045DCA">
      <w:pPr>
        <w:pStyle w:val="pstyleLabels"/>
      </w:pPr>
      <w:r>
        <w:rPr>
          <w:rStyle w:val="styleHint1txt"/>
        </w:rPr>
        <w:t xml:space="preserve"> (This field is limited to 4000 characters) </w:t>
      </w:r>
    </w:p>
    <w:tbl>
      <w:tblPr>
        <w:tblStyle w:val="myFieldTableStyle"/>
        <w:tblW w:w="0" w:type="auto"/>
        <w:tblInd w:w="-8" w:type="dxa"/>
        <w:tblLook w:val="04A0" w:firstRow="1" w:lastRow="0" w:firstColumn="1" w:lastColumn="0" w:noHBand="0" w:noVBand="1"/>
      </w:tblPr>
      <w:tblGrid>
        <w:gridCol w:w="193"/>
        <w:gridCol w:w="8835"/>
      </w:tblGrid>
      <w:tr w:rsidR="00CB5FF9" w14:paraId="178F6A12"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8CA35F2" w14:textId="77777777" w:rsidR="00CB5FF9" w:rsidRDefault="00CB5FF9"/>
        </w:tc>
        <w:tc>
          <w:tcPr>
            <w:tcW w:w="9500" w:type="dxa"/>
          </w:tcPr>
          <w:p w14:paraId="10846D4B" w14:textId="77777777" w:rsidR="00CB5FF9" w:rsidRDefault="00CB5FF9">
            <w:pPr>
              <w:pStyle w:val="pStyle"/>
              <w:rPr>
                <w:rStyle w:val="almostEmpty"/>
              </w:rPr>
            </w:pPr>
          </w:p>
          <w:p w14:paraId="43618AB2" w14:textId="77777777" w:rsidR="00CB5FF9" w:rsidRDefault="00045DCA">
            <w:pPr>
              <w:spacing w:after="0" w:line="240" w:lineRule="auto"/>
              <w:ind w:left="57"/>
            </w:pPr>
            <w:r>
              <w:rPr>
                <w:rStyle w:val="styleDatatxt"/>
              </w:rPr>
              <w:t xml:space="preserve">The Ramsar site is a cluster of 23 lakes and wetlands with varying hydrological and salinity regimes. The Ramsar site has been influenced by the Torrumbarry Irrigation System since 1923, approximately six decades prior to listing. There are four hydrological types in the cluster of wetlands including (Kellogg, Brown &amp; Root Pty Ltd 2011):  </w:t>
            </w:r>
          </w:p>
          <w:p w14:paraId="1012AE33" w14:textId="77777777" w:rsidR="00CB5FF9" w:rsidRDefault="00CB5FF9">
            <w:pPr>
              <w:pStyle w:val="pStyle"/>
              <w:rPr>
                <w:rStyle w:val="almostEmpty"/>
              </w:rPr>
            </w:pPr>
          </w:p>
          <w:p w14:paraId="37B1A4B5" w14:textId="77777777" w:rsidR="00CB5FF9" w:rsidRDefault="00045DCA">
            <w:pPr>
              <w:spacing w:after="0" w:line="240" w:lineRule="auto"/>
              <w:ind w:left="57"/>
            </w:pPr>
            <w:r>
              <w:rPr>
                <w:rStyle w:val="styleDatatxt"/>
              </w:rPr>
              <w:t>•</w:t>
            </w:r>
            <w:r>
              <w:rPr>
                <w:rStyle w:val="styleDatatxt"/>
              </w:rPr>
              <w:tab/>
              <w:t xml:space="preserve">irrigation/regulated wetlands maintained as permanent open water (for storage), </w:t>
            </w:r>
          </w:p>
          <w:p w14:paraId="350886DA" w14:textId="77777777" w:rsidR="00CB5FF9" w:rsidRDefault="00CB5FF9">
            <w:pPr>
              <w:pStyle w:val="pStyle"/>
              <w:rPr>
                <w:rStyle w:val="almostEmpty"/>
              </w:rPr>
            </w:pPr>
          </w:p>
          <w:p w14:paraId="232A1D88" w14:textId="77777777" w:rsidR="00CB5FF9" w:rsidRDefault="00045DCA">
            <w:pPr>
              <w:spacing w:after="0" w:line="240" w:lineRule="auto"/>
              <w:ind w:left="57"/>
            </w:pPr>
            <w:r>
              <w:rPr>
                <w:rStyle w:val="styleDatatxt"/>
              </w:rPr>
              <w:t>•</w:t>
            </w:r>
            <w:r>
              <w:rPr>
                <w:rStyle w:val="styleDatatxt"/>
              </w:rPr>
              <w:tab/>
              <w:t xml:space="preserve">terminal/regulated drainage wetlands managed as salt disposal basins (evaporation basins to reduce salt discharge into the Murray River),  </w:t>
            </w:r>
          </w:p>
          <w:p w14:paraId="21BBB70F" w14:textId="77777777" w:rsidR="00CB5FF9" w:rsidRDefault="00CB5FF9">
            <w:pPr>
              <w:pStyle w:val="pStyle"/>
              <w:rPr>
                <w:rStyle w:val="almostEmpty"/>
              </w:rPr>
            </w:pPr>
          </w:p>
          <w:p w14:paraId="396A8D52" w14:textId="77777777" w:rsidR="00CB5FF9" w:rsidRDefault="00045DCA">
            <w:pPr>
              <w:spacing w:after="0" w:line="240" w:lineRule="auto"/>
              <w:ind w:left="57"/>
            </w:pPr>
            <w:r>
              <w:rPr>
                <w:rStyle w:val="styleDatatxt"/>
              </w:rPr>
              <w:t>•</w:t>
            </w:r>
            <w:r>
              <w:rPr>
                <w:rStyle w:val="styleDatatxt"/>
              </w:rPr>
              <w:tab/>
              <w:t xml:space="preserve">regulated fresh supply, non-irrigation wetlands reserved to protect natural features and  </w:t>
            </w:r>
          </w:p>
          <w:p w14:paraId="47BC5895" w14:textId="77777777" w:rsidR="00CB5FF9" w:rsidRDefault="00CB5FF9">
            <w:pPr>
              <w:pStyle w:val="pStyle"/>
              <w:rPr>
                <w:rStyle w:val="almostEmpty"/>
              </w:rPr>
            </w:pPr>
          </w:p>
          <w:p w14:paraId="1F9F2525" w14:textId="77777777" w:rsidR="00CB5FF9" w:rsidRDefault="00045DCA">
            <w:pPr>
              <w:spacing w:after="0" w:line="240" w:lineRule="auto"/>
              <w:ind w:left="57"/>
            </w:pPr>
            <w:r>
              <w:rPr>
                <w:rStyle w:val="styleDatatxt"/>
              </w:rPr>
              <w:t>•</w:t>
            </w:r>
            <w:r>
              <w:rPr>
                <w:rStyle w:val="styleDatatxt"/>
              </w:rPr>
              <w:tab/>
              <w:t xml:space="preserve">natural/unregulated freshwater wetlands that are influenced by flows from the Avoca River.  </w:t>
            </w:r>
          </w:p>
          <w:p w14:paraId="3760CE30" w14:textId="77777777" w:rsidR="00CB5FF9" w:rsidRDefault="00CB5FF9">
            <w:pPr>
              <w:pStyle w:val="pStyle"/>
              <w:rPr>
                <w:rStyle w:val="almostEmpty"/>
              </w:rPr>
            </w:pPr>
          </w:p>
          <w:p w14:paraId="17D2E7CC" w14:textId="77777777" w:rsidR="00CB5FF9" w:rsidRDefault="00045DCA">
            <w:pPr>
              <w:spacing w:after="0" w:line="240" w:lineRule="auto"/>
              <w:ind w:left="57"/>
            </w:pPr>
            <w:r>
              <w:rPr>
                <w:rStyle w:val="styleDatatxt"/>
              </w:rPr>
              <w:t xml:space="preserve">The site supports 8 critical components, processes and ecosystem services and benefits which determines the sites ecological character (hydrology, salinity, waterbird abundance, colonially nesting waterbird species breeding, waterbird diversity, vegetation diversity, diversity of wetland types and threatened waterbird species). The variable hydrological and salinity ranges across the 23 wetlands in the site support a diverse assemblage of biota with the site being notable for supporting significant numbers and diversity of waterbirds (86 species) at the bioregional scale.  </w:t>
            </w:r>
          </w:p>
          <w:p w14:paraId="11134737" w14:textId="77777777" w:rsidR="00CB5FF9" w:rsidRDefault="00CB5FF9">
            <w:pPr>
              <w:pStyle w:val="pStyle"/>
              <w:rPr>
                <w:rStyle w:val="almostEmpty"/>
              </w:rPr>
            </w:pPr>
          </w:p>
          <w:p w14:paraId="2B9FD51C" w14:textId="77777777" w:rsidR="00CB5FF9" w:rsidRDefault="00045DCA">
            <w:pPr>
              <w:spacing w:after="0" w:line="240" w:lineRule="auto"/>
              <w:ind w:left="57"/>
            </w:pPr>
            <w:r>
              <w:rPr>
                <w:rStyle w:val="styleDatatxt"/>
              </w:rPr>
              <w:t xml:space="preserve">Waterbirds: The site provides drought refuge during extreme dry periods; supports significant waterbird colonial nesting events and provides key moulting habitat for several waterfowl.  </w:t>
            </w:r>
          </w:p>
          <w:p w14:paraId="2DBF5BA1" w14:textId="77777777" w:rsidR="00CB5FF9" w:rsidRDefault="00CB5FF9">
            <w:pPr>
              <w:pStyle w:val="pStyle"/>
              <w:rPr>
                <w:rStyle w:val="almostEmpty"/>
              </w:rPr>
            </w:pPr>
          </w:p>
          <w:p w14:paraId="212AFBC4" w14:textId="77777777" w:rsidR="00CB5FF9" w:rsidRDefault="00045DCA">
            <w:pPr>
              <w:spacing w:after="0" w:line="240" w:lineRule="auto"/>
              <w:ind w:left="57"/>
            </w:pPr>
            <w:r>
              <w:rPr>
                <w:rStyle w:val="styleDatatxt"/>
              </w:rPr>
              <w:t xml:space="preserve">Vegetation: the hydrology and salinity determines the distribution and extent of different vegetation associations. Twelve ecological vegetation communities are present:  </w:t>
            </w:r>
          </w:p>
          <w:p w14:paraId="09096499" w14:textId="77777777" w:rsidR="00CB5FF9" w:rsidRDefault="00CB5FF9">
            <w:pPr>
              <w:pStyle w:val="pStyle"/>
              <w:rPr>
                <w:rStyle w:val="almostEmpty"/>
              </w:rPr>
            </w:pPr>
          </w:p>
          <w:p w14:paraId="4865059E" w14:textId="77777777" w:rsidR="00CB5FF9" w:rsidRDefault="00045DCA">
            <w:pPr>
              <w:spacing w:after="0" w:line="240" w:lineRule="auto"/>
              <w:ind w:left="57"/>
            </w:pPr>
            <w:r>
              <w:rPr>
                <w:rStyle w:val="styleDatatxt"/>
              </w:rPr>
              <w:t xml:space="preserve">1. Freshwater lake aggregate, Aquatic herbland, Lakebed herbland, Tall marsh (freshwater lake aggregate group) </w:t>
            </w:r>
          </w:p>
          <w:p w14:paraId="6695558A" w14:textId="77777777" w:rsidR="00CB5FF9" w:rsidRDefault="00CB5FF9">
            <w:pPr>
              <w:pStyle w:val="pStyle"/>
              <w:rPr>
                <w:rStyle w:val="almostEmpty"/>
              </w:rPr>
            </w:pPr>
          </w:p>
          <w:p w14:paraId="09FF727E" w14:textId="77777777" w:rsidR="00CB5FF9" w:rsidRDefault="00045DCA">
            <w:pPr>
              <w:spacing w:after="0" w:line="240" w:lineRule="auto"/>
              <w:ind w:left="57"/>
            </w:pPr>
            <w:r>
              <w:rPr>
                <w:rStyle w:val="styleDatatxt"/>
              </w:rPr>
              <w:t xml:space="preserve">2.  Brackish lake bed herbland, Samphire shrubland (saline vegetation group) </w:t>
            </w:r>
          </w:p>
          <w:p w14:paraId="27D7F9B5" w14:textId="77777777" w:rsidR="00CB5FF9" w:rsidRDefault="00CB5FF9">
            <w:pPr>
              <w:pStyle w:val="pStyle"/>
              <w:rPr>
                <w:rStyle w:val="almostEmpty"/>
              </w:rPr>
            </w:pPr>
          </w:p>
          <w:p w14:paraId="2393557E" w14:textId="77777777" w:rsidR="00CB5FF9" w:rsidRDefault="00045DCA">
            <w:pPr>
              <w:spacing w:after="0" w:line="240" w:lineRule="auto"/>
              <w:ind w:left="57"/>
            </w:pPr>
            <w:r>
              <w:rPr>
                <w:rStyle w:val="styleDatatxt"/>
              </w:rPr>
              <w:t xml:space="preserve">3. Lignum shrubland, Lignum swamp, Lignum swampy woodland (lignum-dominated group) </w:t>
            </w:r>
          </w:p>
          <w:p w14:paraId="66439A36" w14:textId="77777777" w:rsidR="00CB5FF9" w:rsidRDefault="00CB5FF9">
            <w:pPr>
              <w:pStyle w:val="pStyle"/>
              <w:rPr>
                <w:rStyle w:val="almostEmpty"/>
              </w:rPr>
            </w:pPr>
          </w:p>
          <w:p w14:paraId="4A8008D8" w14:textId="77777777" w:rsidR="00CB5FF9" w:rsidRDefault="00045DCA">
            <w:pPr>
              <w:spacing w:after="0" w:line="240" w:lineRule="auto"/>
              <w:ind w:left="57"/>
            </w:pPr>
            <w:r>
              <w:rPr>
                <w:rStyle w:val="styleDatatxt"/>
              </w:rPr>
              <w:t xml:space="preserve">4. Intermittent swamp woodland, Riverine chenopod woodland, Grassy riverine forest (tree-dominated group) </w:t>
            </w:r>
          </w:p>
          <w:p w14:paraId="2CE030A5" w14:textId="77777777" w:rsidR="00CB5FF9" w:rsidRDefault="00CB5FF9">
            <w:pPr>
              <w:pStyle w:val="pStyle"/>
              <w:rPr>
                <w:rStyle w:val="almostEmpty"/>
              </w:rPr>
            </w:pPr>
          </w:p>
          <w:p w14:paraId="2FB6EC2E" w14:textId="77777777" w:rsidR="00CB5FF9" w:rsidRDefault="00045DCA">
            <w:pPr>
              <w:spacing w:after="0" w:line="240" w:lineRule="auto"/>
              <w:ind w:left="57"/>
            </w:pPr>
            <w:r>
              <w:rPr>
                <w:rStyle w:val="styleDatatxt"/>
              </w:rPr>
              <w:t xml:space="preserve">Threatened waterbird species: the Ramsar site regularly supports two threatened species listed under the EPBC Act and / or the IUCN Red List. </w:t>
            </w:r>
          </w:p>
        </w:tc>
      </w:tr>
    </w:tbl>
    <w:p w14:paraId="73E4E158" w14:textId="77777777" w:rsidR="00CB5FF9" w:rsidRDefault="00CB5FF9">
      <w:pPr>
        <w:sectPr w:rsidR="00CB5FF9">
          <w:pgSz w:w="11905" w:h="16837"/>
          <w:pgMar w:top="1440" w:right="1440" w:bottom="1440" w:left="1440" w:header="720" w:footer="720" w:gutter="0"/>
          <w:cols w:space="720"/>
        </w:sectPr>
      </w:pPr>
    </w:p>
    <w:p w14:paraId="2EA5DEA3" w14:textId="77777777" w:rsidR="00CB5FF9" w:rsidRDefault="00045DCA">
      <w:pPr>
        <w:pStyle w:val="pstyleSectionL1"/>
      </w:pPr>
      <w:r>
        <w:rPr>
          <w:rStyle w:val="styleL1"/>
        </w:rPr>
        <w:lastRenderedPageBreak/>
        <w:t>4.2 What wetland type(s) are in the site?</w:t>
      </w:r>
    </w:p>
    <w:p w14:paraId="2C5ADBD2" w14:textId="77777777" w:rsidR="00CB5FF9" w:rsidRDefault="00045DCA">
      <w:pPr>
        <w:pStyle w:val="pstyleSection"/>
      </w:pPr>
      <w:r>
        <w:rPr>
          <w:rStyle w:val="styleL2"/>
        </w:rPr>
        <w:t xml:space="preserve"> </w:t>
      </w:r>
    </w:p>
    <w:p w14:paraId="34AFE181" w14:textId="77777777" w:rsidR="00CB5FF9" w:rsidRDefault="00045DCA">
      <w:pPr>
        <w:pStyle w:val="pstyleComments"/>
      </w:pPr>
      <w:r>
        <w:rPr>
          <w:rStyle w:val="styleC3comment"/>
        </w:rPr>
        <w:t>Please list all wetland types which occur on the site, and for each of them: - rank the four most abundant types by area from 1 (greatest extent) to 4 (least extent) in the third column,  - if the information exists, provide the area (in ha) in the fourth column - if this wetland type is used for justifying the application of Criterion 1, indicate if it is representative, rare or unique in the last column - you can give the local name of the wetland type if different from the Ramsar classification system in the second column</w:t>
      </w:r>
    </w:p>
    <w:p w14:paraId="5A6AE003" w14:textId="77777777" w:rsidR="00CB5FF9" w:rsidRDefault="00045DCA">
      <w:pPr>
        <w:pStyle w:val="pstyleLabels"/>
      </w:pPr>
      <w:r>
        <w:rPr>
          <w:rStyle w:val="styleC3"/>
        </w:rPr>
        <w:t>Marine or coastal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CB5FF9" w14:paraId="43A534BA"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5120BE3D" w14:textId="77777777" w:rsidR="00CB5FF9" w:rsidRDefault="00045DCA">
            <w:pPr>
              <w:spacing w:after="0" w:line="240" w:lineRule="auto"/>
              <w:jc w:val="center"/>
            </w:pPr>
            <w:r>
              <w:rPr>
                <w:b/>
                <w:bCs/>
                <w:sz w:val="18"/>
                <w:szCs w:val="18"/>
              </w:rPr>
              <w:t>Wetland types (code and name)</w:t>
            </w:r>
          </w:p>
        </w:tc>
        <w:tc>
          <w:tcPr>
            <w:tcW w:w="1750" w:type="dxa"/>
          </w:tcPr>
          <w:p w14:paraId="702EFA42" w14:textId="77777777" w:rsidR="00CB5FF9" w:rsidRDefault="00045DCA">
            <w:pPr>
              <w:spacing w:after="0" w:line="240" w:lineRule="auto"/>
              <w:jc w:val="center"/>
            </w:pPr>
            <w:r>
              <w:rPr>
                <w:b/>
                <w:bCs/>
                <w:sz w:val="18"/>
                <w:szCs w:val="18"/>
              </w:rPr>
              <w:t>Local name</w:t>
            </w:r>
          </w:p>
        </w:tc>
        <w:tc>
          <w:tcPr>
            <w:tcW w:w="1750" w:type="dxa"/>
          </w:tcPr>
          <w:p w14:paraId="5543967C" w14:textId="77777777" w:rsidR="00CB5FF9" w:rsidRDefault="00045DCA">
            <w:pPr>
              <w:spacing w:after="0" w:line="240" w:lineRule="auto"/>
              <w:jc w:val="center"/>
            </w:pPr>
            <w:r>
              <w:rPr>
                <w:b/>
                <w:bCs/>
                <w:sz w:val="18"/>
                <w:szCs w:val="18"/>
              </w:rPr>
              <w:t>Ranking of extent (1: greatest - 4: least)</w:t>
            </w:r>
          </w:p>
        </w:tc>
        <w:tc>
          <w:tcPr>
            <w:tcW w:w="1750" w:type="dxa"/>
          </w:tcPr>
          <w:p w14:paraId="1CF0EB17" w14:textId="77777777" w:rsidR="00CB5FF9" w:rsidRDefault="00045DCA">
            <w:pPr>
              <w:spacing w:after="0" w:line="240" w:lineRule="auto"/>
              <w:jc w:val="center"/>
            </w:pPr>
            <w:r>
              <w:rPr>
                <w:b/>
                <w:bCs/>
                <w:sz w:val="18"/>
                <w:szCs w:val="18"/>
              </w:rPr>
              <w:t>Area (ha) of wetland type</w:t>
            </w:r>
          </w:p>
        </w:tc>
        <w:tc>
          <w:tcPr>
            <w:tcW w:w="1750" w:type="dxa"/>
          </w:tcPr>
          <w:p w14:paraId="6177953D" w14:textId="77777777" w:rsidR="00CB5FF9" w:rsidRDefault="00045DCA">
            <w:pPr>
              <w:spacing w:after="0" w:line="240" w:lineRule="auto"/>
              <w:jc w:val="center"/>
            </w:pPr>
            <w:r>
              <w:rPr>
                <w:b/>
                <w:bCs/>
                <w:sz w:val="18"/>
                <w:szCs w:val="18"/>
              </w:rPr>
              <w:t>Justification of Criterion 1</w:t>
            </w:r>
          </w:p>
        </w:tc>
      </w:tr>
      <w:tr w:rsidR="00CB5FF9" w14:paraId="78A79BE8" w14:textId="77777777" w:rsidTr="00CB5FF9">
        <w:trPr>
          <w:trHeight w:val="200"/>
        </w:trPr>
        <w:tc>
          <w:tcPr>
            <w:tcW w:w="1750" w:type="dxa"/>
          </w:tcPr>
          <w:p w14:paraId="33E4AF2B" w14:textId="77777777" w:rsidR="00CB5FF9" w:rsidRDefault="00CB5FF9"/>
        </w:tc>
        <w:tc>
          <w:tcPr>
            <w:tcW w:w="1750" w:type="dxa"/>
          </w:tcPr>
          <w:p w14:paraId="6720D82A" w14:textId="77777777" w:rsidR="00CB5FF9" w:rsidRDefault="00CB5FF9"/>
        </w:tc>
        <w:tc>
          <w:tcPr>
            <w:tcW w:w="1750" w:type="dxa"/>
          </w:tcPr>
          <w:p w14:paraId="7211B166" w14:textId="77777777" w:rsidR="00CB5FF9" w:rsidRDefault="00CB5FF9"/>
        </w:tc>
        <w:tc>
          <w:tcPr>
            <w:tcW w:w="1750" w:type="dxa"/>
          </w:tcPr>
          <w:p w14:paraId="2BCF96B5" w14:textId="77777777" w:rsidR="00CB5FF9" w:rsidRDefault="00CB5FF9"/>
        </w:tc>
        <w:tc>
          <w:tcPr>
            <w:tcW w:w="1750" w:type="dxa"/>
          </w:tcPr>
          <w:p w14:paraId="55D572F2" w14:textId="77777777" w:rsidR="00CB5FF9" w:rsidRDefault="00CB5FF9"/>
        </w:tc>
      </w:tr>
    </w:tbl>
    <w:p w14:paraId="511505FF" w14:textId="77777777" w:rsidR="00CB5FF9" w:rsidRDefault="00CB5FF9"/>
    <w:p w14:paraId="2E93E513" w14:textId="77777777" w:rsidR="00CB5FF9" w:rsidRDefault="00045DCA">
      <w:pPr>
        <w:pStyle w:val="pstyleLabels"/>
      </w:pPr>
      <w:r>
        <w:rPr>
          <w:rStyle w:val="styleC3"/>
        </w:rPr>
        <w:t>Inland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CB5FF9" w14:paraId="530984C7"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7AC7D0C8" w14:textId="77777777" w:rsidR="00CB5FF9" w:rsidRDefault="00045DCA">
            <w:pPr>
              <w:spacing w:after="0" w:line="240" w:lineRule="auto"/>
              <w:jc w:val="center"/>
            </w:pPr>
            <w:r>
              <w:rPr>
                <w:b/>
                <w:bCs/>
                <w:sz w:val="18"/>
                <w:szCs w:val="18"/>
              </w:rPr>
              <w:t>Wetland types (code and name)</w:t>
            </w:r>
          </w:p>
        </w:tc>
        <w:tc>
          <w:tcPr>
            <w:tcW w:w="1750" w:type="dxa"/>
          </w:tcPr>
          <w:p w14:paraId="5EA1826A" w14:textId="77777777" w:rsidR="00CB5FF9" w:rsidRDefault="00045DCA">
            <w:pPr>
              <w:spacing w:after="0" w:line="240" w:lineRule="auto"/>
              <w:jc w:val="center"/>
            </w:pPr>
            <w:r>
              <w:rPr>
                <w:b/>
                <w:bCs/>
                <w:sz w:val="18"/>
                <w:szCs w:val="18"/>
              </w:rPr>
              <w:t>Local name</w:t>
            </w:r>
          </w:p>
        </w:tc>
        <w:tc>
          <w:tcPr>
            <w:tcW w:w="1750" w:type="dxa"/>
          </w:tcPr>
          <w:p w14:paraId="7514FCCA" w14:textId="77777777" w:rsidR="00CB5FF9" w:rsidRDefault="00045DCA">
            <w:pPr>
              <w:spacing w:after="0" w:line="240" w:lineRule="auto"/>
              <w:jc w:val="center"/>
            </w:pPr>
            <w:r>
              <w:rPr>
                <w:b/>
                <w:bCs/>
                <w:sz w:val="18"/>
                <w:szCs w:val="18"/>
              </w:rPr>
              <w:t>Ranking of extent (1: greatest - 4: least)</w:t>
            </w:r>
          </w:p>
        </w:tc>
        <w:tc>
          <w:tcPr>
            <w:tcW w:w="1750" w:type="dxa"/>
          </w:tcPr>
          <w:p w14:paraId="4132BAE2" w14:textId="77777777" w:rsidR="00CB5FF9" w:rsidRDefault="00045DCA">
            <w:pPr>
              <w:spacing w:after="0" w:line="240" w:lineRule="auto"/>
              <w:jc w:val="center"/>
            </w:pPr>
            <w:r>
              <w:rPr>
                <w:b/>
                <w:bCs/>
                <w:sz w:val="18"/>
                <w:szCs w:val="18"/>
              </w:rPr>
              <w:t>Area (ha) of wetland type</w:t>
            </w:r>
          </w:p>
        </w:tc>
        <w:tc>
          <w:tcPr>
            <w:tcW w:w="1750" w:type="dxa"/>
          </w:tcPr>
          <w:p w14:paraId="52384059" w14:textId="77777777" w:rsidR="00CB5FF9" w:rsidRDefault="00045DCA">
            <w:pPr>
              <w:spacing w:after="0" w:line="240" w:lineRule="auto"/>
              <w:jc w:val="center"/>
            </w:pPr>
            <w:r>
              <w:rPr>
                <w:b/>
                <w:bCs/>
                <w:sz w:val="18"/>
                <w:szCs w:val="18"/>
              </w:rPr>
              <w:t>Justification of Criterion 1</w:t>
            </w:r>
          </w:p>
        </w:tc>
      </w:tr>
      <w:tr w:rsidR="00CB5FF9" w14:paraId="047B9F52" w14:textId="77777777" w:rsidTr="00CB5FF9">
        <w:trPr>
          <w:trHeight w:val="200"/>
        </w:trPr>
        <w:tc>
          <w:tcPr>
            <w:tcW w:w="1750" w:type="dxa"/>
          </w:tcPr>
          <w:p w14:paraId="2F379618" w14:textId="77777777" w:rsidR="00CB5FF9" w:rsidRDefault="00045DCA">
            <w:r>
              <w:rPr>
                <w:rStyle w:val="styleSubformtxt"/>
              </w:rPr>
              <w:t>Fresh water &gt; Lakes and pools &gt;&gt; O: Permanent freshwater lakes</w:t>
            </w:r>
          </w:p>
        </w:tc>
        <w:tc>
          <w:tcPr>
            <w:tcW w:w="1750" w:type="dxa"/>
          </w:tcPr>
          <w:p w14:paraId="0285DB5B" w14:textId="77777777" w:rsidR="00CB5FF9" w:rsidRDefault="00045DCA">
            <w:r>
              <w:rPr>
                <w:rStyle w:val="styleSubformtxt"/>
              </w:rPr>
              <w:t>Permanent freshwater lake</w:t>
            </w:r>
          </w:p>
        </w:tc>
        <w:tc>
          <w:tcPr>
            <w:tcW w:w="1750" w:type="dxa"/>
          </w:tcPr>
          <w:p w14:paraId="643CF438" w14:textId="77777777" w:rsidR="00CB5FF9" w:rsidRDefault="00045DCA">
            <w:r>
              <w:rPr>
                <w:rStyle w:val="styleSubformtxt"/>
              </w:rPr>
              <w:t>1</w:t>
            </w:r>
          </w:p>
        </w:tc>
        <w:tc>
          <w:tcPr>
            <w:tcW w:w="1750" w:type="dxa"/>
          </w:tcPr>
          <w:p w14:paraId="1171F119" w14:textId="77777777" w:rsidR="00CB5FF9" w:rsidRDefault="00045DCA">
            <w:r>
              <w:rPr>
                <w:rStyle w:val="styleSubformtxt"/>
              </w:rPr>
              <w:t>2257</w:t>
            </w:r>
          </w:p>
        </w:tc>
        <w:tc>
          <w:tcPr>
            <w:tcW w:w="1750" w:type="dxa"/>
          </w:tcPr>
          <w:p w14:paraId="5B3B1403" w14:textId="77777777" w:rsidR="00CB5FF9" w:rsidRDefault="00CB5FF9"/>
        </w:tc>
      </w:tr>
      <w:tr w:rsidR="00CB5FF9" w14:paraId="44DBAD25" w14:textId="77777777" w:rsidTr="00CB5FF9">
        <w:trPr>
          <w:trHeight w:val="200"/>
        </w:trPr>
        <w:tc>
          <w:tcPr>
            <w:tcW w:w="1750" w:type="dxa"/>
          </w:tcPr>
          <w:p w14:paraId="159BB34E" w14:textId="77777777" w:rsidR="00CB5FF9" w:rsidRDefault="00045DCA">
            <w:r>
              <w:rPr>
                <w:rStyle w:val="styleSubformtxt"/>
              </w:rPr>
              <w:t>Fresh water &gt; Lakes and pools &gt;&gt; P: Seasonal/ intermittent freshwater lakes</w:t>
            </w:r>
          </w:p>
        </w:tc>
        <w:tc>
          <w:tcPr>
            <w:tcW w:w="1750" w:type="dxa"/>
          </w:tcPr>
          <w:p w14:paraId="113A78C0" w14:textId="77777777" w:rsidR="00CB5FF9" w:rsidRDefault="00045DCA">
            <w:r>
              <w:rPr>
                <w:rStyle w:val="styleSubformtxt"/>
              </w:rPr>
              <w:t>Temporary freshwater lake</w:t>
            </w:r>
          </w:p>
        </w:tc>
        <w:tc>
          <w:tcPr>
            <w:tcW w:w="1750" w:type="dxa"/>
          </w:tcPr>
          <w:p w14:paraId="0B37272F" w14:textId="77777777" w:rsidR="00CB5FF9" w:rsidRDefault="00045DCA">
            <w:r>
              <w:rPr>
                <w:rStyle w:val="styleSubformtxt"/>
              </w:rPr>
              <w:t>0</w:t>
            </w:r>
          </w:p>
        </w:tc>
        <w:tc>
          <w:tcPr>
            <w:tcW w:w="1750" w:type="dxa"/>
          </w:tcPr>
          <w:p w14:paraId="5DE6E9D9" w14:textId="77777777" w:rsidR="00CB5FF9" w:rsidRDefault="00045DCA">
            <w:r>
              <w:rPr>
                <w:rStyle w:val="styleSubformtxt"/>
              </w:rPr>
              <w:t>762</w:t>
            </w:r>
          </w:p>
        </w:tc>
        <w:tc>
          <w:tcPr>
            <w:tcW w:w="1750" w:type="dxa"/>
          </w:tcPr>
          <w:p w14:paraId="7EA61760" w14:textId="77777777" w:rsidR="00CB5FF9" w:rsidRDefault="00CB5FF9"/>
        </w:tc>
      </w:tr>
      <w:tr w:rsidR="00CB5FF9" w14:paraId="2E7AC1F6" w14:textId="77777777" w:rsidTr="00CB5FF9">
        <w:trPr>
          <w:trHeight w:val="200"/>
        </w:trPr>
        <w:tc>
          <w:tcPr>
            <w:tcW w:w="1750" w:type="dxa"/>
          </w:tcPr>
          <w:p w14:paraId="3A8E343E" w14:textId="77777777" w:rsidR="00CB5FF9" w:rsidRDefault="00045DCA">
            <w:r>
              <w:rPr>
                <w:rStyle w:val="styleSubformtxt"/>
              </w:rPr>
              <w:t>Saline, brackish or alkaline water &gt; Lakes &gt;&gt; Q: Permanent saline/ brackish/ alkaline lakes</w:t>
            </w:r>
          </w:p>
        </w:tc>
        <w:tc>
          <w:tcPr>
            <w:tcW w:w="1750" w:type="dxa"/>
          </w:tcPr>
          <w:p w14:paraId="7C76F328" w14:textId="77777777" w:rsidR="00CB5FF9" w:rsidRDefault="00045DCA">
            <w:r>
              <w:rPr>
                <w:rStyle w:val="styleSubformtxt"/>
              </w:rPr>
              <w:t>Permanent saline lake</w:t>
            </w:r>
          </w:p>
        </w:tc>
        <w:tc>
          <w:tcPr>
            <w:tcW w:w="1750" w:type="dxa"/>
          </w:tcPr>
          <w:p w14:paraId="7A5B2E0E" w14:textId="77777777" w:rsidR="00CB5FF9" w:rsidRDefault="00045DCA">
            <w:r>
              <w:rPr>
                <w:rStyle w:val="styleSubformtxt"/>
              </w:rPr>
              <w:t>4</w:t>
            </w:r>
          </w:p>
        </w:tc>
        <w:tc>
          <w:tcPr>
            <w:tcW w:w="1750" w:type="dxa"/>
          </w:tcPr>
          <w:p w14:paraId="1702B7EA" w14:textId="77777777" w:rsidR="00CB5FF9" w:rsidRDefault="00045DCA">
            <w:r>
              <w:rPr>
                <w:rStyle w:val="styleSubformtxt"/>
              </w:rPr>
              <w:t>976</w:t>
            </w:r>
          </w:p>
        </w:tc>
        <w:tc>
          <w:tcPr>
            <w:tcW w:w="1750" w:type="dxa"/>
          </w:tcPr>
          <w:p w14:paraId="5E5643FA" w14:textId="77777777" w:rsidR="00CB5FF9" w:rsidRDefault="00CB5FF9"/>
        </w:tc>
      </w:tr>
      <w:tr w:rsidR="00CB5FF9" w14:paraId="548D97DB" w14:textId="77777777" w:rsidTr="00CB5FF9">
        <w:trPr>
          <w:trHeight w:val="200"/>
        </w:trPr>
        <w:tc>
          <w:tcPr>
            <w:tcW w:w="1750" w:type="dxa"/>
          </w:tcPr>
          <w:p w14:paraId="366FC2AD" w14:textId="77777777" w:rsidR="00CB5FF9" w:rsidRDefault="00045DCA">
            <w:r>
              <w:rPr>
                <w:rStyle w:val="styleSubformtxt"/>
              </w:rPr>
              <w:t>Saline, brackish or alkaline water &gt; Lakes &gt;&gt; R: Seasonal/ intermittent saline/ brackish/ alkaline lakes and flats</w:t>
            </w:r>
          </w:p>
        </w:tc>
        <w:tc>
          <w:tcPr>
            <w:tcW w:w="1750" w:type="dxa"/>
          </w:tcPr>
          <w:p w14:paraId="788C252F" w14:textId="77777777" w:rsidR="00CB5FF9" w:rsidRDefault="00045DCA">
            <w:r>
              <w:rPr>
                <w:rStyle w:val="styleSubformtxt"/>
              </w:rPr>
              <w:t>Temporary saline lake</w:t>
            </w:r>
          </w:p>
        </w:tc>
        <w:tc>
          <w:tcPr>
            <w:tcW w:w="1750" w:type="dxa"/>
          </w:tcPr>
          <w:p w14:paraId="337B8113" w14:textId="77777777" w:rsidR="00CB5FF9" w:rsidRDefault="00045DCA">
            <w:r>
              <w:rPr>
                <w:rStyle w:val="styleSubformtxt"/>
              </w:rPr>
              <w:t>3</w:t>
            </w:r>
          </w:p>
        </w:tc>
        <w:tc>
          <w:tcPr>
            <w:tcW w:w="1750" w:type="dxa"/>
          </w:tcPr>
          <w:p w14:paraId="24137944" w14:textId="77777777" w:rsidR="00CB5FF9" w:rsidRDefault="00045DCA">
            <w:r>
              <w:rPr>
                <w:rStyle w:val="styleSubformtxt"/>
              </w:rPr>
              <w:t>1038</w:t>
            </w:r>
          </w:p>
        </w:tc>
        <w:tc>
          <w:tcPr>
            <w:tcW w:w="1750" w:type="dxa"/>
          </w:tcPr>
          <w:p w14:paraId="1A1FE47F" w14:textId="77777777" w:rsidR="00CB5FF9" w:rsidRDefault="00CB5FF9"/>
        </w:tc>
      </w:tr>
      <w:tr w:rsidR="00CB5FF9" w14:paraId="0DD12F92" w14:textId="77777777" w:rsidTr="00CB5FF9">
        <w:trPr>
          <w:trHeight w:val="200"/>
        </w:trPr>
        <w:tc>
          <w:tcPr>
            <w:tcW w:w="1750" w:type="dxa"/>
          </w:tcPr>
          <w:p w14:paraId="57077D7B" w14:textId="77777777" w:rsidR="00CB5FF9" w:rsidRDefault="00045DCA">
            <w:r>
              <w:rPr>
                <w:rStyle w:val="styleSubformtxt"/>
              </w:rPr>
              <w:t>Fresh water &gt; Lakes and pools &gt;&gt; Tp: Permanent freshwater marshes/ pools</w:t>
            </w:r>
          </w:p>
        </w:tc>
        <w:tc>
          <w:tcPr>
            <w:tcW w:w="1750" w:type="dxa"/>
          </w:tcPr>
          <w:p w14:paraId="5565B81E" w14:textId="77777777" w:rsidR="00CB5FF9" w:rsidRDefault="00045DCA">
            <w:r>
              <w:rPr>
                <w:rStyle w:val="styleSubformtxt"/>
              </w:rPr>
              <w:t>Permanent freshwater swamp</w:t>
            </w:r>
          </w:p>
        </w:tc>
        <w:tc>
          <w:tcPr>
            <w:tcW w:w="1750" w:type="dxa"/>
          </w:tcPr>
          <w:p w14:paraId="3A5527F9" w14:textId="77777777" w:rsidR="00CB5FF9" w:rsidRDefault="00045DCA">
            <w:r>
              <w:rPr>
                <w:rStyle w:val="styleSubformtxt"/>
              </w:rPr>
              <w:t>0</w:t>
            </w:r>
          </w:p>
        </w:tc>
        <w:tc>
          <w:tcPr>
            <w:tcW w:w="1750" w:type="dxa"/>
          </w:tcPr>
          <w:p w14:paraId="6FEB4376" w14:textId="77777777" w:rsidR="00CB5FF9" w:rsidRDefault="00045DCA">
            <w:r>
              <w:rPr>
                <w:rStyle w:val="styleSubformtxt"/>
              </w:rPr>
              <w:t>196</w:t>
            </w:r>
          </w:p>
        </w:tc>
        <w:tc>
          <w:tcPr>
            <w:tcW w:w="1750" w:type="dxa"/>
          </w:tcPr>
          <w:p w14:paraId="2F87F510" w14:textId="77777777" w:rsidR="00CB5FF9" w:rsidRDefault="00CB5FF9"/>
        </w:tc>
      </w:tr>
      <w:tr w:rsidR="00CB5FF9" w14:paraId="1611E557" w14:textId="77777777" w:rsidTr="00CB5FF9">
        <w:trPr>
          <w:trHeight w:val="200"/>
        </w:trPr>
        <w:tc>
          <w:tcPr>
            <w:tcW w:w="1750" w:type="dxa"/>
          </w:tcPr>
          <w:p w14:paraId="2D1AB5D4" w14:textId="77777777" w:rsidR="00CB5FF9" w:rsidRDefault="00045DCA">
            <w:r>
              <w:rPr>
                <w:rStyle w:val="styleSubformtxt"/>
              </w:rPr>
              <w:t xml:space="preserve">Fresh water &gt; Marshes on inorganic soils &gt;&gt; Ts: Seasonal/ intermittent freshwater marshes/ </w:t>
            </w:r>
            <w:r>
              <w:rPr>
                <w:rStyle w:val="styleSubformtxt"/>
              </w:rPr>
              <w:lastRenderedPageBreak/>
              <w:t>pools on inorganic soils</w:t>
            </w:r>
          </w:p>
        </w:tc>
        <w:tc>
          <w:tcPr>
            <w:tcW w:w="1750" w:type="dxa"/>
          </w:tcPr>
          <w:p w14:paraId="74BE4BEC" w14:textId="77777777" w:rsidR="00CB5FF9" w:rsidRDefault="00045DCA">
            <w:r>
              <w:rPr>
                <w:rStyle w:val="styleSubformtxt"/>
              </w:rPr>
              <w:lastRenderedPageBreak/>
              <w:t xml:space="preserve">Temporary freshwater swamp, Temporary freshwater marshes and meadows </w:t>
            </w:r>
          </w:p>
        </w:tc>
        <w:tc>
          <w:tcPr>
            <w:tcW w:w="1750" w:type="dxa"/>
          </w:tcPr>
          <w:p w14:paraId="437388A2" w14:textId="77777777" w:rsidR="00CB5FF9" w:rsidRDefault="00045DCA">
            <w:r>
              <w:rPr>
                <w:rStyle w:val="styleSubformtxt"/>
              </w:rPr>
              <w:t>2</w:t>
            </w:r>
          </w:p>
        </w:tc>
        <w:tc>
          <w:tcPr>
            <w:tcW w:w="1750" w:type="dxa"/>
          </w:tcPr>
          <w:p w14:paraId="424D77E8" w14:textId="77777777" w:rsidR="00CB5FF9" w:rsidRDefault="00CB5FF9"/>
        </w:tc>
        <w:tc>
          <w:tcPr>
            <w:tcW w:w="1750" w:type="dxa"/>
          </w:tcPr>
          <w:p w14:paraId="30FDDCF1" w14:textId="77777777" w:rsidR="00CB5FF9" w:rsidRDefault="00CB5FF9"/>
        </w:tc>
      </w:tr>
      <w:tr w:rsidR="00CB5FF9" w14:paraId="2F630108" w14:textId="77777777" w:rsidTr="00CB5FF9">
        <w:trPr>
          <w:trHeight w:val="200"/>
        </w:trPr>
        <w:tc>
          <w:tcPr>
            <w:tcW w:w="1750" w:type="dxa"/>
          </w:tcPr>
          <w:p w14:paraId="479801A3" w14:textId="77777777" w:rsidR="00CB5FF9" w:rsidRDefault="00045DCA">
            <w:r>
              <w:rPr>
                <w:rStyle w:val="styleSubformtxt"/>
              </w:rPr>
              <w:t>Fresh water &gt; Marshes on inorganic soils &gt;&gt; W: Shrub-dominated wetlands</w:t>
            </w:r>
          </w:p>
        </w:tc>
        <w:tc>
          <w:tcPr>
            <w:tcW w:w="1750" w:type="dxa"/>
          </w:tcPr>
          <w:p w14:paraId="2D83AB8C" w14:textId="77777777" w:rsidR="00CB5FF9" w:rsidRDefault="00045DCA">
            <w:r>
              <w:rPr>
                <w:rStyle w:val="styleSubformtxt"/>
              </w:rPr>
              <w:t xml:space="preserve">Temporary freshwater swamp, Temporary freshwater marshes and meadows </w:t>
            </w:r>
          </w:p>
        </w:tc>
        <w:tc>
          <w:tcPr>
            <w:tcW w:w="1750" w:type="dxa"/>
          </w:tcPr>
          <w:p w14:paraId="2F58F1D4" w14:textId="77777777" w:rsidR="00CB5FF9" w:rsidRDefault="00045DCA">
            <w:r>
              <w:rPr>
                <w:rStyle w:val="styleSubformtxt"/>
              </w:rPr>
              <w:t>2</w:t>
            </w:r>
          </w:p>
        </w:tc>
        <w:tc>
          <w:tcPr>
            <w:tcW w:w="1750" w:type="dxa"/>
          </w:tcPr>
          <w:p w14:paraId="02420EF0" w14:textId="77777777" w:rsidR="00CB5FF9" w:rsidRDefault="00CB5FF9"/>
        </w:tc>
        <w:tc>
          <w:tcPr>
            <w:tcW w:w="1750" w:type="dxa"/>
          </w:tcPr>
          <w:p w14:paraId="3B43B427" w14:textId="77777777" w:rsidR="00CB5FF9" w:rsidRDefault="00CB5FF9"/>
        </w:tc>
      </w:tr>
      <w:tr w:rsidR="00CB5FF9" w14:paraId="095BDF79" w14:textId="77777777" w:rsidTr="00CB5FF9">
        <w:trPr>
          <w:trHeight w:val="200"/>
        </w:trPr>
        <w:tc>
          <w:tcPr>
            <w:tcW w:w="1750" w:type="dxa"/>
          </w:tcPr>
          <w:p w14:paraId="042B579E" w14:textId="77777777" w:rsidR="00CB5FF9" w:rsidRDefault="00CB5FF9"/>
        </w:tc>
        <w:tc>
          <w:tcPr>
            <w:tcW w:w="1750" w:type="dxa"/>
          </w:tcPr>
          <w:p w14:paraId="0DCCF55C" w14:textId="77777777" w:rsidR="00CB5FF9" w:rsidRDefault="00CB5FF9"/>
        </w:tc>
        <w:tc>
          <w:tcPr>
            <w:tcW w:w="1750" w:type="dxa"/>
          </w:tcPr>
          <w:p w14:paraId="0AED7D4D" w14:textId="77777777" w:rsidR="00CB5FF9" w:rsidRDefault="00CB5FF9"/>
        </w:tc>
        <w:tc>
          <w:tcPr>
            <w:tcW w:w="1750" w:type="dxa"/>
          </w:tcPr>
          <w:p w14:paraId="53ECB343" w14:textId="77777777" w:rsidR="00CB5FF9" w:rsidRDefault="00CB5FF9"/>
        </w:tc>
        <w:tc>
          <w:tcPr>
            <w:tcW w:w="1750" w:type="dxa"/>
          </w:tcPr>
          <w:p w14:paraId="3AA5E556" w14:textId="77777777" w:rsidR="00CB5FF9" w:rsidRDefault="00CB5FF9"/>
        </w:tc>
      </w:tr>
    </w:tbl>
    <w:p w14:paraId="2498E685" w14:textId="77777777" w:rsidR="00CB5FF9" w:rsidRDefault="00CB5FF9"/>
    <w:p w14:paraId="18D053AF" w14:textId="77777777" w:rsidR="00CB5FF9" w:rsidRDefault="00045DCA">
      <w:pPr>
        <w:pStyle w:val="pstyleLabels"/>
      </w:pPr>
      <w:r>
        <w:rPr>
          <w:rStyle w:val="styleC3"/>
        </w:rPr>
        <w:t>Human-made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CB5FF9" w14:paraId="118D9719"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0B273279" w14:textId="77777777" w:rsidR="00CB5FF9" w:rsidRDefault="00045DCA">
            <w:pPr>
              <w:spacing w:after="0" w:line="240" w:lineRule="auto"/>
              <w:jc w:val="center"/>
            </w:pPr>
            <w:r>
              <w:rPr>
                <w:b/>
                <w:bCs/>
                <w:sz w:val="18"/>
                <w:szCs w:val="18"/>
              </w:rPr>
              <w:t>Wetland types (code and name)</w:t>
            </w:r>
          </w:p>
        </w:tc>
        <w:tc>
          <w:tcPr>
            <w:tcW w:w="1750" w:type="dxa"/>
          </w:tcPr>
          <w:p w14:paraId="79C813E3" w14:textId="77777777" w:rsidR="00CB5FF9" w:rsidRDefault="00045DCA">
            <w:pPr>
              <w:spacing w:after="0" w:line="240" w:lineRule="auto"/>
              <w:jc w:val="center"/>
            </w:pPr>
            <w:r>
              <w:rPr>
                <w:b/>
                <w:bCs/>
                <w:sz w:val="18"/>
                <w:szCs w:val="18"/>
              </w:rPr>
              <w:t>Local name</w:t>
            </w:r>
          </w:p>
        </w:tc>
        <w:tc>
          <w:tcPr>
            <w:tcW w:w="1750" w:type="dxa"/>
          </w:tcPr>
          <w:p w14:paraId="0BAFD3B2" w14:textId="77777777" w:rsidR="00CB5FF9" w:rsidRDefault="00045DCA">
            <w:pPr>
              <w:spacing w:after="0" w:line="240" w:lineRule="auto"/>
              <w:jc w:val="center"/>
            </w:pPr>
            <w:r>
              <w:rPr>
                <w:b/>
                <w:bCs/>
                <w:sz w:val="18"/>
                <w:szCs w:val="18"/>
              </w:rPr>
              <w:t>Ranking of extent (1: greatest - 4: least)</w:t>
            </w:r>
          </w:p>
        </w:tc>
        <w:tc>
          <w:tcPr>
            <w:tcW w:w="1750" w:type="dxa"/>
          </w:tcPr>
          <w:p w14:paraId="7358FA40" w14:textId="77777777" w:rsidR="00CB5FF9" w:rsidRDefault="00045DCA">
            <w:pPr>
              <w:spacing w:after="0" w:line="240" w:lineRule="auto"/>
              <w:jc w:val="center"/>
            </w:pPr>
            <w:r>
              <w:rPr>
                <w:b/>
                <w:bCs/>
                <w:sz w:val="18"/>
                <w:szCs w:val="18"/>
              </w:rPr>
              <w:t>Area (ha) of wetland type</w:t>
            </w:r>
          </w:p>
        </w:tc>
        <w:tc>
          <w:tcPr>
            <w:tcW w:w="1750" w:type="dxa"/>
          </w:tcPr>
          <w:p w14:paraId="378557FF" w14:textId="77777777" w:rsidR="00CB5FF9" w:rsidRDefault="00045DCA">
            <w:pPr>
              <w:spacing w:after="0" w:line="240" w:lineRule="auto"/>
              <w:jc w:val="center"/>
            </w:pPr>
            <w:r>
              <w:rPr>
                <w:b/>
                <w:bCs/>
                <w:sz w:val="18"/>
                <w:szCs w:val="18"/>
              </w:rPr>
              <w:t>Justification of Criterion 1</w:t>
            </w:r>
          </w:p>
        </w:tc>
      </w:tr>
      <w:tr w:rsidR="00CB5FF9" w14:paraId="099E0D5B" w14:textId="77777777" w:rsidTr="00CB5FF9">
        <w:trPr>
          <w:trHeight w:val="200"/>
        </w:trPr>
        <w:tc>
          <w:tcPr>
            <w:tcW w:w="1750" w:type="dxa"/>
          </w:tcPr>
          <w:p w14:paraId="7FEA5C2A" w14:textId="77777777" w:rsidR="00CB5FF9" w:rsidRDefault="00045DCA">
            <w:r>
              <w:rPr>
                <w:rStyle w:val="styleSubformtxt"/>
              </w:rPr>
              <w:t>8: Wastewater treatment areas</w:t>
            </w:r>
          </w:p>
        </w:tc>
        <w:tc>
          <w:tcPr>
            <w:tcW w:w="1750" w:type="dxa"/>
          </w:tcPr>
          <w:p w14:paraId="5CDEBF67" w14:textId="77777777" w:rsidR="00CB5FF9" w:rsidRDefault="00045DCA">
            <w:r>
              <w:rPr>
                <w:rStyle w:val="styleSubformtxt"/>
              </w:rPr>
              <w:t>Sewage farm</w:t>
            </w:r>
          </w:p>
        </w:tc>
        <w:tc>
          <w:tcPr>
            <w:tcW w:w="1750" w:type="dxa"/>
          </w:tcPr>
          <w:p w14:paraId="6861ADE7" w14:textId="77777777" w:rsidR="00CB5FF9" w:rsidRDefault="00045DCA">
            <w:r>
              <w:rPr>
                <w:rStyle w:val="styleSubformtxt"/>
              </w:rPr>
              <w:t>1</w:t>
            </w:r>
          </w:p>
        </w:tc>
        <w:tc>
          <w:tcPr>
            <w:tcW w:w="1750" w:type="dxa"/>
          </w:tcPr>
          <w:p w14:paraId="06596ECF" w14:textId="77777777" w:rsidR="00CB5FF9" w:rsidRDefault="00045DCA">
            <w:r>
              <w:rPr>
                <w:rStyle w:val="styleSubformtxt"/>
              </w:rPr>
              <w:t>6</w:t>
            </w:r>
          </w:p>
        </w:tc>
        <w:tc>
          <w:tcPr>
            <w:tcW w:w="1750" w:type="dxa"/>
          </w:tcPr>
          <w:p w14:paraId="2FFCA04A" w14:textId="77777777" w:rsidR="00CB5FF9" w:rsidRDefault="00CB5FF9"/>
        </w:tc>
      </w:tr>
      <w:tr w:rsidR="00CB5FF9" w14:paraId="0350335E" w14:textId="77777777" w:rsidTr="00CB5FF9">
        <w:trPr>
          <w:trHeight w:val="200"/>
        </w:trPr>
        <w:tc>
          <w:tcPr>
            <w:tcW w:w="1750" w:type="dxa"/>
          </w:tcPr>
          <w:p w14:paraId="0F7300B4" w14:textId="77777777" w:rsidR="00CB5FF9" w:rsidRDefault="00CB5FF9"/>
        </w:tc>
        <w:tc>
          <w:tcPr>
            <w:tcW w:w="1750" w:type="dxa"/>
          </w:tcPr>
          <w:p w14:paraId="49EEA60C" w14:textId="77777777" w:rsidR="00CB5FF9" w:rsidRDefault="00CB5FF9"/>
        </w:tc>
        <w:tc>
          <w:tcPr>
            <w:tcW w:w="1750" w:type="dxa"/>
          </w:tcPr>
          <w:p w14:paraId="6364FE16" w14:textId="77777777" w:rsidR="00CB5FF9" w:rsidRDefault="00CB5FF9"/>
        </w:tc>
        <w:tc>
          <w:tcPr>
            <w:tcW w:w="1750" w:type="dxa"/>
          </w:tcPr>
          <w:p w14:paraId="34748921" w14:textId="77777777" w:rsidR="00CB5FF9" w:rsidRDefault="00CB5FF9"/>
        </w:tc>
        <w:tc>
          <w:tcPr>
            <w:tcW w:w="1750" w:type="dxa"/>
          </w:tcPr>
          <w:p w14:paraId="75BD897B" w14:textId="77777777" w:rsidR="00CB5FF9" w:rsidRDefault="00CB5FF9"/>
        </w:tc>
      </w:tr>
    </w:tbl>
    <w:p w14:paraId="36CF3E0B" w14:textId="77777777" w:rsidR="00CB5FF9" w:rsidRDefault="00CB5FF9"/>
    <w:p w14:paraId="478BFBDF" w14:textId="77777777" w:rsidR="00CB5FF9" w:rsidRDefault="00045DCA">
      <w:pPr>
        <w:pStyle w:val="pstyleComments"/>
      </w:pPr>
      <w:r>
        <w:rPr>
          <w:rStyle w:val="styleC3comment"/>
        </w:rPr>
        <w:t>What non-wetland habitats are within the site?</w:t>
      </w:r>
    </w:p>
    <w:p w14:paraId="604A7C9E" w14:textId="77777777" w:rsidR="00CB5FF9" w:rsidRDefault="00045DCA">
      <w:pPr>
        <w:pStyle w:val="pstyleLabels"/>
      </w:pPr>
      <w:r>
        <w:rPr>
          <w:rStyle w:val="styleC3"/>
        </w:rPr>
        <w:t>Other non-wetland habitat</w:t>
      </w:r>
    </w:p>
    <w:tbl>
      <w:tblPr>
        <w:tblStyle w:val="FancyTable"/>
        <w:tblW w:w="0" w:type="auto"/>
        <w:tblInd w:w="-8" w:type="dxa"/>
        <w:tblLook w:val="04A0" w:firstRow="1" w:lastRow="0" w:firstColumn="1" w:lastColumn="0" w:noHBand="0" w:noVBand="1"/>
      </w:tblPr>
      <w:tblGrid>
        <w:gridCol w:w="1750"/>
        <w:gridCol w:w="1750"/>
      </w:tblGrid>
      <w:tr w:rsidR="00CB5FF9" w14:paraId="18B27696"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249B94BD" w14:textId="77777777" w:rsidR="00CB5FF9" w:rsidRDefault="00045DCA">
            <w:pPr>
              <w:spacing w:after="0" w:line="240" w:lineRule="auto"/>
              <w:jc w:val="center"/>
            </w:pPr>
            <w:r>
              <w:rPr>
                <w:b/>
                <w:bCs/>
                <w:sz w:val="18"/>
                <w:szCs w:val="18"/>
              </w:rPr>
              <w:t>Other non-wetland habitats within the site</w:t>
            </w:r>
          </w:p>
        </w:tc>
        <w:tc>
          <w:tcPr>
            <w:tcW w:w="1750" w:type="dxa"/>
          </w:tcPr>
          <w:p w14:paraId="7FA5DA3E" w14:textId="77777777" w:rsidR="00CB5FF9" w:rsidRDefault="00045DCA">
            <w:pPr>
              <w:spacing w:after="0" w:line="240" w:lineRule="auto"/>
              <w:jc w:val="center"/>
            </w:pPr>
            <w:r>
              <w:rPr>
                <w:b/>
                <w:bCs/>
                <w:sz w:val="18"/>
                <w:szCs w:val="18"/>
              </w:rPr>
              <w:t>Area (ha) if known</w:t>
            </w:r>
          </w:p>
        </w:tc>
      </w:tr>
      <w:tr w:rsidR="00CB5FF9" w14:paraId="283DB480" w14:textId="77777777" w:rsidTr="00CB5FF9">
        <w:trPr>
          <w:trHeight w:val="200"/>
        </w:trPr>
        <w:tc>
          <w:tcPr>
            <w:tcW w:w="1750" w:type="dxa"/>
          </w:tcPr>
          <w:p w14:paraId="117C07ED" w14:textId="77777777" w:rsidR="00CB5FF9" w:rsidRDefault="00045DCA">
            <w:r>
              <w:rPr>
                <w:rStyle w:val="styleSubformtxt"/>
              </w:rPr>
              <w:t>Fringing native woodlands</w:t>
            </w:r>
          </w:p>
        </w:tc>
        <w:tc>
          <w:tcPr>
            <w:tcW w:w="1750" w:type="dxa"/>
          </w:tcPr>
          <w:p w14:paraId="5E48C1BF" w14:textId="77777777" w:rsidR="00CB5FF9" w:rsidRDefault="00045DCA">
            <w:r>
              <w:rPr>
                <w:rStyle w:val="styleSubformtxt"/>
              </w:rPr>
              <w:t>1665</w:t>
            </w:r>
          </w:p>
        </w:tc>
      </w:tr>
      <w:tr w:rsidR="00CB5FF9" w14:paraId="7AFB0CA6" w14:textId="77777777" w:rsidTr="00CB5FF9">
        <w:trPr>
          <w:trHeight w:val="200"/>
        </w:trPr>
        <w:tc>
          <w:tcPr>
            <w:tcW w:w="1750" w:type="dxa"/>
          </w:tcPr>
          <w:p w14:paraId="62424C7E" w14:textId="77777777" w:rsidR="00CB5FF9" w:rsidRDefault="00CB5FF9"/>
        </w:tc>
        <w:tc>
          <w:tcPr>
            <w:tcW w:w="1750" w:type="dxa"/>
          </w:tcPr>
          <w:p w14:paraId="247D6E3E" w14:textId="77777777" w:rsidR="00CB5FF9" w:rsidRDefault="00CB5FF9"/>
        </w:tc>
      </w:tr>
    </w:tbl>
    <w:p w14:paraId="0C212B21" w14:textId="77777777" w:rsidR="00CB5FF9" w:rsidRDefault="00CB5FF9"/>
    <w:p w14:paraId="6F8036F9" w14:textId="77777777" w:rsidR="00CB5FF9" w:rsidRDefault="00045DCA">
      <w:pPr>
        <w:spacing w:before="80" w:after="20" w:line="244" w:lineRule="auto"/>
        <w:ind w:left="216"/>
      </w:pPr>
      <w:r>
        <w:rPr>
          <w:rStyle w:val="styleC3ecd"/>
        </w:rPr>
        <w:t>Habitat connectivity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CB5FF9" w14:paraId="699DE52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4C9F22F" w14:textId="77777777" w:rsidR="00CB5FF9" w:rsidRDefault="00CB5FF9">
            <w:pPr>
              <w:spacing w:after="0" w:line="240" w:lineRule="auto"/>
              <w:ind w:left="216"/>
            </w:pPr>
          </w:p>
        </w:tc>
        <w:tc>
          <w:tcPr>
            <w:tcW w:w="9500" w:type="dxa"/>
          </w:tcPr>
          <w:p w14:paraId="725CB523" w14:textId="77777777" w:rsidR="00CB5FF9" w:rsidRDefault="00045DCA">
            <w:pPr>
              <w:spacing w:before="5" w:after="2" w:line="240" w:lineRule="auto"/>
              <w:ind w:left="72"/>
            </w:pPr>
            <w:r>
              <w:rPr>
                <w:rStyle w:val="styleDatatxt"/>
              </w:rPr>
              <w:t>The site consists of 23 individual lakes, some of which are connected by drains or channels/creeks, most are isolated within a rural agricultural landscape.</w:t>
            </w:r>
          </w:p>
        </w:tc>
      </w:tr>
    </w:tbl>
    <w:p w14:paraId="696D7A5C" w14:textId="77777777" w:rsidR="00CB5FF9" w:rsidRDefault="00CB5FF9">
      <w:pPr>
        <w:sectPr w:rsidR="00CB5FF9">
          <w:pgSz w:w="11905" w:h="16837"/>
          <w:pgMar w:top="1440" w:right="1440" w:bottom="1440" w:left="1440" w:header="720" w:footer="720" w:gutter="0"/>
          <w:cols w:space="720"/>
        </w:sectPr>
      </w:pPr>
    </w:p>
    <w:p w14:paraId="27FC1029" w14:textId="77777777" w:rsidR="00CB5FF9" w:rsidRDefault="00045DCA">
      <w:pPr>
        <w:pStyle w:val="pstyleSectionL1"/>
      </w:pPr>
      <w:r>
        <w:rPr>
          <w:rStyle w:val="styleL1"/>
        </w:rPr>
        <w:lastRenderedPageBreak/>
        <w:t>4.3 Biological components</w:t>
      </w:r>
    </w:p>
    <w:p w14:paraId="0C04CE96" w14:textId="77777777" w:rsidR="00CB5FF9" w:rsidRDefault="00045DCA">
      <w:pPr>
        <w:pStyle w:val="pstyleSection"/>
      </w:pPr>
      <w:r>
        <w:rPr>
          <w:rStyle w:val="styleL2"/>
        </w:rPr>
        <w:t>4.3.1 Plant species</w:t>
      </w:r>
    </w:p>
    <w:p w14:paraId="2F76143B" w14:textId="77777777" w:rsidR="00CB5FF9" w:rsidRDefault="00045DCA">
      <w:pPr>
        <w:pStyle w:val="pstyleLabels"/>
      </w:pPr>
      <w:r>
        <w:rPr>
          <w:rStyle w:val="styleC3"/>
        </w:rPr>
        <w:t>Other noteworthy plant species</w:t>
      </w:r>
    </w:p>
    <w:tbl>
      <w:tblPr>
        <w:tblStyle w:val="FancyTable"/>
        <w:tblW w:w="0" w:type="auto"/>
        <w:tblInd w:w="-8" w:type="dxa"/>
        <w:tblLook w:val="04A0" w:firstRow="1" w:lastRow="0" w:firstColumn="1" w:lastColumn="0" w:noHBand="0" w:noVBand="1"/>
      </w:tblPr>
      <w:tblGrid>
        <w:gridCol w:w="1750"/>
        <w:gridCol w:w="1750"/>
        <w:gridCol w:w="1750"/>
      </w:tblGrid>
      <w:tr w:rsidR="00CB5FF9" w14:paraId="349CE33E"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5FF2D6B3" w14:textId="77777777" w:rsidR="00CB5FF9" w:rsidRDefault="00045DCA">
            <w:pPr>
              <w:spacing w:after="0" w:line="240" w:lineRule="auto"/>
              <w:jc w:val="center"/>
            </w:pPr>
            <w:r>
              <w:rPr>
                <w:b/>
                <w:bCs/>
                <w:sz w:val="18"/>
                <w:szCs w:val="18"/>
              </w:rPr>
              <w:t>Scientific name</w:t>
            </w:r>
          </w:p>
        </w:tc>
        <w:tc>
          <w:tcPr>
            <w:tcW w:w="1750" w:type="dxa"/>
          </w:tcPr>
          <w:p w14:paraId="022384DF" w14:textId="77777777" w:rsidR="00CB5FF9" w:rsidRDefault="00045DCA">
            <w:pPr>
              <w:spacing w:after="0" w:line="240" w:lineRule="auto"/>
              <w:jc w:val="center"/>
            </w:pPr>
            <w:r>
              <w:rPr>
                <w:b/>
                <w:bCs/>
                <w:sz w:val="18"/>
                <w:szCs w:val="18"/>
              </w:rPr>
              <w:t>Common name</w:t>
            </w:r>
            <w:r>
              <w:rPr>
                <w:vertAlign w:val="superscript"/>
              </w:rPr>
              <w:t xml:space="preserve"> (optional)</w:t>
            </w:r>
          </w:p>
        </w:tc>
        <w:tc>
          <w:tcPr>
            <w:tcW w:w="1750" w:type="dxa"/>
          </w:tcPr>
          <w:p w14:paraId="27AD0B72" w14:textId="77777777" w:rsidR="00CB5FF9" w:rsidRDefault="00045DCA">
            <w:pPr>
              <w:spacing w:after="0" w:line="240" w:lineRule="auto"/>
              <w:jc w:val="center"/>
            </w:pPr>
            <w:r>
              <w:rPr>
                <w:b/>
                <w:bCs/>
                <w:sz w:val="18"/>
                <w:szCs w:val="18"/>
              </w:rPr>
              <w:t>Position in range / endemism / other</w:t>
            </w:r>
            <w:r>
              <w:rPr>
                <w:vertAlign w:val="superscript"/>
              </w:rPr>
              <w:t xml:space="preserve"> (optional)</w:t>
            </w:r>
          </w:p>
        </w:tc>
      </w:tr>
      <w:tr w:rsidR="00CB5FF9" w14:paraId="5F1792C6" w14:textId="77777777" w:rsidTr="00CB5FF9">
        <w:trPr>
          <w:trHeight w:val="200"/>
        </w:trPr>
        <w:tc>
          <w:tcPr>
            <w:tcW w:w="1750" w:type="dxa"/>
          </w:tcPr>
          <w:p w14:paraId="01C68F4E" w14:textId="77777777" w:rsidR="00CB5FF9" w:rsidRDefault="00045DCA">
            <w:r>
              <w:rPr>
                <w:rStyle w:val="styleSubformtxtIblue"/>
              </w:rPr>
              <w:t>Acacia oswaldii</w:t>
            </w:r>
          </w:p>
        </w:tc>
        <w:tc>
          <w:tcPr>
            <w:tcW w:w="1750" w:type="dxa"/>
          </w:tcPr>
          <w:p w14:paraId="39744547" w14:textId="77777777" w:rsidR="00CB5FF9" w:rsidRDefault="00045DCA">
            <w:r>
              <w:rPr>
                <w:rStyle w:val="styleSubformtxt"/>
              </w:rPr>
              <w:t>Umbrella wattle</w:t>
            </w:r>
          </w:p>
        </w:tc>
        <w:tc>
          <w:tcPr>
            <w:tcW w:w="1750" w:type="dxa"/>
          </w:tcPr>
          <w:p w14:paraId="3C929980" w14:textId="77777777" w:rsidR="00CB5FF9" w:rsidRDefault="00045DCA">
            <w:r>
              <w:rPr>
                <w:rStyle w:val="styleSubformtxt"/>
              </w:rPr>
              <w:t>depleted in Victoria</w:t>
            </w:r>
          </w:p>
        </w:tc>
      </w:tr>
      <w:tr w:rsidR="00CB5FF9" w14:paraId="1AB324B3" w14:textId="77777777" w:rsidTr="00CB5FF9">
        <w:trPr>
          <w:trHeight w:val="200"/>
        </w:trPr>
        <w:tc>
          <w:tcPr>
            <w:tcW w:w="1750" w:type="dxa"/>
          </w:tcPr>
          <w:p w14:paraId="26669684" w14:textId="77777777" w:rsidR="00CB5FF9" w:rsidRDefault="00045DCA">
            <w:r>
              <w:rPr>
                <w:rStyle w:val="styleSubformtxtIblue"/>
              </w:rPr>
              <w:t>Asperula gemella</w:t>
            </w:r>
          </w:p>
        </w:tc>
        <w:tc>
          <w:tcPr>
            <w:tcW w:w="1750" w:type="dxa"/>
          </w:tcPr>
          <w:p w14:paraId="48A8FE99" w14:textId="77777777" w:rsidR="00CB5FF9" w:rsidRDefault="00045DCA">
            <w:r>
              <w:rPr>
                <w:rStyle w:val="styleSubformtxt"/>
              </w:rPr>
              <w:t>Twin-leaf bedstraw</w:t>
            </w:r>
          </w:p>
        </w:tc>
        <w:tc>
          <w:tcPr>
            <w:tcW w:w="1750" w:type="dxa"/>
          </w:tcPr>
          <w:p w14:paraId="163C19B6" w14:textId="77777777" w:rsidR="00CB5FF9" w:rsidRDefault="00045DCA">
            <w:r>
              <w:rPr>
                <w:rStyle w:val="styleSubformtxt"/>
              </w:rPr>
              <w:t>Vulnerable in Victoria</w:t>
            </w:r>
          </w:p>
        </w:tc>
      </w:tr>
      <w:tr w:rsidR="00CB5FF9" w14:paraId="79BA8EB8" w14:textId="77777777" w:rsidTr="00CB5FF9">
        <w:trPr>
          <w:trHeight w:val="200"/>
        </w:trPr>
        <w:tc>
          <w:tcPr>
            <w:tcW w:w="1750" w:type="dxa"/>
          </w:tcPr>
          <w:p w14:paraId="6593A8BD" w14:textId="77777777" w:rsidR="00CB5FF9" w:rsidRDefault="00045DCA">
            <w:r>
              <w:rPr>
                <w:rStyle w:val="styleSubformtxtIblue"/>
              </w:rPr>
              <w:t>Callitris columellaris</w:t>
            </w:r>
          </w:p>
        </w:tc>
        <w:tc>
          <w:tcPr>
            <w:tcW w:w="1750" w:type="dxa"/>
          </w:tcPr>
          <w:p w14:paraId="6CBD3FF6" w14:textId="77777777" w:rsidR="00CB5FF9" w:rsidRDefault="00045DCA">
            <w:r>
              <w:rPr>
                <w:rStyle w:val="styleSubformtxt"/>
              </w:rPr>
              <w:t>White cypress pine</w:t>
            </w:r>
          </w:p>
        </w:tc>
        <w:tc>
          <w:tcPr>
            <w:tcW w:w="1750" w:type="dxa"/>
          </w:tcPr>
          <w:p w14:paraId="334BB063" w14:textId="77777777" w:rsidR="00CB5FF9" w:rsidRDefault="00045DCA">
            <w:r>
              <w:rPr>
                <w:rStyle w:val="styleSubformtxt"/>
              </w:rPr>
              <w:t>depleted in Victoria</w:t>
            </w:r>
          </w:p>
        </w:tc>
      </w:tr>
      <w:tr w:rsidR="00CB5FF9" w14:paraId="3E09AB87" w14:textId="77777777" w:rsidTr="00CB5FF9">
        <w:trPr>
          <w:trHeight w:val="200"/>
        </w:trPr>
        <w:tc>
          <w:tcPr>
            <w:tcW w:w="1750" w:type="dxa"/>
          </w:tcPr>
          <w:p w14:paraId="050210FF" w14:textId="77777777" w:rsidR="00CB5FF9" w:rsidRDefault="00045DCA">
            <w:r>
              <w:rPr>
                <w:rStyle w:val="styleSubformtxtIblue"/>
              </w:rPr>
              <w:t>Cynodon dactylon</w:t>
            </w:r>
          </w:p>
        </w:tc>
        <w:tc>
          <w:tcPr>
            <w:tcW w:w="1750" w:type="dxa"/>
          </w:tcPr>
          <w:p w14:paraId="3B52CCB2" w14:textId="77777777" w:rsidR="00CB5FF9" w:rsidRDefault="00045DCA">
            <w:r>
              <w:rPr>
                <w:rStyle w:val="styleSubformtxt"/>
              </w:rPr>
              <w:t>Native Couch</w:t>
            </w:r>
          </w:p>
        </w:tc>
        <w:tc>
          <w:tcPr>
            <w:tcW w:w="1750" w:type="dxa"/>
          </w:tcPr>
          <w:p w14:paraId="72839C22" w14:textId="77777777" w:rsidR="00CB5FF9" w:rsidRDefault="00045DCA">
            <w:r>
              <w:rPr>
                <w:rStyle w:val="styleSubformtxt"/>
              </w:rPr>
              <w:t>insufficiently known in Victoria</w:t>
            </w:r>
          </w:p>
        </w:tc>
      </w:tr>
      <w:tr w:rsidR="00CB5FF9" w14:paraId="3A963B96" w14:textId="77777777" w:rsidTr="00CB5FF9">
        <w:trPr>
          <w:trHeight w:val="200"/>
        </w:trPr>
        <w:tc>
          <w:tcPr>
            <w:tcW w:w="1750" w:type="dxa"/>
          </w:tcPr>
          <w:p w14:paraId="14063888" w14:textId="77777777" w:rsidR="00CB5FF9" w:rsidRDefault="00045DCA">
            <w:r>
              <w:rPr>
                <w:rStyle w:val="styleSubformtxtIblue"/>
              </w:rPr>
              <w:t>Diplachne fusca</w:t>
            </w:r>
          </w:p>
        </w:tc>
        <w:tc>
          <w:tcPr>
            <w:tcW w:w="1750" w:type="dxa"/>
          </w:tcPr>
          <w:p w14:paraId="4DB36EC1" w14:textId="77777777" w:rsidR="00CB5FF9" w:rsidRDefault="00045DCA">
            <w:r>
              <w:rPr>
                <w:rStyle w:val="styleSubformtxt"/>
              </w:rPr>
              <w:t>Brown bettle grass</w:t>
            </w:r>
          </w:p>
        </w:tc>
        <w:tc>
          <w:tcPr>
            <w:tcW w:w="1750" w:type="dxa"/>
          </w:tcPr>
          <w:p w14:paraId="77ACC88A" w14:textId="77777777" w:rsidR="00CB5FF9" w:rsidRDefault="00045DCA">
            <w:r>
              <w:rPr>
                <w:rStyle w:val="styleSubformtxt"/>
              </w:rPr>
              <w:t>rare in Victoria</w:t>
            </w:r>
          </w:p>
        </w:tc>
      </w:tr>
      <w:tr w:rsidR="00CB5FF9" w14:paraId="3FD9AE95" w14:textId="77777777" w:rsidTr="00CB5FF9">
        <w:trPr>
          <w:trHeight w:val="200"/>
        </w:trPr>
        <w:tc>
          <w:tcPr>
            <w:tcW w:w="1750" w:type="dxa"/>
          </w:tcPr>
          <w:p w14:paraId="3078C13C" w14:textId="77777777" w:rsidR="00CB5FF9" w:rsidRDefault="00045DCA">
            <w:r>
              <w:rPr>
                <w:rStyle w:val="styleSubformtxtIblue"/>
              </w:rPr>
              <w:t>Eragrostis falcata</w:t>
            </w:r>
          </w:p>
        </w:tc>
        <w:tc>
          <w:tcPr>
            <w:tcW w:w="1750" w:type="dxa"/>
          </w:tcPr>
          <w:p w14:paraId="2399E92D" w14:textId="77777777" w:rsidR="00CB5FF9" w:rsidRDefault="00045DCA">
            <w:r>
              <w:rPr>
                <w:rStyle w:val="styleSubformtxt"/>
              </w:rPr>
              <w:t>Sickle love grass</w:t>
            </w:r>
          </w:p>
        </w:tc>
        <w:tc>
          <w:tcPr>
            <w:tcW w:w="1750" w:type="dxa"/>
          </w:tcPr>
          <w:p w14:paraId="629316AC" w14:textId="77777777" w:rsidR="00CB5FF9" w:rsidRDefault="00045DCA">
            <w:r>
              <w:rPr>
                <w:rStyle w:val="styleSubformtxt"/>
              </w:rPr>
              <w:t>rare in Victoria</w:t>
            </w:r>
          </w:p>
        </w:tc>
      </w:tr>
      <w:tr w:rsidR="00CB5FF9" w14:paraId="29E88489" w14:textId="77777777" w:rsidTr="00CB5FF9">
        <w:trPr>
          <w:trHeight w:val="200"/>
        </w:trPr>
        <w:tc>
          <w:tcPr>
            <w:tcW w:w="1750" w:type="dxa"/>
          </w:tcPr>
          <w:p w14:paraId="1D0B6BC3" w14:textId="77777777" w:rsidR="00CB5FF9" w:rsidRDefault="00045DCA">
            <w:r>
              <w:rPr>
                <w:rStyle w:val="styleSubformtxtIblue"/>
              </w:rPr>
              <w:t>Panicum decompositum</w:t>
            </w:r>
          </w:p>
        </w:tc>
        <w:tc>
          <w:tcPr>
            <w:tcW w:w="1750" w:type="dxa"/>
          </w:tcPr>
          <w:p w14:paraId="5A31E550" w14:textId="77777777" w:rsidR="00CB5FF9" w:rsidRDefault="00045DCA">
            <w:r>
              <w:rPr>
                <w:rStyle w:val="styleSubformtxt"/>
              </w:rPr>
              <w:t>Australian Millet</w:t>
            </w:r>
          </w:p>
        </w:tc>
        <w:tc>
          <w:tcPr>
            <w:tcW w:w="1750" w:type="dxa"/>
          </w:tcPr>
          <w:p w14:paraId="47372739" w14:textId="77777777" w:rsidR="00CB5FF9" w:rsidRDefault="00045DCA">
            <w:r>
              <w:rPr>
                <w:rStyle w:val="styleSubformtxt"/>
              </w:rPr>
              <w:t>rare in Victoria</w:t>
            </w:r>
          </w:p>
        </w:tc>
      </w:tr>
      <w:tr w:rsidR="00CB5FF9" w14:paraId="721728D3" w14:textId="77777777" w:rsidTr="00CB5FF9">
        <w:trPr>
          <w:trHeight w:val="200"/>
        </w:trPr>
        <w:tc>
          <w:tcPr>
            <w:tcW w:w="1750" w:type="dxa"/>
          </w:tcPr>
          <w:p w14:paraId="5831328A" w14:textId="77777777" w:rsidR="00CB5FF9" w:rsidRDefault="00045DCA">
            <w:r>
              <w:rPr>
                <w:rStyle w:val="styleSubformtxtIblue"/>
              </w:rPr>
              <w:t>Ranunculus undosus</w:t>
            </w:r>
          </w:p>
        </w:tc>
        <w:tc>
          <w:tcPr>
            <w:tcW w:w="1750" w:type="dxa"/>
          </w:tcPr>
          <w:p w14:paraId="726CCFDE" w14:textId="77777777" w:rsidR="00CB5FF9" w:rsidRDefault="00045DCA">
            <w:r>
              <w:rPr>
                <w:rStyle w:val="styleSubformtxt"/>
              </w:rPr>
              <w:t>Swamp Buttercup</w:t>
            </w:r>
          </w:p>
        </w:tc>
        <w:tc>
          <w:tcPr>
            <w:tcW w:w="1750" w:type="dxa"/>
          </w:tcPr>
          <w:p w14:paraId="536F5B87" w14:textId="77777777" w:rsidR="00CB5FF9" w:rsidRDefault="00045DCA">
            <w:r>
              <w:rPr>
                <w:rStyle w:val="styleSubformtxt"/>
              </w:rPr>
              <w:t>Vulnerable in Victoria</w:t>
            </w:r>
          </w:p>
        </w:tc>
      </w:tr>
      <w:tr w:rsidR="00CB5FF9" w14:paraId="6762EE6E" w14:textId="77777777" w:rsidTr="00CB5FF9">
        <w:trPr>
          <w:trHeight w:val="200"/>
        </w:trPr>
        <w:tc>
          <w:tcPr>
            <w:tcW w:w="1750" w:type="dxa"/>
          </w:tcPr>
          <w:p w14:paraId="7D861E3C" w14:textId="77777777" w:rsidR="00CB5FF9" w:rsidRDefault="00CB5FF9"/>
        </w:tc>
        <w:tc>
          <w:tcPr>
            <w:tcW w:w="1750" w:type="dxa"/>
          </w:tcPr>
          <w:p w14:paraId="1D42E01B" w14:textId="77777777" w:rsidR="00CB5FF9" w:rsidRDefault="00CB5FF9"/>
        </w:tc>
        <w:tc>
          <w:tcPr>
            <w:tcW w:w="1750" w:type="dxa"/>
          </w:tcPr>
          <w:p w14:paraId="299C2C79" w14:textId="77777777" w:rsidR="00CB5FF9" w:rsidRDefault="00CB5FF9"/>
        </w:tc>
      </w:tr>
    </w:tbl>
    <w:p w14:paraId="5961CEF2" w14:textId="77777777" w:rsidR="00CB5FF9" w:rsidRDefault="00CB5FF9"/>
    <w:p w14:paraId="184D03B7" w14:textId="77777777" w:rsidR="00CB5FF9" w:rsidRDefault="00045DCA">
      <w:pPr>
        <w:pStyle w:val="pstyleLabels"/>
      </w:pPr>
      <w:r>
        <w:rPr>
          <w:rStyle w:val="styleC3"/>
        </w:rPr>
        <w:t>Invasive alien plant species</w:t>
      </w:r>
    </w:p>
    <w:tbl>
      <w:tblPr>
        <w:tblStyle w:val="FancyTable"/>
        <w:tblW w:w="0" w:type="auto"/>
        <w:tblInd w:w="-8" w:type="dxa"/>
        <w:tblLook w:val="04A0" w:firstRow="1" w:lastRow="0" w:firstColumn="1" w:lastColumn="0" w:noHBand="0" w:noVBand="1"/>
      </w:tblPr>
      <w:tblGrid>
        <w:gridCol w:w="1750"/>
        <w:gridCol w:w="1750"/>
        <w:gridCol w:w="1750"/>
        <w:gridCol w:w="1750"/>
      </w:tblGrid>
      <w:tr w:rsidR="00CB5FF9" w14:paraId="4ADF05C1"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5D94493D" w14:textId="77777777" w:rsidR="00CB5FF9" w:rsidRDefault="00045DCA">
            <w:pPr>
              <w:spacing w:after="0" w:line="240" w:lineRule="auto"/>
              <w:jc w:val="center"/>
            </w:pPr>
            <w:r>
              <w:rPr>
                <w:b/>
                <w:bCs/>
                <w:sz w:val="18"/>
                <w:szCs w:val="18"/>
              </w:rPr>
              <w:t>Scientific name</w:t>
            </w:r>
          </w:p>
        </w:tc>
        <w:tc>
          <w:tcPr>
            <w:tcW w:w="1750" w:type="dxa"/>
          </w:tcPr>
          <w:p w14:paraId="1CCA871F" w14:textId="77777777" w:rsidR="00CB5FF9" w:rsidRDefault="00045DCA">
            <w:pPr>
              <w:spacing w:after="0" w:line="240" w:lineRule="auto"/>
              <w:jc w:val="center"/>
            </w:pPr>
            <w:r>
              <w:rPr>
                <w:b/>
                <w:bCs/>
                <w:sz w:val="18"/>
                <w:szCs w:val="18"/>
              </w:rPr>
              <w:t>Common name</w:t>
            </w:r>
          </w:p>
        </w:tc>
        <w:tc>
          <w:tcPr>
            <w:tcW w:w="1750" w:type="dxa"/>
          </w:tcPr>
          <w:p w14:paraId="20AE8190" w14:textId="77777777" w:rsidR="00CB5FF9" w:rsidRDefault="00045DCA">
            <w:pPr>
              <w:spacing w:after="0" w:line="240" w:lineRule="auto"/>
              <w:jc w:val="center"/>
            </w:pPr>
            <w:r>
              <w:rPr>
                <w:b/>
                <w:bCs/>
                <w:sz w:val="18"/>
                <w:szCs w:val="18"/>
              </w:rPr>
              <w:t>Impacts</w:t>
            </w:r>
          </w:p>
        </w:tc>
        <w:tc>
          <w:tcPr>
            <w:tcW w:w="1750" w:type="dxa"/>
          </w:tcPr>
          <w:p w14:paraId="61AD27DC" w14:textId="77777777" w:rsidR="00CB5FF9" w:rsidRDefault="00045DCA">
            <w:pPr>
              <w:spacing w:after="0" w:line="240" w:lineRule="auto"/>
              <w:jc w:val="center"/>
            </w:pPr>
            <w:r>
              <w:rPr>
                <w:b/>
                <w:bCs/>
                <w:sz w:val="18"/>
                <w:szCs w:val="18"/>
              </w:rPr>
              <w:t>Changes at RIS update</w:t>
            </w:r>
          </w:p>
        </w:tc>
      </w:tr>
      <w:tr w:rsidR="00CB5FF9" w14:paraId="2EE4864E" w14:textId="77777777" w:rsidTr="00CB5FF9">
        <w:trPr>
          <w:trHeight w:val="200"/>
        </w:trPr>
        <w:tc>
          <w:tcPr>
            <w:tcW w:w="1750" w:type="dxa"/>
          </w:tcPr>
          <w:p w14:paraId="68EC86FE" w14:textId="77777777" w:rsidR="00CB5FF9" w:rsidRDefault="00045DCA">
            <w:r>
              <w:rPr>
                <w:rStyle w:val="styleSubformtxtIblue"/>
              </w:rPr>
              <w:t>Juncus acutus</w:t>
            </w:r>
          </w:p>
        </w:tc>
        <w:tc>
          <w:tcPr>
            <w:tcW w:w="1750" w:type="dxa"/>
          </w:tcPr>
          <w:p w14:paraId="55039BDC" w14:textId="77777777" w:rsidR="00CB5FF9" w:rsidRDefault="00045DCA">
            <w:r>
              <w:rPr>
                <w:rStyle w:val="styleSubformtxt"/>
              </w:rPr>
              <w:t>spiny rush</w:t>
            </w:r>
          </w:p>
        </w:tc>
        <w:tc>
          <w:tcPr>
            <w:tcW w:w="1750" w:type="dxa"/>
          </w:tcPr>
          <w:p w14:paraId="067F1BBF" w14:textId="77777777" w:rsidR="00CB5FF9" w:rsidRDefault="00045DCA">
            <w:r>
              <w:rPr>
                <w:rStyle w:val="styleSubformtxt"/>
              </w:rPr>
              <w:t>Actually (minor impacts)</w:t>
            </w:r>
          </w:p>
        </w:tc>
        <w:tc>
          <w:tcPr>
            <w:tcW w:w="1750" w:type="dxa"/>
          </w:tcPr>
          <w:p w14:paraId="5558132D" w14:textId="77777777" w:rsidR="00CB5FF9" w:rsidRDefault="00045DCA">
            <w:r>
              <w:rPr>
                <w:rStyle w:val="styleSubformtxt"/>
              </w:rPr>
              <w:t>increase</w:t>
            </w:r>
          </w:p>
        </w:tc>
      </w:tr>
      <w:tr w:rsidR="00CB5FF9" w14:paraId="14DFC88F" w14:textId="77777777" w:rsidTr="00CB5FF9">
        <w:trPr>
          <w:trHeight w:val="200"/>
        </w:trPr>
        <w:tc>
          <w:tcPr>
            <w:tcW w:w="1750" w:type="dxa"/>
          </w:tcPr>
          <w:p w14:paraId="100139D4" w14:textId="77777777" w:rsidR="00CB5FF9" w:rsidRDefault="00045DCA">
            <w:r>
              <w:rPr>
                <w:rStyle w:val="styleSubformtxtIblue"/>
              </w:rPr>
              <w:t>Lycium ferocissimum</w:t>
            </w:r>
          </w:p>
        </w:tc>
        <w:tc>
          <w:tcPr>
            <w:tcW w:w="1750" w:type="dxa"/>
          </w:tcPr>
          <w:p w14:paraId="1A14252D" w14:textId="77777777" w:rsidR="00CB5FF9" w:rsidRDefault="00045DCA">
            <w:r>
              <w:rPr>
                <w:rStyle w:val="styleSubformtxt"/>
              </w:rPr>
              <w:t>Box thorn</w:t>
            </w:r>
          </w:p>
        </w:tc>
        <w:tc>
          <w:tcPr>
            <w:tcW w:w="1750" w:type="dxa"/>
          </w:tcPr>
          <w:p w14:paraId="11E2FACE" w14:textId="77777777" w:rsidR="00CB5FF9" w:rsidRDefault="00045DCA">
            <w:r>
              <w:rPr>
                <w:rStyle w:val="styleSubformtxt"/>
              </w:rPr>
              <w:t>Actually (minor impacts)</w:t>
            </w:r>
          </w:p>
        </w:tc>
        <w:tc>
          <w:tcPr>
            <w:tcW w:w="1750" w:type="dxa"/>
          </w:tcPr>
          <w:p w14:paraId="4BBC60F1" w14:textId="77777777" w:rsidR="00CB5FF9" w:rsidRDefault="00045DCA">
            <w:r>
              <w:rPr>
                <w:rStyle w:val="styleSubformtxt"/>
              </w:rPr>
              <w:t>decrease</w:t>
            </w:r>
          </w:p>
        </w:tc>
      </w:tr>
      <w:tr w:rsidR="00CB5FF9" w14:paraId="5DA40D1B" w14:textId="77777777" w:rsidTr="00CB5FF9">
        <w:trPr>
          <w:trHeight w:val="200"/>
        </w:trPr>
        <w:tc>
          <w:tcPr>
            <w:tcW w:w="1750" w:type="dxa"/>
          </w:tcPr>
          <w:p w14:paraId="681DC29B" w14:textId="77777777" w:rsidR="00CB5FF9" w:rsidRDefault="00045DCA">
            <w:r>
              <w:rPr>
                <w:rStyle w:val="styleSubformtxtIblue"/>
              </w:rPr>
              <w:t>Phragmites australis</w:t>
            </w:r>
          </w:p>
        </w:tc>
        <w:tc>
          <w:tcPr>
            <w:tcW w:w="1750" w:type="dxa"/>
          </w:tcPr>
          <w:p w14:paraId="58BF9809" w14:textId="77777777" w:rsidR="00CB5FF9" w:rsidRDefault="00045DCA">
            <w:r>
              <w:rPr>
                <w:rStyle w:val="styleSubformtxt"/>
              </w:rPr>
              <w:t>Common reed</w:t>
            </w:r>
          </w:p>
        </w:tc>
        <w:tc>
          <w:tcPr>
            <w:tcW w:w="1750" w:type="dxa"/>
          </w:tcPr>
          <w:p w14:paraId="49388868" w14:textId="77777777" w:rsidR="00CB5FF9" w:rsidRDefault="00045DCA">
            <w:r>
              <w:rPr>
                <w:rStyle w:val="styleSubformtxt"/>
              </w:rPr>
              <w:t>Actually (minor impacts)</w:t>
            </w:r>
          </w:p>
        </w:tc>
        <w:tc>
          <w:tcPr>
            <w:tcW w:w="1750" w:type="dxa"/>
          </w:tcPr>
          <w:p w14:paraId="18D5D048" w14:textId="77777777" w:rsidR="00CB5FF9" w:rsidRDefault="00045DCA">
            <w:r>
              <w:rPr>
                <w:rStyle w:val="styleSubformtxt"/>
              </w:rPr>
              <w:t>increase</w:t>
            </w:r>
          </w:p>
        </w:tc>
      </w:tr>
      <w:tr w:rsidR="00CB5FF9" w14:paraId="501C8B6B" w14:textId="77777777" w:rsidTr="00CB5FF9">
        <w:trPr>
          <w:trHeight w:val="200"/>
        </w:trPr>
        <w:tc>
          <w:tcPr>
            <w:tcW w:w="1750" w:type="dxa"/>
          </w:tcPr>
          <w:p w14:paraId="7997B26D" w14:textId="77777777" w:rsidR="00CB5FF9" w:rsidRDefault="00045DCA">
            <w:r>
              <w:rPr>
                <w:rStyle w:val="styleSubformtxtIblue"/>
              </w:rPr>
              <w:t>Salix cinerea</w:t>
            </w:r>
          </w:p>
        </w:tc>
        <w:tc>
          <w:tcPr>
            <w:tcW w:w="1750" w:type="dxa"/>
          </w:tcPr>
          <w:p w14:paraId="4BA4F5D6" w14:textId="77777777" w:rsidR="00CB5FF9" w:rsidRDefault="00045DCA">
            <w:r>
              <w:rPr>
                <w:rStyle w:val="styleSubformtxt"/>
              </w:rPr>
              <w:t>Grey sallow</w:t>
            </w:r>
          </w:p>
        </w:tc>
        <w:tc>
          <w:tcPr>
            <w:tcW w:w="1750" w:type="dxa"/>
          </w:tcPr>
          <w:p w14:paraId="1277DE7F" w14:textId="77777777" w:rsidR="00CB5FF9" w:rsidRDefault="00045DCA">
            <w:r>
              <w:rPr>
                <w:rStyle w:val="styleSubformtxt"/>
              </w:rPr>
              <w:t>Actually (major impacts)</w:t>
            </w:r>
          </w:p>
        </w:tc>
        <w:tc>
          <w:tcPr>
            <w:tcW w:w="1750" w:type="dxa"/>
          </w:tcPr>
          <w:p w14:paraId="1B9F7A1E" w14:textId="77777777" w:rsidR="00CB5FF9" w:rsidRDefault="00045DCA">
            <w:r>
              <w:rPr>
                <w:rStyle w:val="styleSubformtxt"/>
              </w:rPr>
              <w:t>decrease</w:t>
            </w:r>
          </w:p>
        </w:tc>
      </w:tr>
      <w:tr w:rsidR="00CB5FF9" w14:paraId="560EDCEC" w14:textId="77777777" w:rsidTr="00CB5FF9">
        <w:trPr>
          <w:trHeight w:val="200"/>
        </w:trPr>
        <w:tc>
          <w:tcPr>
            <w:tcW w:w="1750" w:type="dxa"/>
          </w:tcPr>
          <w:p w14:paraId="721D5C63" w14:textId="77777777" w:rsidR="00CB5FF9" w:rsidRDefault="00045DCA">
            <w:r>
              <w:rPr>
                <w:rStyle w:val="styleSubformtxtIblue"/>
              </w:rPr>
              <w:t>Typha orientalis</w:t>
            </w:r>
          </w:p>
        </w:tc>
        <w:tc>
          <w:tcPr>
            <w:tcW w:w="1750" w:type="dxa"/>
          </w:tcPr>
          <w:p w14:paraId="6B6E3DF8" w14:textId="77777777" w:rsidR="00CB5FF9" w:rsidRDefault="00045DCA">
            <w:r>
              <w:rPr>
                <w:rStyle w:val="styleSubformtxt"/>
              </w:rPr>
              <w:t>Cumbungi</w:t>
            </w:r>
          </w:p>
        </w:tc>
        <w:tc>
          <w:tcPr>
            <w:tcW w:w="1750" w:type="dxa"/>
          </w:tcPr>
          <w:p w14:paraId="7F4C449B" w14:textId="77777777" w:rsidR="00CB5FF9" w:rsidRDefault="00045DCA">
            <w:r>
              <w:rPr>
                <w:rStyle w:val="styleSubformtxt"/>
              </w:rPr>
              <w:t>Actually (minor impacts)</w:t>
            </w:r>
          </w:p>
        </w:tc>
        <w:tc>
          <w:tcPr>
            <w:tcW w:w="1750" w:type="dxa"/>
          </w:tcPr>
          <w:p w14:paraId="2BF0F5B5" w14:textId="77777777" w:rsidR="00CB5FF9" w:rsidRDefault="00045DCA">
            <w:r>
              <w:rPr>
                <w:rStyle w:val="styleSubformtxt"/>
              </w:rPr>
              <w:t>increase</w:t>
            </w:r>
          </w:p>
        </w:tc>
      </w:tr>
      <w:tr w:rsidR="00CB5FF9" w14:paraId="766214C5" w14:textId="77777777" w:rsidTr="00CB5FF9">
        <w:trPr>
          <w:trHeight w:val="200"/>
        </w:trPr>
        <w:tc>
          <w:tcPr>
            <w:tcW w:w="1750" w:type="dxa"/>
          </w:tcPr>
          <w:p w14:paraId="133E1E1B" w14:textId="77777777" w:rsidR="00CB5FF9" w:rsidRDefault="00CB5FF9"/>
        </w:tc>
        <w:tc>
          <w:tcPr>
            <w:tcW w:w="1750" w:type="dxa"/>
          </w:tcPr>
          <w:p w14:paraId="5115B984" w14:textId="77777777" w:rsidR="00CB5FF9" w:rsidRDefault="00CB5FF9"/>
        </w:tc>
        <w:tc>
          <w:tcPr>
            <w:tcW w:w="1750" w:type="dxa"/>
          </w:tcPr>
          <w:p w14:paraId="497AD046" w14:textId="77777777" w:rsidR="00CB5FF9" w:rsidRDefault="00CB5FF9"/>
        </w:tc>
        <w:tc>
          <w:tcPr>
            <w:tcW w:w="1750" w:type="dxa"/>
          </w:tcPr>
          <w:p w14:paraId="0794E6AC" w14:textId="77777777" w:rsidR="00CB5FF9" w:rsidRDefault="00CB5FF9"/>
        </w:tc>
      </w:tr>
    </w:tbl>
    <w:p w14:paraId="2BC3C3ED" w14:textId="77777777" w:rsidR="00CB5FF9" w:rsidRDefault="00CB5FF9"/>
    <w:p w14:paraId="10402667" w14:textId="77777777" w:rsidR="00CB5FF9" w:rsidRDefault="00045DCA">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CB5FF9" w14:paraId="32C4FCF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80E05F4" w14:textId="77777777" w:rsidR="00CB5FF9" w:rsidRDefault="00CB5FF9"/>
        </w:tc>
        <w:tc>
          <w:tcPr>
            <w:tcW w:w="9500" w:type="dxa"/>
          </w:tcPr>
          <w:p w14:paraId="1D070E86" w14:textId="77777777" w:rsidR="00CB5FF9" w:rsidRDefault="00CB5FF9">
            <w:pPr>
              <w:spacing w:before="30" w:after="25" w:line="240" w:lineRule="auto"/>
              <w:ind w:left="57"/>
            </w:pPr>
          </w:p>
        </w:tc>
      </w:tr>
    </w:tbl>
    <w:p w14:paraId="4A28E10D" w14:textId="77777777" w:rsidR="00CB5FF9" w:rsidRDefault="00CB5FF9">
      <w:pPr>
        <w:pStyle w:val="pstyleComments"/>
      </w:pPr>
    </w:p>
    <w:p w14:paraId="1D4E8358" w14:textId="77777777" w:rsidR="00CB5FF9" w:rsidRDefault="00CB5FF9"/>
    <w:p w14:paraId="681195B7" w14:textId="77777777" w:rsidR="00CB5FF9" w:rsidRDefault="00045DCA">
      <w:pPr>
        <w:pStyle w:val="pstyleSection"/>
      </w:pPr>
      <w:r>
        <w:rPr>
          <w:rStyle w:val="styleL2"/>
        </w:rPr>
        <w:lastRenderedPageBreak/>
        <w:t>4.3.2 Animal species</w:t>
      </w:r>
    </w:p>
    <w:p w14:paraId="05A98A04" w14:textId="77777777" w:rsidR="00CB5FF9" w:rsidRDefault="00045DCA">
      <w:pPr>
        <w:pStyle w:val="pstyleLabels"/>
      </w:pPr>
      <w:r>
        <w:rPr>
          <w:rStyle w:val="styleC3"/>
        </w:rPr>
        <w:t>Other noteworthy animal species</w:t>
      </w:r>
    </w:p>
    <w:tbl>
      <w:tblPr>
        <w:tblStyle w:val="FancyTable"/>
        <w:tblW w:w="0" w:type="auto"/>
        <w:tblInd w:w="-8" w:type="dxa"/>
        <w:tblLook w:val="04A0" w:firstRow="1" w:lastRow="0" w:firstColumn="1" w:lastColumn="0" w:noHBand="0" w:noVBand="1"/>
      </w:tblPr>
      <w:tblGrid>
        <w:gridCol w:w="2087"/>
        <w:gridCol w:w="1261"/>
        <w:gridCol w:w="1338"/>
        <w:gridCol w:w="799"/>
        <w:gridCol w:w="815"/>
        <w:gridCol w:w="1160"/>
        <w:gridCol w:w="1557"/>
      </w:tblGrid>
      <w:tr w:rsidR="00CB5FF9" w14:paraId="5CEB42B4"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54206A95" w14:textId="77777777" w:rsidR="00CB5FF9" w:rsidRDefault="00045DCA">
            <w:pPr>
              <w:spacing w:after="0" w:line="240" w:lineRule="auto"/>
              <w:jc w:val="center"/>
            </w:pPr>
            <w:r>
              <w:rPr>
                <w:b/>
                <w:bCs/>
                <w:sz w:val="18"/>
                <w:szCs w:val="18"/>
              </w:rPr>
              <w:t>Phylum</w:t>
            </w:r>
          </w:p>
        </w:tc>
        <w:tc>
          <w:tcPr>
            <w:tcW w:w="1750" w:type="dxa"/>
          </w:tcPr>
          <w:p w14:paraId="7AA5B9A1" w14:textId="77777777" w:rsidR="00CB5FF9" w:rsidRDefault="00045DCA">
            <w:pPr>
              <w:spacing w:after="0" w:line="240" w:lineRule="auto"/>
              <w:jc w:val="center"/>
            </w:pPr>
            <w:r>
              <w:rPr>
                <w:b/>
                <w:bCs/>
                <w:sz w:val="18"/>
                <w:szCs w:val="18"/>
              </w:rPr>
              <w:t>Scientific name</w:t>
            </w:r>
          </w:p>
        </w:tc>
        <w:tc>
          <w:tcPr>
            <w:tcW w:w="1750" w:type="dxa"/>
          </w:tcPr>
          <w:p w14:paraId="42CF5E15" w14:textId="77777777" w:rsidR="00CB5FF9" w:rsidRDefault="00045DCA">
            <w:pPr>
              <w:spacing w:after="0" w:line="240" w:lineRule="auto"/>
              <w:jc w:val="center"/>
            </w:pPr>
            <w:r>
              <w:rPr>
                <w:b/>
                <w:bCs/>
                <w:sz w:val="18"/>
                <w:szCs w:val="18"/>
              </w:rPr>
              <w:t>Common name</w:t>
            </w:r>
          </w:p>
        </w:tc>
        <w:tc>
          <w:tcPr>
            <w:tcW w:w="1750" w:type="dxa"/>
          </w:tcPr>
          <w:p w14:paraId="28592A91" w14:textId="77777777" w:rsidR="00CB5FF9" w:rsidRDefault="00045DCA">
            <w:pPr>
              <w:spacing w:after="0" w:line="240" w:lineRule="auto"/>
              <w:jc w:val="center"/>
            </w:pPr>
            <w:r>
              <w:rPr>
                <w:b/>
                <w:bCs/>
                <w:sz w:val="18"/>
                <w:szCs w:val="18"/>
              </w:rPr>
              <w:t>Pop. size</w:t>
            </w:r>
            <w:r>
              <w:rPr>
                <w:vertAlign w:val="superscript"/>
              </w:rPr>
              <w:t xml:space="preserve"> (optional)</w:t>
            </w:r>
          </w:p>
        </w:tc>
        <w:tc>
          <w:tcPr>
            <w:tcW w:w="1750" w:type="dxa"/>
          </w:tcPr>
          <w:p w14:paraId="7FC2B578" w14:textId="77777777" w:rsidR="00CB5FF9" w:rsidRDefault="00045DCA">
            <w:pPr>
              <w:spacing w:after="0" w:line="240" w:lineRule="auto"/>
              <w:jc w:val="center"/>
            </w:pPr>
            <w:r>
              <w:rPr>
                <w:b/>
                <w:bCs/>
                <w:sz w:val="18"/>
                <w:szCs w:val="18"/>
              </w:rPr>
              <w:t>Period of pop. est.</w:t>
            </w:r>
            <w:r>
              <w:rPr>
                <w:vertAlign w:val="superscript"/>
              </w:rPr>
              <w:t xml:space="preserve"> (optional)</w:t>
            </w:r>
          </w:p>
        </w:tc>
        <w:tc>
          <w:tcPr>
            <w:tcW w:w="1750" w:type="dxa"/>
          </w:tcPr>
          <w:p w14:paraId="6BB8B0A8" w14:textId="77777777" w:rsidR="00CB5FF9" w:rsidRDefault="00045DCA">
            <w:pPr>
              <w:spacing w:after="0" w:line="240" w:lineRule="auto"/>
              <w:jc w:val="center"/>
            </w:pPr>
            <w:r>
              <w:rPr>
                <w:b/>
                <w:bCs/>
                <w:sz w:val="18"/>
                <w:szCs w:val="18"/>
              </w:rPr>
              <w:t>% occurrence</w:t>
            </w:r>
            <w:r>
              <w:rPr>
                <w:vertAlign w:val="superscript"/>
              </w:rPr>
              <w:t xml:space="preserve"> (optional)</w:t>
            </w:r>
          </w:p>
        </w:tc>
        <w:tc>
          <w:tcPr>
            <w:tcW w:w="1750" w:type="dxa"/>
          </w:tcPr>
          <w:p w14:paraId="275E04CF" w14:textId="77777777" w:rsidR="00CB5FF9" w:rsidRDefault="00045DCA">
            <w:pPr>
              <w:spacing w:after="0" w:line="240" w:lineRule="auto"/>
              <w:jc w:val="center"/>
            </w:pPr>
            <w:r>
              <w:rPr>
                <w:b/>
                <w:bCs/>
                <w:sz w:val="18"/>
                <w:szCs w:val="18"/>
              </w:rPr>
              <w:t>Position in range /endemism/other</w:t>
            </w:r>
            <w:r>
              <w:rPr>
                <w:vertAlign w:val="superscript"/>
              </w:rPr>
              <w:t xml:space="preserve"> (optional)</w:t>
            </w:r>
          </w:p>
        </w:tc>
      </w:tr>
      <w:tr w:rsidR="00CB5FF9" w14:paraId="4178BDC9" w14:textId="77777777" w:rsidTr="00CB5FF9">
        <w:trPr>
          <w:trHeight w:val="200"/>
        </w:trPr>
        <w:tc>
          <w:tcPr>
            <w:tcW w:w="1750" w:type="dxa"/>
          </w:tcPr>
          <w:p w14:paraId="486AD47F" w14:textId="77777777" w:rsidR="00CB5FF9" w:rsidRDefault="00045DCA">
            <w:r>
              <w:rPr>
                <w:rStyle w:val="styleSubformtxtUP"/>
              </w:rPr>
              <w:t>Chordata/Aves</w:t>
            </w:r>
          </w:p>
        </w:tc>
        <w:tc>
          <w:tcPr>
            <w:tcW w:w="1750" w:type="dxa"/>
          </w:tcPr>
          <w:p w14:paraId="4566F590" w14:textId="77777777" w:rsidR="00CB5FF9" w:rsidRDefault="00045DCA">
            <w:r>
              <w:rPr>
                <w:rStyle w:val="styleSubformtxtIblue"/>
              </w:rPr>
              <w:t>Anhinga melanogaster</w:t>
            </w:r>
          </w:p>
        </w:tc>
        <w:tc>
          <w:tcPr>
            <w:tcW w:w="1750" w:type="dxa"/>
          </w:tcPr>
          <w:p w14:paraId="19E75E98" w14:textId="77777777" w:rsidR="00CB5FF9" w:rsidRDefault="00045DCA">
            <w:r>
              <w:rPr>
                <w:rStyle w:val="styleSubformtxt"/>
              </w:rPr>
              <w:t>Oriental Darter;Darter</w:t>
            </w:r>
          </w:p>
        </w:tc>
        <w:tc>
          <w:tcPr>
            <w:tcW w:w="1750" w:type="dxa"/>
          </w:tcPr>
          <w:p w14:paraId="5C24B96B" w14:textId="77777777" w:rsidR="00CB5FF9" w:rsidRDefault="00CB5FF9"/>
        </w:tc>
        <w:tc>
          <w:tcPr>
            <w:tcW w:w="1750" w:type="dxa"/>
          </w:tcPr>
          <w:p w14:paraId="07EA33AA" w14:textId="77777777" w:rsidR="00CB5FF9" w:rsidRDefault="00CB5FF9"/>
        </w:tc>
        <w:tc>
          <w:tcPr>
            <w:tcW w:w="1750" w:type="dxa"/>
          </w:tcPr>
          <w:p w14:paraId="3ECCA28D" w14:textId="77777777" w:rsidR="00CB5FF9" w:rsidRDefault="00CB5FF9"/>
        </w:tc>
        <w:tc>
          <w:tcPr>
            <w:tcW w:w="1750" w:type="dxa"/>
          </w:tcPr>
          <w:p w14:paraId="4B84D1FD" w14:textId="77777777" w:rsidR="00CB5FF9" w:rsidRDefault="00045DCA">
            <w:r>
              <w:rPr>
                <w:rStyle w:val="styleSubformtxt"/>
              </w:rPr>
              <w:t>restricted colonial breeding in Victoria</w:t>
            </w:r>
          </w:p>
        </w:tc>
      </w:tr>
      <w:tr w:rsidR="00CB5FF9" w14:paraId="3F39CCBC" w14:textId="77777777" w:rsidTr="00CB5FF9">
        <w:trPr>
          <w:trHeight w:val="200"/>
        </w:trPr>
        <w:tc>
          <w:tcPr>
            <w:tcW w:w="1750" w:type="dxa"/>
          </w:tcPr>
          <w:p w14:paraId="5015B0EB" w14:textId="77777777" w:rsidR="00CB5FF9" w:rsidRDefault="00045DCA">
            <w:r>
              <w:rPr>
                <w:rStyle w:val="styleSubformtxtUP"/>
              </w:rPr>
              <w:t>Chordata/Aves</w:t>
            </w:r>
          </w:p>
        </w:tc>
        <w:tc>
          <w:tcPr>
            <w:tcW w:w="1750" w:type="dxa"/>
          </w:tcPr>
          <w:p w14:paraId="6B310C99" w14:textId="77777777" w:rsidR="00CB5FF9" w:rsidRDefault="00045DCA">
            <w:r>
              <w:rPr>
                <w:rStyle w:val="styleSubformtxtIblue"/>
              </w:rPr>
              <w:t>Ardea alba</w:t>
            </w:r>
          </w:p>
        </w:tc>
        <w:tc>
          <w:tcPr>
            <w:tcW w:w="1750" w:type="dxa"/>
          </w:tcPr>
          <w:p w14:paraId="53BD32A1" w14:textId="77777777" w:rsidR="00CB5FF9" w:rsidRDefault="00045DCA">
            <w:r>
              <w:rPr>
                <w:rStyle w:val="styleSubformtxt"/>
              </w:rPr>
              <w:t>Great Egret</w:t>
            </w:r>
          </w:p>
        </w:tc>
        <w:tc>
          <w:tcPr>
            <w:tcW w:w="1750" w:type="dxa"/>
          </w:tcPr>
          <w:p w14:paraId="1C4C3DCE" w14:textId="77777777" w:rsidR="00CB5FF9" w:rsidRDefault="00CB5FF9"/>
        </w:tc>
        <w:tc>
          <w:tcPr>
            <w:tcW w:w="1750" w:type="dxa"/>
          </w:tcPr>
          <w:p w14:paraId="33EBD038" w14:textId="77777777" w:rsidR="00CB5FF9" w:rsidRDefault="00CB5FF9"/>
        </w:tc>
        <w:tc>
          <w:tcPr>
            <w:tcW w:w="1750" w:type="dxa"/>
          </w:tcPr>
          <w:p w14:paraId="789FB9A6" w14:textId="77777777" w:rsidR="00CB5FF9" w:rsidRDefault="00CB5FF9"/>
        </w:tc>
        <w:tc>
          <w:tcPr>
            <w:tcW w:w="1750" w:type="dxa"/>
          </w:tcPr>
          <w:p w14:paraId="22A2162F" w14:textId="77777777" w:rsidR="00CB5FF9" w:rsidRDefault="00045DCA">
            <w:r>
              <w:rPr>
                <w:rStyle w:val="styleSubformtxt"/>
              </w:rPr>
              <w:t>restricted colonial breeding in Victoria</w:t>
            </w:r>
          </w:p>
        </w:tc>
      </w:tr>
      <w:tr w:rsidR="00CB5FF9" w14:paraId="1A2485B6" w14:textId="77777777" w:rsidTr="00CB5FF9">
        <w:trPr>
          <w:trHeight w:val="200"/>
        </w:trPr>
        <w:tc>
          <w:tcPr>
            <w:tcW w:w="1750" w:type="dxa"/>
          </w:tcPr>
          <w:p w14:paraId="277022F6" w14:textId="77777777" w:rsidR="00CB5FF9" w:rsidRDefault="00045DCA">
            <w:r>
              <w:rPr>
                <w:rStyle w:val="styleSubformtxtUP"/>
              </w:rPr>
              <w:t>Chordata/Aves</w:t>
            </w:r>
          </w:p>
        </w:tc>
        <w:tc>
          <w:tcPr>
            <w:tcW w:w="1750" w:type="dxa"/>
          </w:tcPr>
          <w:p w14:paraId="13FA08F8" w14:textId="77777777" w:rsidR="00CB5FF9" w:rsidRDefault="00045DCA">
            <w:r>
              <w:rPr>
                <w:rStyle w:val="styleSubformtxtIblue"/>
              </w:rPr>
              <w:t>Falco hypoleucos</w:t>
            </w:r>
          </w:p>
        </w:tc>
        <w:tc>
          <w:tcPr>
            <w:tcW w:w="1750" w:type="dxa"/>
          </w:tcPr>
          <w:p w14:paraId="7A36BE26" w14:textId="77777777" w:rsidR="00CB5FF9" w:rsidRDefault="00045DCA">
            <w:r>
              <w:rPr>
                <w:rStyle w:val="styleSubformtxt"/>
              </w:rPr>
              <w:t>Grey Falcon</w:t>
            </w:r>
          </w:p>
        </w:tc>
        <w:tc>
          <w:tcPr>
            <w:tcW w:w="1750" w:type="dxa"/>
          </w:tcPr>
          <w:p w14:paraId="2129B084" w14:textId="77777777" w:rsidR="00CB5FF9" w:rsidRDefault="00CB5FF9"/>
        </w:tc>
        <w:tc>
          <w:tcPr>
            <w:tcW w:w="1750" w:type="dxa"/>
          </w:tcPr>
          <w:p w14:paraId="57658368" w14:textId="77777777" w:rsidR="00CB5FF9" w:rsidRDefault="00CB5FF9"/>
        </w:tc>
        <w:tc>
          <w:tcPr>
            <w:tcW w:w="1750" w:type="dxa"/>
          </w:tcPr>
          <w:p w14:paraId="6C6F033F" w14:textId="77777777" w:rsidR="00CB5FF9" w:rsidRDefault="00CB5FF9"/>
        </w:tc>
        <w:tc>
          <w:tcPr>
            <w:tcW w:w="1750" w:type="dxa"/>
          </w:tcPr>
          <w:p w14:paraId="79DC7940" w14:textId="77777777" w:rsidR="00CB5FF9" w:rsidRDefault="00045DCA">
            <w:r>
              <w:rPr>
                <w:rStyle w:val="styleSubformtxt"/>
              </w:rPr>
              <w:t>vulnerable in Victoria</w:t>
            </w:r>
          </w:p>
        </w:tc>
      </w:tr>
      <w:tr w:rsidR="00CB5FF9" w14:paraId="5043DC7F" w14:textId="77777777" w:rsidTr="00CB5FF9">
        <w:trPr>
          <w:trHeight w:val="200"/>
        </w:trPr>
        <w:tc>
          <w:tcPr>
            <w:tcW w:w="1750" w:type="dxa"/>
          </w:tcPr>
          <w:p w14:paraId="062A5B88" w14:textId="77777777" w:rsidR="00CB5FF9" w:rsidRDefault="00045DCA">
            <w:r>
              <w:rPr>
                <w:rStyle w:val="styleSubformtxtUP"/>
              </w:rPr>
              <w:t>Chordata/Aves</w:t>
            </w:r>
          </w:p>
        </w:tc>
        <w:tc>
          <w:tcPr>
            <w:tcW w:w="1750" w:type="dxa"/>
          </w:tcPr>
          <w:p w14:paraId="22061DAA" w14:textId="77777777" w:rsidR="00CB5FF9" w:rsidRDefault="00045DCA">
            <w:r>
              <w:rPr>
                <w:rStyle w:val="styleSubformtxtIblue"/>
              </w:rPr>
              <w:t>Falco subniger</w:t>
            </w:r>
          </w:p>
        </w:tc>
        <w:tc>
          <w:tcPr>
            <w:tcW w:w="1750" w:type="dxa"/>
          </w:tcPr>
          <w:p w14:paraId="5FACD181" w14:textId="77777777" w:rsidR="00CB5FF9" w:rsidRDefault="00045DCA">
            <w:r>
              <w:rPr>
                <w:rStyle w:val="styleSubformtxt"/>
              </w:rPr>
              <w:t>Black Falcon</w:t>
            </w:r>
          </w:p>
        </w:tc>
        <w:tc>
          <w:tcPr>
            <w:tcW w:w="1750" w:type="dxa"/>
          </w:tcPr>
          <w:p w14:paraId="03EE3E66" w14:textId="77777777" w:rsidR="00CB5FF9" w:rsidRDefault="00CB5FF9"/>
        </w:tc>
        <w:tc>
          <w:tcPr>
            <w:tcW w:w="1750" w:type="dxa"/>
          </w:tcPr>
          <w:p w14:paraId="65DC7E2F" w14:textId="77777777" w:rsidR="00CB5FF9" w:rsidRDefault="00CB5FF9"/>
        </w:tc>
        <w:tc>
          <w:tcPr>
            <w:tcW w:w="1750" w:type="dxa"/>
          </w:tcPr>
          <w:p w14:paraId="56E1B494" w14:textId="77777777" w:rsidR="00CB5FF9" w:rsidRDefault="00CB5FF9"/>
        </w:tc>
        <w:tc>
          <w:tcPr>
            <w:tcW w:w="1750" w:type="dxa"/>
          </w:tcPr>
          <w:p w14:paraId="2BD97400" w14:textId="77777777" w:rsidR="00CB5FF9" w:rsidRDefault="00045DCA">
            <w:r>
              <w:rPr>
                <w:rStyle w:val="styleSubformtxt"/>
              </w:rPr>
              <w:t>rare in Victoria</w:t>
            </w:r>
          </w:p>
        </w:tc>
      </w:tr>
      <w:tr w:rsidR="00CB5FF9" w14:paraId="3CDF33FA" w14:textId="77777777" w:rsidTr="00CB5FF9">
        <w:trPr>
          <w:trHeight w:val="200"/>
        </w:trPr>
        <w:tc>
          <w:tcPr>
            <w:tcW w:w="1750" w:type="dxa"/>
          </w:tcPr>
          <w:p w14:paraId="566ECC54" w14:textId="77777777" w:rsidR="00CB5FF9" w:rsidRDefault="00045DCA">
            <w:r>
              <w:rPr>
                <w:rStyle w:val="styleSubformtxtUP"/>
              </w:rPr>
              <w:t>Chordata/Actinopterygii</w:t>
            </w:r>
          </w:p>
        </w:tc>
        <w:tc>
          <w:tcPr>
            <w:tcW w:w="1750" w:type="dxa"/>
          </w:tcPr>
          <w:p w14:paraId="73A18456" w14:textId="77777777" w:rsidR="00CB5FF9" w:rsidRDefault="00045DCA">
            <w:r>
              <w:rPr>
                <w:rStyle w:val="styleSubformtxtIblue"/>
              </w:rPr>
              <w:t>Macquaria ambigua</w:t>
            </w:r>
          </w:p>
        </w:tc>
        <w:tc>
          <w:tcPr>
            <w:tcW w:w="1750" w:type="dxa"/>
          </w:tcPr>
          <w:p w14:paraId="165EBE92" w14:textId="77777777" w:rsidR="00CB5FF9" w:rsidRDefault="00045DCA">
            <w:r>
              <w:rPr>
                <w:rStyle w:val="styleSubformtxt"/>
              </w:rPr>
              <w:t>golden perch</w:t>
            </w:r>
          </w:p>
        </w:tc>
        <w:tc>
          <w:tcPr>
            <w:tcW w:w="1750" w:type="dxa"/>
          </w:tcPr>
          <w:p w14:paraId="4BC1AD19" w14:textId="77777777" w:rsidR="00CB5FF9" w:rsidRDefault="00CB5FF9"/>
        </w:tc>
        <w:tc>
          <w:tcPr>
            <w:tcW w:w="1750" w:type="dxa"/>
          </w:tcPr>
          <w:p w14:paraId="601A6B8D" w14:textId="77777777" w:rsidR="00CB5FF9" w:rsidRDefault="00CB5FF9"/>
        </w:tc>
        <w:tc>
          <w:tcPr>
            <w:tcW w:w="1750" w:type="dxa"/>
          </w:tcPr>
          <w:p w14:paraId="709CE765" w14:textId="77777777" w:rsidR="00CB5FF9" w:rsidRDefault="00CB5FF9"/>
        </w:tc>
        <w:tc>
          <w:tcPr>
            <w:tcW w:w="1750" w:type="dxa"/>
          </w:tcPr>
          <w:p w14:paraId="4E661277" w14:textId="77777777" w:rsidR="00CB5FF9" w:rsidRDefault="00045DCA">
            <w:r>
              <w:rPr>
                <w:rStyle w:val="styleSubformtxt"/>
              </w:rPr>
              <w:t>rare in Victoria</w:t>
            </w:r>
          </w:p>
        </w:tc>
      </w:tr>
      <w:tr w:rsidR="00CB5FF9" w14:paraId="1E761EB3" w14:textId="77777777" w:rsidTr="00CB5FF9">
        <w:trPr>
          <w:trHeight w:val="200"/>
        </w:trPr>
        <w:tc>
          <w:tcPr>
            <w:tcW w:w="1750" w:type="dxa"/>
          </w:tcPr>
          <w:p w14:paraId="59D9C201" w14:textId="77777777" w:rsidR="00CB5FF9" w:rsidRDefault="00045DCA">
            <w:r>
              <w:rPr>
                <w:rStyle w:val="styleSubformtxtUP"/>
              </w:rPr>
              <w:t>Chordata/Reptilia</w:t>
            </w:r>
          </w:p>
        </w:tc>
        <w:tc>
          <w:tcPr>
            <w:tcW w:w="1750" w:type="dxa"/>
          </w:tcPr>
          <w:p w14:paraId="11F48572" w14:textId="77777777" w:rsidR="00CB5FF9" w:rsidRDefault="00045DCA">
            <w:r>
              <w:rPr>
                <w:rStyle w:val="styleSubformtxtIblue"/>
              </w:rPr>
              <w:t>Morelia spilota variegata</w:t>
            </w:r>
          </w:p>
        </w:tc>
        <w:tc>
          <w:tcPr>
            <w:tcW w:w="1750" w:type="dxa"/>
          </w:tcPr>
          <w:p w14:paraId="6CB01B29" w14:textId="77777777" w:rsidR="00CB5FF9" w:rsidRDefault="00045DCA">
            <w:r>
              <w:rPr>
                <w:rStyle w:val="styleSubformtxt"/>
              </w:rPr>
              <w:t>carpet python</w:t>
            </w:r>
          </w:p>
        </w:tc>
        <w:tc>
          <w:tcPr>
            <w:tcW w:w="1750" w:type="dxa"/>
          </w:tcPr>
          <w:p w14:paraId="3B0EEF4D" w14:textId="77777777" w:rsidR="00CB5FF9" w:rsidRDefault="00CB5FF9"/>
        </w:tc>
        <w:tc>
          <w:tcPr>
            <w:tcW w:w="1750" w:type="dxa"/>
          </w:tcPr>
          <w:p w14:paraId="46FF3D1B" w14:textId="77777777" w:rsidR="00CB5FF9" w:rsidRDefault="00CB5FF9"/>
        </w:tc>
        <w:tc>
          <w:tcPr>
            <w:tcW w:w="1750" w:type="dxa"/>
          </w:tcPr>
          <w:p w14:paraId="48D8105F" w14:textId="77777777" w:rsidR="00CB5FF9" w:rsidRDefault="00CB5FF9"/>
        </w:tc>
        <w:tc>
          <w:tcPr>
            <w:tcW w:w="1750" w:type="dxa"/>
          </w:tcPr>
          <w:p w14:paraId="23F8E501" w14:textId="77777777" w:rsidR="00CB5FF9" w:rsidRDefault="00045DCA">
            <w:r>
              <w:rPr>
                <w:rStyle w:val="styleSubformtxt"/>
              </w:rPr>
              <w:t>vulnerable in Victoria</w:t>
            </w:r>
          </w:p>
        </w:tc>
      </w:tr>
      <w:tr w:rsidR="00CB5FF9" w14:paraId="3555DE24" w14:textId="77777777" w:rsidTr="00CB5FF9">
        <w:trPr>
          <w:trHeight w:val="200"/>
        </w:trPr>
        <w:tc>
          <w:tcPr>
            <w:tcW w:w="1750" w:type="dxa"/>
          </w:tcPr>
          <w:p w14:paraId="34846982" w14:textId="77777777" w:rsidR="00CB5FF9" w:rsidRDefault="00045DCA">
            <w:r>
              <w:rPr>
                <w:rStyle w:val="styleSubformtxtUP"/>
              </w:rPr>
              <w:t>Chordata/Aves</w:t>
            </w:r>
          </w:p>
        </w:tc>
        <w:tc>
          <w:tcPr>
            <w:tcW w:w="1750" w:type="dxa"/>
          </w:tcPr>
          <w:p w14:paraId="56D067B5" w14:textId="77777777" w:rsidR="00CB5FF9" w:rsidRDefault="00045DCA">
            <w:r>
              <w:rPr>
                <w:rStyle w:val="styleSubformtxtIblue"/>
              </w:rPr>
              <w:t>Oxyura australis</w:t>
            </w:r>
          </w:p>
        </w:tc>
        <w:tc>
          <w:tcPr>
            <w:tcW w:w="1750" w:type="dxa"/>
          </w:tcPr>
          <w:p w14:paraId="14276F89" w14:textId="77777777" w:rsidR="00CB5FF9" w:rsidRDefault="00045DCA">
            <w:r>
              <w:rPr>
                <w:rStyle w:val="styleSubformtxt"/>
              </w:rPr>
              <w:t>Blue-billed Duck</w:t>
            </w:r>
          </w:p>
        </w:tc>
        <w:tc>
          <w:tcPr>
            <w:tcW w:w="1750" w:type="dxa"/>
          </w:tcPr>
          <w:p w14:paraId="47EE9A02" w14:textId="77777777" w:rsidR="00CB5FF9" w:rsidRDefault="00CB5FF9"/>
        </w:tc>
        <w:tc>
          <w:tcPr>
            <w:tcW w:w="1750" w:type="dxa"/>
          </w:tcPr>
          <w:p w14:paraId="27972442" w14:textId="77777777" w:rsidR="00CB5FF9" w:rsidRDefault="00CB5FF9"/>
        </w:tc>
        <w:tc>
          <w:tcPr>
            <w:tcW w:w="1750" w:type="dxa"/>
          </w:tcPr>
          <w:p w14:paraId="6C56B02C" w14:textId="77777777" w:rsidR="00CB5FF9" w:rsidRDefault="00CB5FF9"/>
        </w:tc>
        <w:tc>
          <w:tcPr>
            <w:tcW w:w="1750" w:type="dxa"/>
          </w:tcPr>
          <w:p w14:paraId="54B16AAA" w14:textId="77777777" w:rsidR="00CB5FF9" w:rsidRDefault="00045DCA">
            <w:r>
              <w:rPr>
                <w:rStyle w:val="styleSubformtxt"/>
              </w:rPr>
              <w:t>rare in Victoria</w:t>
            </w:r>
          </w:p>
        </w:tc>
      </w:tr>
      <w:tr w:rsidR="00CB5FF9" w14:paraId="07CE869A" w14:textId="77777777" w:rsidTr="00CB5FF9">
        <w:trPr>
          <w:trHeight w:val="200"/>
        </w:trPr>
        <w:tc>
          <w:tcPr>
            <w:tcW w:w="1750" w:type="dxa"/>
          </w:tcPr>
          <w:p w14:paraId="3A37D183" w14:textId="77777777" w:rsidR="00CB5FF9" w:rsidRDefault="00045DCA">
            <w:r>
              <w:rPr>
                <w:rStyle w:val="styleSubformtxtUP"/>
              </w:rPr>
              <w:t>Chordata/Aves</w:t>
            </w:r>
          </w:p>
        </w:tc>
        <w:tc>
          <w:tcPr>
            <w:tcW w:w="1750" w:type="dxa"/>
          </w:tcPr>
          <w:p w14:paraId="0A6D5E8B" w14:textId="77777777" w:rsidR="00CB5FF9" w:rsidRDefault="00045DCA">
            <w:r>
              <w:rPr>
                <w:rStyle w:val="styleSubformtxtIblue"/>
              </w:rPr>
              <w:t>Pedionomus torquatus</w:t>
            </w:r>
          </w:p>
        </w:tc>
        <w:tc>
          <w:tcPr>
            <w:tcW w:w="1750" w:type="dxa"/>
          </w:tcPr>
          <w:p w14:paraId="20D0A6B5" w14:textId="77777777" w:rsidR="00CB5FF9" w:rsidRDefault="00045DCA">
            <w:r>
              <w:rPr>
                <w:rStyle w:val="styleSubformtxt"/>
              </w:rPr>
              <w:t>Plains-wanderer</w:t>
            </w:r>
          </w:p>
        </w:tc>
        <w:tc>
          <w:tcPr>
            <w:tcW w:w="1750" w:type="dxa"/>
          </w:tcPr>
          <w:p w14:paraId="7F9827AC" w14:textId="77777777" w:rsidR="00CB5FF9" w:rsidRDefault="00CB5FF9"/>
        </w:tc>
        <w:tc>
          <w:tcPr>
            <w:tcW w:w="1750" w:type="dxa"/>
          </w:tcPr>
          <w:p w14:paraId="0B36DAFD" w14:textId="77777777" w:rsidR="00CB5FF9" w:rsidRDefault="00CB5FF9"/>
        </w:tc>
        <w:tc>
          <w:tcPr>
            <w:tcW w:w="1750" w:type="dxa"/>
          </w:tcPr>
          <w:p w14:paraId="527BC5CB" w14:textId="77777777" w:rsidR="00CB5FF9" w:rsidRDefault="00CB5FF9"/>
        </w:tc>
        <w:tc>
          <w:tcPr>
            <w:tcW w:w="1750" w:type="dxa"/>
          </w:tcPr>
          <w:p w14:paraId="715FEB30" w14:textId="77777777" w:rsidR="00CB5FF9" w:rsidRDefault="00045DCA">
            <w:r>
              <w:rPr>
                <w:rStyle w:val="styleSubformtxt"/>
              </w:rPr>
              <w:t>vulnerable in Victoria and nationally</w:t>
            </w:r>
          </w:p>
        </w:tc>
      </w:tr>
      <w:tr w:rsidR="00CB5FF9" w14:paraId="45508A06" w14:textId="77777777" w:rsidTr="00CB5FF9">
        <w:trPr>
          <w:trHeight w:val="200"/>
        </w:trPr>
        <w:tc>
          <w:tcPr>
            <w:tcW w:w="1750" w:type="dxa"/>
          </w:tcPr>
          <w:p w14:paraId="190E86A8" w14:textId="77777777" w:rsidR="00CB5FF9" w:rsidRDefault="00045DCA">
            <w:r>
              <w:rPr>
                <w:rStyle w:val="styleSubformtxtUP"/>
              </w:rPr>
              <w:t>Chordata/Aves</w:t>
            </w:r>
          </w:p>
        </w:tc>
        <w:tc>
          <w:tcPr>
            <w:tcW w:w="1750" w:type="dxa"/>
          </w:tcPr>
          <w:p w14:paraId="5D50A429" w14:textId="77777777" w:rsidR="00CB5FF9" w:rsidRDefault="00045DCA">
            <w:r>
              <w:rPr>
                <w:rStyle w:val="styleSubformtxtIblue"/>
              </w:rPr>
              <w:t>Rostratula benghalensis</w:t>
            </w:r>
          </w:p>
        </w:tc>
        <w:tc>
          <w:tcPr>
            <w:tcW w:w="1750" w:type="dxa"/>
          </w:tcPr>
          <w:p w14:paraId="79B69D85" w14:textId="77777777" w:rsidR="00CB5FF9" w:rsidRDefault="00045DCA">
            <w:r>
              <w:rPr>
                <w:rStyle w:val="styleSubformtxt"/>
              </w:rPr>
              <w:t>Greater Painted Snipe</w:t>
            </w:r>
          </w:p>
        </w:tc>
        <w:tc>
          <w:tcPr>
            <w:tcW w:w="1750" w:type="dxa"/>
          </w:tcPr>
          <w:p w14:paraId="6DC5F558" w14:textId="77777777" w:rsidR="00CB5FF9" w:rsidRDefault="00CB5FF9"/>
        </w:tc>
        <w:tc>
          <w:tcPr>
            <w:tcW w:w="1750" w:type="dxa"/>
          </w:tcPr>
          <w:p w14:paraId="5E621EE3" w14:textId="77777777" w:rsidR="00CB5FF9" w:rsidRDefault="00CB5FF9"/>
        </w:tc>
        <w:tc>
          <w:tcPr>
            <w:tcW w:w="1750" w:type="dxa"/>
          </w:tcPr>
          <w:p w14:paraId="7547D649" w14:textId="77777777" w:rsidR="00CB5FF9" w:rsidRDefault="00CB5FF9"/>
        </w:tc>
        <w:tc>
          <w:tcPr>
            <w:tcW w:w="1750" w:type="dxa"/>
          </w:tcPr>
          <w:p w14:paraId="5FF496F8" w14:textId="77777777" w:rsidR="00CB5FF9" w:rsidRDefault="00045DCA">
            <w:r>
              <w:rPr>
                <w:rStyle w:val="styleSubformtxt"/>
              </w:rPr>
              <w:t>insufficiently known</w:t>
            </w:r>
          </w:p>
        </w:tc>
      </w:tr>
      <w:tr w:rsidR="00CB5FF9" w14:paraId="579615E6" w14:textId="77777777" w:rsidTr="00CB5FF9">
        <w:trPr>
          <w:trHeight w:val="200"/>
        </w:trPr>
        <w:tc>
          <w:tcPr>
            <w:tcW w:w="1750" w:type="dxa"/>
          </w:tcPr>
          <w:p w14:paraId="3DCBF188" w14:textId="77777777" w:rsidR="00CB5FF9" w:rsidRDefault="00045DCA">
            <w:r>
              <w:rPr>
                <w:rStyle w:val="styleSubformtxtUP"/>
              </w:rPr>
              <w:t>Chordata/Aves</w:t>
            </w:r>
          </w:p>
        </w:tc>
        <w:tc>
          <w:tcPr>
            <w:tcW w:w="1750" w:type="dxa"/>
          </w:tcPr>
          <w:p w14:paraId="53FDB0B8" w14:textId="77777777" w:rsidR="00CB5FF9" w:rsidRDefault="00045DCA">
            <w:r>
              <w:rPr>
                <w:rStyle w:val="styleSubformtxtIblue"/>
              </w:rPr>
              <w:t>Sterna nilotica</w:t>
            </w:r>
          </w:p>
        </w:tc>
        <w:tc>
          <w:tcPr>
            <w:tcW w:w="1750" w:type="dxa"/>
          </w:tcPr>
          <w:p w14:paraId="4671532B" w14:textId="77777777" w:rsidR="00CB5FF9" w:rsidRDefault="00045DCA">
            <w:r>
              <w:rPr>
                <w:rStyle w:val="styleSubformtxt"/>
              </w:rPr>
              <w:t>Gull billed tern</w:t>
            </w:r>
          </w:p>
        </w:tc>
        <w:tc>
          <w:tcPr>
            <w:tcW w:w="1750" w:type="dxa"/>
          </w:tcPr>
          <w:p w14:paraId="049067AD" w14:textId="77777777" w:rsidR="00CB5FF9" w:rsidRDefault="00CB5FF9"/>
        </w:tc>
        <w:tc>
          <w:tcPr>
            <w:tcW w:w="1750" w:type="dxa"/>
          </w:tcPr>
          <w:p w14:paraId="32E5FD2A" w14:textId="77777777" w:rsidR="00CB5FF9" w:rsidRDefault="00CB5FF9"/>
        </w:tc>
        <w:tc>
          <w:tcPr>
            <w:tcW w:w="1750" w:type="dxa"/>
          </w:tcPr>
          <w:p w14:paraId="3C2DF944" w14:textId="77777777" w:rsidR="00CB5FF9" w:rsidRDefault="00CB5FF9"/>
        </w:tc>
        <w:tc>
          <w:tcPr>
            <w:tcW w:w="1750" w:type="dxa"/>
          </w:tcPr>
          <w:p w14:paraId="4AC08AB5" w14:textId="77777777" w:rsidR="00CB5FF9" w:rsidRDefault="00045DCA">
            <w:r>
              <w:rPr>
                <w:rStyle w:val="styleSubformtxt"/>
              </w:rPr>
              <w:t>restricted colonial breeding in Victoria</w:t>
            </w:r>
          </w:p>
        </w:tc>
      </w:tr>
      <w:tr w:rsidR="00CB5FF9" w14:paraId="6EFE2661" w14:textId="77777777" w:rsidTr="00CB5FF9">
        <w:trPr>
          <w:trHeight w:val="200"/>
        </w:trPr>
        <w:tc>
          <w:tcPr>
            <w:tcW w:w="1750" w:type="dxa"/>
          </w:tcPr>
          <w:p w14:paraId="33D2F1B8" w14:textId="77777777" w:rsidR="00CB5FF9" w:rsidRDefault="00045DCA">
            <w:r>
              <w:rPr>
                <w:rStyle w:val="styleSubformtxtUP"/>
              </w:rPr>
              <w:t>Chordata/Actinopterygii</w:t>
            </w:r>
          </w:p>
        </w:tc>
        <w:tc>
          <w:tcPr>
            <w:tcW w:w="1750" w:type="dxa"/>
          </w:tcPr>
          <w:p w14:paraId="3E8FFF87" w14:textId="77777777" w:rsidR="00CB5FF9" w:rsidRDefault="00045DCA">
            <w:r>
              <w:rPr>
                <w:rStyle w:val="styleSubformtxtIblue"/>
              </w:rPr>
              <w:t>Tandanus tandanus</w:t>
            </w:r>
          </w:p>
        </w:tc>
        <w:tc>
          <w:tcPr>
            <w:tcW w:w="1750" w:type="dxa"/>
          </w:tcPr>
          <w:p w14:paraId="354AB629" w14:textId="77777777" w:rsidR="00CB5FF9" w:rsidRDefault="00045DCA">
            <w:r>
              <w:rPr>
                <w:rStyle w:val="styleSubformtxt"/>
              </w:rPr>
              <w:t>Eeltail catfish;Tandan</w:t>
            </w:r>
          </w:p>
        </w:tc>
        <w:tc>
          <w:tcPr>
            <w:tcW w:w="1750" w:type="dxa"/>
          </w:tcPr>
          <w:p w14:paraId="0E3B0DC0" w14:textId="77777777" w:rsidR="00CB5FF9" w:rsidRDefault="00CB5FF9"/>
        </w:tc>
        <w:tc>
          <w:tcPr>
            <w:tcW w:w="1750" w:type="dxa"/>
          </w:tcPr>
          <w:p w14:paraId="0A8B43D6" w14:textId="77777777" w:rsidR="00CB5FF9" w:rsidRDefault="00CB5FF9"/>
        </w:tc>
        <w:tc>
          <w:tcPr>
            <w:tcW w:w="1750" w:type="dxa"/>
          </w:tcPr>
          <w:p w14:paraId="1BB62E5A" w14:textId="77777777" w:rsidR="00CB5FF9" w:rsidRDefault="00CB5FF9"/>
        </w:tc>
        <w:tc>
          <w:tcPr>
            <w:tcW w:w="1750" w:type="dxa"/>
          </w:tcPr>
          <w:p w14:paraId="371D02B8" w14:textId="77777777" w:rsidR="00CB5FF9" w:rsidRDefault="00045DCA">
            <w:r>
              <w:rPr>
                <w:rStyle w:val="styleSubformtxt"/>
              </w:rPr>
              <w:t>vulnerable in Victoria</w:t>
            </w:r>
          </w:p>
        </w:tc>
      </w:tr>
      <w:tr w:rsidR="00CB5FF9" w14:paraId="6511A999" w14:textId="77777777" w:rsidTr="00CB5FF9">
        <w:trPr>
          <w:trHeight w:val="200"/>
        </w:trPr>
        <w:tc>
          <w:tcPr>
            <w:tcW w:w="1750" w:type="dxa"/>
          </w:tcPr>
          <w:p w14:paraId="271359C4" w14:textId="77777777" w:rsidR="00CB5FF9" w:rsidRDefault="00045DCA">
            <w:r>
              <w:rPr>
                <w:rStyle w:val="styleSubformtxtUP"/>
              </w:rPr>
              <w:t>Chordata/Aves</w:t>
            </w:r>
          </w:p>
        </w:tc>
        <w:tc>
          <w:tcPr>
            <w:tcW w:w="1750" w:type="dxa"/>
          </w:tcPr>
          <w:p w14:paraId="2C6777DD" w14:textId="77777777" w:rsidR="00CB5FF9" w:rsidRDefault="00045DCA">
            <w:r>
              <w:rPr>
                <w:rStyle w:val="styleSubformtxtIblue"/>
              </w:rPr>
              <w:t>Xanthomyza phrygia</w:t>
            </w:r>
          </w:p>
        </w:tc>
        <w:tc>
          <w:tcPr>
            <w:tcW w:w="1750" w:type="dxa"/>
          </w:tcPr>
          <w:p w14:paraId="186E33F3" w14:textId="77777777" w:rsidR="00CB5FF9" w:rsidRDefault="00045DCA">
            <w:r>
              <w:rPr>
                <w:rStyle w:val="styleSubformtxt"/>
              </w:rPr>
              <w:t>Regent Honeyeater</w:t>
            </w:r>
          </w:p>
        </w:tc>
        <w:tc>
          <w:tcPr>
            <w:tcW w:w="1750" w:type="dxa"/>
          </w:tcPr>
          <w:p w14:paraId="56CBC2E0" w14:textId="77777777" w:rsidR="00CB5FF9" w:rsidRDefault="00CB5FF9"/>
        </w:tc>
        <w:tc>
          <w:tcPr>
            <w:tcW w:w="1750" w:type="dxa"/>
          </w:tcPr>
          <w:p w14:paraId="61FFDDCB" w14:textId="77777777" w:rsidR="00CB5FF9" w:rsidRDefault="00CB5FF9"/>
        </w:tc>
        <w:tc>
          <w:tcPr>
            <w:tcW w:w="1750" w:type="dxa"/>
          </w:tcPr>
          <w:p w14:paraId="2FECAD75" w14:textId="77777777" w:rsidR="00CB5FF9" w:rsidRDefault="00CB5FF9"/>
        </w:tc>
        <w:tc>
          <w:tcPr>
            <w:tcW w:w="1750" w:type="dxa"/>
          </w:tcPr>
          <w:p w14:paraId="25C72CE2" w14:textId="77777777" w:rsidR="00CB5FF9" w:rsidRDefault="00045DCA">
            <w:r>
              <w:rPr>
                <w:rStyle w:val="styleSubformtxt"/>
              </w:rPr>
              <w:t>endangered in Victoria</w:t>
            </w:r>
          </w:p>
        </w:tc>
      </w:tr>
      <w:tr w:rsidR="00CB5FF9" w14:paraId="58B44A33" w14:textId="77777777" w:rsidTr="00CB5FF9">
        <w:trPr>
          <w:trHeight w:val="200"/>
        </w:trPr>
        <w:tc>
          <w:tcPr>
            <w:tcW w:w="1750" w:type="dxa"/>
          </w:tcPr>
          <w:p w14:paraId="71A44811" w14:textId="77777777" w:rsidR="00CB5FF9" w:rsidRDefault="00CB5FF9"/>
        </w:tc>
        <w:tc>
          <w:tcPr>
            <w:tcW w:w="1750" w:type="dxa"/>
          </w:tcPr>
          <w:p w14:paraId="466DAD2F" w14:textId="77777777" w:rsidR="00CB5FF9" w:rsidRDefault="00CB5FF9"/>
        </w:tc>
        <w:tc>
          <w:tcPr>
            <w:tcW w:w="1750" w:type="dxa"/>
          </w:tcPr>
          <w:p w14:paraId="7899CB66" w14:textId="77777777" w:rsidR="00CB5FF9" w:rsidRDefault="00CB5FF9"/>
        </w:tc>
        <w:tc>
          <w:tcPr>
            <w:tcW w:w="1750" w:type="dxa"/>
          </w:tcPr>
          <w:p w14:paraId="3F1CF467" w14:textId="77777777" w:rsidR="00CB5FF9" w:rsidRDefault="00CB5FF9"/>
        </w:tc>
        <w:tc>
          <w:tcPr>
            <w:tcW w:w="1750" w:type="dxa"/>
          </w:tcPr>
          <w:p w14:paraId="54D8E012" w14:textId="77777777" w:rsidR="00CB5FF9" w:rsidRDefault="00CB5FF9"/>
        </w:tc>
        <w:tc>
          <w:tcPr>
            <w:tcW w:w="1750" w:type="dxa"/>
          </w:tcPr>
          <w:p w14:paraId="1F18E569" w14:textId="77777777" w:rsidR="00CB5FF9" w:rsidRDefault="00CB5FF9"/>
        </w:tc>
        <w:tc>
          <w:tcPr>
            <w:tcW w:w="1750" w:type="dxa"/>
          </w:tcPr>
          <w:p w14:paraId="1925C2F1" w14:textId="77777777" w:rsidR="00CB5FF9" w:rsidRDefault="00CB5FF9"/>
        </w:tc>
      </w:tr>
    </w:tbl>
    <w:p w14:paraId="178F7EA4" w14:textId="77777777" w:rsidR="00CB5FF9" w:rsidRDefault="00CB5FF9"/>
    <w:p w14:paraId="76FA1392" w14:textId="77777777" w:rsidR="00CB5FF9" w:rsidRDefault="00045DCA">
      <w:pPr>
        <w:pStyle w:val="pstyleLabels"/>
      </w:pPr>
      <w:r>
        <w:rPr>
          <w:rStyle w:val="styleC3"/>
        </w:rPr>
        <w:t>Invasive alien animal species</w:t>
      </w:r>
    </w:p>
    <w:tbl>
      <w:tblPr>
        <w:tblStyle w:val="FancyTable"/>
        <w:tblW w:w="0" w:type="auto"/>
        <w:tblInd w:w="-8" w:type="dxa"/>
        <w:tblLook w:val="04A0" w:firstRow="1" w:lastRow="0" w:firstColumn="1" w:lastColumn="0" w:noHBand="0" w:noVBand="1"/>
      </w:tblPr>
      <w:tblGrid>
        <w:gridCol w:w="2088"/>
        <w:gridCol w:w="1735"/>
        <w:gridCol w:w="1731"/>
        <w:gridCol w:w="1732"/>
        <w:gridCol w:w="1731"/>
      </w:tblGrid>
      <w:tr w:rsidR="00CB5FF9" w14:paraId="431A239F"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72CDB881" w14:textId="77777777" w:rsidR="00CB5FF9" w:rsidRDefault="00045DCA">
            <w:pPr>
              <w:spacing w:after="0" w:line="240" w:lineRule="auto"/>
              <w:jc w:val="center"/>
            </w:pPr>
            <w:r>
              <w:rPr>
                <w:b/>
                <w:bCs/>
                <w:sz w:val="18"/>
                <w:szCs w:val="18"/>
              </w:rPr>
              <w:t>Phylum</w:t>
            </w:r>
          </w:p>
        </w:tc>
        <w:tc>
          <w:tcPr>
            <w:tcW w:w="1750" w:type="dxa"/>
          </w:tcPr>
          <w:p w14:paraId="592C1F6D" w14:textId="77777777" w:rsidR="00CB5FF9" w:rsidRDefault="00045DCA">
            <w:pPr>
              <w:spacing w:after="0" w:line="240" w:lineRule="auto"/>
              <w:jc w:val="center"/>
            </w:pPr>
            <w:r>
              <w:rPr>
                <w:b/>
                <w:bCs/>
                <w:sz w:val="18"/>
                <w:szCs w:val="18"/>
              </w:rPr>
              <w:t>Scientific name</w:t>
            </w:r>
          </w:p>
        </w:tc>
        <w:tc>
          <w:tcPr>
            <w:tcW w:w="1750" w:type="dxa"/>
          </w:tcPr>
          <w:p w14:paraId="0CBE8E77" w14:textId="77777777" w:rsidR="00CB5FF9" w:rsidRDefault="00045DCA">
            <w:pPr>
              <w:spacing w:after="0" w:line="240" w:lineRule="auto"/>
              <w:jc w:val="center"/>
            </w:pPr>
            <w:r>
              <w:rPr>
                <w:b/>
                <w:bCs/>
                <w:sz w:val="18"/>
                <w:szCs w:val="18"/>
              </w:rPr>
              <w:t>Common name</w:t>
            </w:r>
          </w:p>
        </w:tc>
        <w:tc>
          <w:tcPr>
            <w:tcW w:w="1750" w:type="dxa"/>
          </w:tcPr>
          <w:p w14:paraId="056C13FF" w14:textId="77777777" w:rsidR="00CB5FF9" w:rsidRDefault="00045DCA">
            <w:pPr>
              <w:spacing w:after="0" w:line="240" w:lineRule="auto"/>
              <w:jc w:val="center"/>
            </w:pPr>
            <w:r>
              <w:rPr>
                <w:b/>
                <w:bCs/>
                <w:sz w:val="18"/>
                <w:szCs w:val="18"/>
              </w:rPr>
              <w:t>Impacts</w:t>
            </w:r>
          </w:p>
        </w:tc>
        <w:tc>
          <w:tcPr>
            <w:tcW w:w="1750" w:type="dxa"/>
          </w:tcPr>
          <w:p w14:paraId="1E47C9EC" w14:textId="77777777" w:rsidR="00CB5FF9" w:rsidRDefault="00045DCA">
            <w:pPr>
              <w:spacing w:after="0" w:line="240" w:lineRule="auto"/>
              <w:jc w:val="center"/>
            </w:pPr>
            <w:r>
              <w:rPr>
                <w:b/>
                <w:bCs/>
                <w:sz w:val="18"/>
                <w:szCs w:val="18"/>
              </w:rPr>
              <w:t>Changes at RIS update</w:t>
            </w:r>
          </w:p>
        </w:tc>
      </w:tr>
      <w:tr w:rsidR="00CB5FF9" w14:paraId="106DE778" w14:textId="77777777" w:rsidTr="00CB5FF9">
        <w:trPr>
          <w:trHeight w:val="200"/>
        </w:trPr>
        <w:tc>
          <w:tcPr>
            <w:tcW w:w="1750" w:type="dxa"/>
          </w:tcPr>
          <w:p w14:paraId="5CD57023" w14:textId="77777777" w:rsidR="00CB5FF9" w:rsidRDefault="00045DCA">
            <w:r>
              <w:rPr>
                <w:rStyle w:val="styleSubformtxtUP"/>
              </w:rPr>
              <w:t>Chordata/Actinopterygii</w:t>
            </w:r>
          </w:p>
        </w:tc>
        <w:tc>
          <w:tcPr>
            <w:tcW w:w="1750" w:type="dxa"/>
          </w:tcPr>
          <w:p w14:paraId="033BE5B4" w14:textId="77777777" w:rsidR="00CB5FF9" w:rsidRDefault="00045DCA">
            <w:r>
              <w:rPr>
                <w:rStyle w:val="styleSubformtxtIblue"/>
              </w:rPr>
              <w:t>Cyprinus carpio</w:t>
            </w:r>
          </w:p>
        </w:tc>
        <w:tc>
          <w:tcPr>
            <w:tcW w:w="1750" w:type="dxa"/>
          </w:tcPr>
          <w:p w14:paraId="2BE7EEF4" w14:textId="77777777" w:rsidR="00CB5FF9" w:rsidRDefault="00045DCA">
            <w:r>
              <w:rPr>
                <w:rStyle w:val="styleSubformtxt"/>
              </w:rPr>
              <w:t>European carp</w:t>
            </w:r>
          </w:p>
        </w:tc>
        <w:tc>
          <w:tcPr>
            <w:tcW w:w="1750" w:type="dxa"/>
          </w:tcPr>
          <w:p w14:paraId="7BC6C1D5" w14:textId="77777777" w:rsidR="00CB5FF9" w:rsidRDefault="00045DCA">
            <w:r>
              <w:rPr>
                <w:rStyle w:val="styleSubformtxt"/>
              </w:rPr>
              <w:t>Actually (minor impacts)</w:t>
            </w:r>
          </w:p>
        </w:tc>
        <w:tc>
          <w:tcPr>
            <w:tcW w:w="1750" w:type="dxa"/>
          </w:tcPr>
          <w:p w14:paraId="13070C41" w14:textId="77777777" w:rsidR="00CB5FF9" w:rsidRDefault="00045DCA">
            <w:r>
              <w:rPr>
                <w:rStyle w:val="styleSubformtxt"/>
              </w:rPr>
              <w:t>unknown</w:t>
            </w:r>
          </w:p>
        </w:tc>
      </w:tr>
      <w:tr w:rsidR="00CB5FF9" w14:paraId="1AA9F5DD" w14:textId="77777777" w:rsidTr="00CB5FF9">
        <w:trPr>
          <w:trHeight w:val="200"/>
        </w:trPr>
        <w:tc>
          <w:tcPr>
            <w:tcW w:w="1750" w:type="dxa"/>
          </w:tcPr>
          <w:p w14:paraId="63558F81" w14:textId="77777777" w:rsidR="00CB5FF9" w:rsidRDefault="00045DCA">
            <w:r>
              <w:rPr>
                <w:rStyle w:val="styleSubformtxtUP"/>
              </w:rPr>
              <w:t>Chordata/Actinopterygii</w:t>
            </w:r>
          </w:p>
        </w:tc>
        <w:tc>
          <w:tcPr>
            <w:tcW w:w="1750" w:type="dxa"/>
          </w:tcPr>
          <w:p w14:paraId="646F2872" w14:textId="77777777" w:rsidR="00CB5FF9" w:rsidRDefault="00045DCA">
            <w:r>
              <w:rPr>
                <w:rStyle w:val="styleSubformtxtIblue"/>
              </w:rPr>
              <w:t>Gambusia holbrooki</w:t>
            </w:r>
          </w:p>
        </w:tc>
        <w:tc>
          <w:tcPr>
            <w:tcW w:w="1750" w:type="dxa"/>
          </w:tcPr>
          <w:p w14:paraId="176F7C6D" w14:textId="77777777" w:rsidR="00CB5FF9" w:rsidRDefault="00045DCA">
            <w:r>
              <w:rPr>
                <w:rStyle w:val="styleSubformtxt"/>
              </w:rPr>
              <w:t>Eastern gambusia</w:t>
            </w:r>
          </w:p>
        </w:tc>
        <w:tc>
          <w:tcPr>
            <w:tcW w:w="1750" w:type="dxa"/>
          </w:tcPr>
          <w:p w14:paraId="2B05215D" w14:textId="77777777" w:rsidR="00CB5FF9" w:rsidRDefault="00045DCA">
            <w:r>
              <w:rPr>
                <w:rStyle w:val="styleSubformtxt"/>
              </w:rPr>
              <w:t>Potentially</w:t>
            </w:r>
          </w:p>
        </w:tc>
        <w:tc>
          <w:tcPr>
            <w:tcW w:w="1750" w:type="dxa"/>
          </w:tcPr>
          <w:p w14:paraId="7EDDB65C" w14:textId="77777777" w:rsidR="00CB5FF9" w:rsidRDefault="00045DCA">
            <w:r>
              <w:rPr>
                <w:rStyle w:val="styleSubformtxt"/>
              </w:rPr>
              <w:t>unknown</w:t>
            </w:r>
          </w:p>
        </w:tc>
      </w:tr>
      <w:tr w:rsidR="00CB5FF9" w14:paraId="38CFF12A" w14:textId="77777777" w:rsidTr="00CB5FF9">
        <w:trPr>
          <w:trHeight w:val="200"/>
        </w:trPr>
        <w:tc>
          <w:tcPr>
            <w:tcW w:w="1750" w:type="dxa"/>
          </w:tcPr>
          <w:p w14:paraId="0549DE4E" w14:textId="77777777" w:rsidR="00CB5FF9" w:rsidRDefault="00045DCA">
            <w:r>
              <w:rPr>
                <w:rStyle w:val="styleSubformtxtUP"/>
              </w:rPr>
              <w:lastRenderedPageBreak/>
              <w:t>Chordata/Mammalia</w:t>
            </w:r>
          </w:p>
        </w:tc>
        <w:tc>
          <w:tcPr>
            <w:tcW w:w="1750" w:type="dxa"/>
          </w:tcPr>
          <w:p w14:paraId="7DE20098" w14:textId="77777777" w:rsidR="00CB5FF9" w:rsidRDefault="00045DCA">
            <w:r>
              <w:rPr>
                <w:rStyle w:val="styleSubformtxtIblue"/>
              </w:rPr>
              <w:t>Lepus europaeus</w:t>
            </w:r>
          </w:p>
        </w:tc>
        <w:tc>
          <w:tcPr>
            <w:tcW w:w="1750" w:type="dxa"/>
          </w:tcPr>
          <w:p w14:paraId="623DB224" w14:textId="77777777" w:rsidR="00CB5FF9" w:rsidRDefault="00045DCA">
            <w:r>
              <w:rPr>
                <w:rStyle w:val="styleSubformtxt"/>
              </w:rPr>
              <w:t>European Hare</w:t>
            </w:r>
          </w:p>
        </w:tc>
        <w:tc>
          <w:tcPr>
            <w:tcW w:w="1750" w:type="dxa"/>
          </w:tcPr>
          <w:p w14:paraId="73E7F0B5" w14:textId="77777777" w:rsidR="00CB5FF9" w:rsidRDefault="00045DCA">
            <w:r>
              <w:rPr>
                <w:rStyle w:val="styleSubformtxt"/>
              </w:rPr>
              <w:t>Potentially</w:t>
            </w:r>
          </w:p>
        </w:tc>
        <w:tc>
          <w:tcPr>
            <w:tcW w:w="1750" w:type="dxa"/>
          </w:tcPr>
          <w:p w14:paraId="240A4398" w14:textId="77777777" w:rsidR="00CB5FF9" w:rsidRDefault="00045DCA">
            <w:r>
              <w:rPr>
                <w:rStyle w:val="styleSubformtxt"/>
              </w:rPr>
              <w:t>increase</w:t>
            </w:r>
          </w:p>
        </w:tc>
      </w:tr>
      <w:tr w:rsidR="00CB5FF9" w14:paraId="4A046380" w14:textId="77777777" w:rsidTr="00CB5FF9">
        <w:trPr>
          <w:trHeight w:val="200"/>
        </w:trPr>
        <w:tc>
          <w:tcPr>
            <w:tcW w:w="1750" w:type="dxa"/>
          </w:tcPr>
          <w:p w14:paraId="1C63B506" w14:textId="77777777" w:rsidR="00CB5FF9" w:rsidRDefault="00045DCA">
            <w:r>
              <w:rPr>
                <w:rStyle w:val="styleSubformtxtUP"/>
              </w:rPr>
              <w:t>Chordata/Mammalia</w:t>
            </w:r>
          </w:p>
        </w:tc>
        <w:tc>
          <w:tcPr>
            <w:tcW w:w="1750" w:type="dxa"/>
          </w:tcPr>
          <w:p w14:paraId="382455B6" w14:textId="77777777" w:rsidR="00CB5FF9" w:rsidRDefault="00045DCA">
            <w:r>
              <w:rPr>
                <w:rStyle w:val="styleSubformtxtIblue"/>
              </w:rPr>
              <w:t>Oryctolagus cuniculus</w:t>
            </w:r>
          </w:p>
        </w:tc>
        <w:tc>
          <w:tcPr>
            <w:tcW w:w="1750" w:type="dxa"/>
          </w:tcPr>
          <w:p w14:paraId="64F8F93D" w14:textId="77777777" w:rsidR="00CB5FF9" w:rsidRDefault="00045DCA">
            <w:r>
              <w:rPr>
                <w:rStyle w:val="styleSubformtxt"/>
              </w:rPr>
              <w:t>European Rabbit</w:t>
            </w:r>
          </w:p>
        </w:tc>
        <w:tc>
          <w:tcPr>
            <w:tcW w:w="1750" w:type="dxa"/>
          </w:tcPr>
          <w:p w14:paraId="3E7E75FF" w14:textId="77777777" w:rsidR="00CB5FF9" w:rsidRDefault="00045DCA">
            <w:r>
              <w:rPr>
                <w:rStyle w:val="styleSubformtxt"/>
              </w:rPr>
              <w:t>Actually (minor impacts)</w:t>
            </w:r>
          </w:p>
        </w:tc>
        <w:tc>
          <w:tcPr>
            <w:tcW w:w="1750" w:type="dxa"/>
          </w:tcPr>
          <w:p w14:paraId="14819380" w14:textId="77777777" w:rsidR="00CB5FF9" w:rsidRDefault="00045DCA">
            <w:r>
              <w:rPr>
                <w:rStyle w:val="styleSubformtxt"/>
              </w:rPr>
              <w:t>No change</w:t>
            </w:r>
          </w:p>
        </w:tc>
      </w:tr>
      <w:tr w:rsidR="00CB5FF9" w14:paraId="12A9D346" w14:textId="77777777" w:rsidTr="00CB5FF9">
        <w:trPr>
          <w:trHeight w:val="200"/>
        </w:trPr>
        <w:tc>
          <w:tcPr>
            <w:tcW w:w="1750" w:type="dxa"/>
          </w:tcPr>
          <w:p w14:paraId="256A02B6" w14:textId="77777777" w:rsidR="00CB5FF9" w:rsidRDefault="00045DCA">
            <w:r>
              <w:rPr>
                <w:rStyle w:val="styleSubformtxtUP"/>
              </w:rPr>
              <w:t>Chordata/Mammalia</w:t>
            </w:r>
          </w:p>
        </w:tc>
        <w:tc>
          <w:tcPr>
            <w:tcW w:w="1750" w:type="dxa"/>
          </w:tcPr>
          <w:p w14:paraId="6EF6D875" w14:textId="77777777" w:rsidR="00CB5FF9" w:rsidRDefault="00045DCA">
            <w:r>
              <w:rPr>
                <w:rStyle w:val="styleSubformtxtIblue"/>
              </w:rPr>
              <w:t>Sus scrofa</w:t>
            </w:r>
          </w:p>
        </w:tc>
        <w:tc>
          <w:tcPr>
            <w:tcW w:w="1750" w:type="dxa"/>
          </w:tcPr>
          <w:p w14:paraId="0EDAE044" w14:textId="77777777" w:rsidR="00CB5FF9" w:rsidRDefault="00045DCA">
            <w:r>
              <w:rPr>
                <w:rStyle w:val="styleSubformtxt"/>
              </w:rPr>
              <w:t>Wild boar</w:t>
            </w:r>
          </w:p>
        </w:tc>
        <w:tc>
          <w:tcPr>
            <w:tcW w:w="1750" w:type="dxa"/>
          </w:tcPr>
          <w:p w14:paraId="7DDA4992" w14:textId="77777777" w:rsidR="00CB5FF9" w:rsidRDefault="00045DCA">
            <w:r>
              <w:rPr>
                <w:rStyle w:val="styleSubformtxt"/>
              </w:rPr>
              <w:t>Actually (minor impacts)</w:t>
            </w:r>
          </w:p>
        </w:tc>
        <w:tc>
          <w:tcPr>
            <w:tcW w:w="1750" w:type="dxa"/>
          </w:tcPr>
          <w:p w14:paraId="3A456112" w14:textId="77777777" w:rsidR="00CB5FF9" w:rsidRDefault="00045DCA">
            <w:r>
              <w:rPr>
                <w:rStyle w:val="styleSubformtxt"/>
              </w:rPr>
              <w:t>No change</w:t>
            </w:r>
          </w:p>
        </w:tc>
      </w:tr>
      <w:tr w:rsidR="00CB5FF9" w14:paraId="541E971B" w14:textId="77777777" w:rsidTr="00CB5FF9">
        <w:trPr>
          <w:trHeight w:val="200"/>
        </w:trPr>
        <w:tc>
          <w:tcPr>
            <w:tcW w:w="1750" w:type="dxa"/>
          </w:tcPr>
          <w:p w14:paraId="181ACED8" w14:textId="77777777" w:rsidR="00CB5FF9" w:rsidRDefault="00045DCA">
            <w:r>
              <w:rPr>
                <w:rStyle w:val="styleSubformtxtUP"/>
              </w:rPr>
              <w:t>Chordata/Mammalia</w:t>
            </w:r>
          </w:p>
        </w:tc>
        <w:tc>
          <w:tcPr>
            <w:tcW w:w="1750" w:type="dxa"/>
          </w:tcPr>
          <w:p w14:paraId="577DE09A" w14:textId="77777777" w:rsidR="00CB5FF9" w:rsidRDefault="00045DCA">
            <w:r>
              <w:rPr>
                <w:rStyle w:val="styleSubformtxtIblue"/>
              </w:rPr>
              <w:t>Vulpes vulpes</w:t>
            </w:r>
          </w:p>
        </w:tc>
        <w:tc>
          <w:tcPr>
            <w:tcW w:w="1750" w:type="dxa"/>
          </w:tcPr>
          <w:p w14:paraId="131E4D43" w14:textId="77777777" w:rsidR="00CB5FF9" w:rsidRDefault="00045DCA">
            <w:r>
              <w:rPr>
                <w:rStyle w:val="styleSubformtxt"/>
              </w:rPr>
              <w:t>Red Fox</w:t>
            </w:r>
          </w:p>
        </w:tc>
        <w:tc>
          <w:tcPr>
            <w:tcW w:w="1750" w:type="dxa"/>
          </w:tcPr>
          <w:p w14:paraId="0C86CA9A" w14:textId="77777777" w:rsidR="00CB5FF9" w:rsidRDefault="00045DCA">
            <w:r>
              <w:rPr>
                <w:rStyle w:val="styleSubformtxt"/>
              </w:rPr>
              <w:t>Actually (minor impacts)</w:t>
            </w:r>
          </w:p>
        </w:tc>
        <w:tc>
          <w:tcPr>
            <w:tcW w:w="1750" w:type="dxa"/>
          </w:tcPr>
          <w:p w14:paraId="2A171F75" w14:textId="77777777" w:rsidR="00CB5FF9" w:rsidRDefault="00045DCA">
            <w:r>
              <w:rPr>
                <w:rStyle w:val="styleSubformtxt"/>
              </w:rPr>
              <w:t>unknown</w:t>
            </w:r>
          </w:p>
        </w:tc>
      </w:tr>
      <w:tr w:rsidR="00CB5FF9" w14:paraId="767A107D" w14:textId="77777777" w:rsidTr="00CB5FF9">
        <w:trPr>
          <w:trHeight w:val="200"/>
        </w:trPr>
        <w:tc>
          <w:tcPr>
            <w:tcW w:w="1750" w:type="dxa"/>
          </w:tcPr>
          <w:p w14:paraId="3497CB37" w14:textId="77777777" w:rsidR="00CB5FF9" w:rsidRDefault="00CB5FF9"/>
        </w:tc>
        <w:tc>
          <w:tcPr>
            <w:tcW w:w="1750" w:type="dxa"/>
          </w:tcPr>
          <w:p w14:paraId="3E5BBFBE" w14:textId="77777777" w:rsidR="00CB5FF9" w:rsidRDefault="00CB5FF9"/>
        </w:tc>
        <w:tc>
          <w:tcPr>
            <w:tcW w:w="1750" w:type="dxa"/>
          </w:tcPr>
          <w:p w14:paraId="60D7AFCB" w14:textId="77777777" w:rsidR="00CB5FF9" w:rsidRDefault="00CB5FF9"/>
        </w:tc>
        <w:tc>
          <w:tcPr>
            <w:tcW w:w="1750" w:type="dxa"/>
          </w:tcPr>
          <w:p w14:paraId="4D7FDB6F" w14:textId="77777777" w:rsidR="00CB5FF9" w:rsidRDefault="00CB5FF9"/>
        </w:tc>
        <w:tc>
          <w:tcPr>
            <w:tcW w:w="1750" w:type="dxa"/>
          </w:tcPr>
          <w:p w14:paraId="3D11FF40" w14:textId="77777777" w:rsidR="00CB5FF9" w:rsidRDefault="00CB5FF9"/>
        </w:tc>
      </w:tr>
    </w:tbl>
    <w:p w14:paraId="43D78E3C" w14:textId="77777777" w:rsidR="00CB5FF9" w:rsidRDefault="00CB5FF9"/>
    <w:p w14:paraId="3F787355" w14:textId="77777777" w:rsidR="00CB5FF9" w:rsidRDefault="00045DCA">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CB5FF9" w14:paraId="252F8732"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ED4E10" w14:textId="77777777" w:rsidR="00CB5FF9" w:rsidRDefault="00CB5FF9"/>
        </w:tc>
        <w:tc>
          <w:tcPr>
            <w:tcW w:w="9500" w:type="dxa"/>
          </w:tcPr>
          <w:p w14:paraId="4CD8688B" w14:textId="77777777" w:rsidR="00CB5FF9" w:rsidRDefault="00CB5FF9">
            <w:pPr>
              <w:spacing w:before="30" w:after="25" w:line="240" w:lineRule="auto"/>
              <w:ind w:left="57"/>
            </w:pPr>
          </w:p>
        </w:tc>
      </w:tr>
    </w:tbl>
    <w:p w14:paraId="2B6255D1" w14:textId="77777777" w:rsidR="00CB5FF9" w:rsidRDefault="00CB5FF9">
      <w:pPr>
        <w:sectPr w:rsidR="00CB5FF9">
          <w:pgSz w:w="11905" w:h="16837"/>
          <w:pgMar w:top="1440" w:right="1440" w:bottom="1440" w:left="1440" w:header="720" w:footer="720" w:gutter="0"/>
          <w:cols w:space="720"/>
        </w:sectPr>
      </w:pPr>
    </w:p>
    <w:p w14:paraId="768305CB" w14:textId="77777777" w:rsidR="00CB5FF9" w:rsidRDefault="00045DCA">
      <w:pPr>
        <w:pStyle w:val="pstyleSectionL1"/>
      </w:pPr>
      <w:r>
        <w:rPr>
          <w:rStyle w:val="styleL1"/>
        </w:rPr>
        <w:lastRenderedPageBreak/>
        <w:t>4.4 Physical components</w:t>
      </w:r>
    </w:p>
    <w:p w14:paraId="1B8238E8" w14:textId="77777777" w:rsidR="00CB5FF9" w:rsidRDefault="00045DCA">
      <w:pPr>
        <w:pStyle w:val="pstyleSection"/>
      </w:pPr>
      <w:r>
        <w:rPr>
          <w:rStyle w:val="styleL2"/>
        </w:rPr>
        <w:t>4.4.1 Climate</w:t>
      </w:r>
    </w:p>
    <w:p w14:paraId="6DCDCF01" w14:textId="77777777" w:rsidR="00CB5FF9" w:rsidRDefault="00045DCA">
      <w:pPr>
        <w:pStyle w:val="pstyleComments"/>
      </w:pPr>
      <w:r>
        <w:rPr>
          <w:rStyle w:val="styleC3comment"/>
        </w:rPr>
        <w:t>Please indicate the prevailing climate type(s) by selecting below the climatic region(s) and subregion(s), using the Köppen-Gieger Climate Classification System.</w:t>
      </w:r>
    </w:p>
    <w:p w14:paraId="0B8B5872" w14:textId="77777777" w:rsidR="00CB5FF9" w:rsidRDefault="00CB5FF9">
      <w:pPr>
        <w:pStyle w:val="pstyleLabels"/>
      </w:pPr>
    </w:p>
    <w:tbl>
      <w:tblPr>
        <w:tblStyle w:val="FancyTable"/>
        <w:tblW w:w="0" w:type="auto"/>
        <w:tblInd w:w="-8" w:type="dxa"/>
        <w:tblLook w:val="04A0" w:firstRow="1" w:lastRow="0" w:firstColumn="1" w:lastColumn="0" w:noHBand="0" w:noVBand="1"/>
      </w:tblPr>
      <w:tblGrid>
        <w:gridCol w:w="1750"/>
        <w:gridCol w:w="1750"/>
      </w:tblGrid>
      <w:tr w:rsidR="00CB5FF9" w14:paraId="5AE9908A"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7BCCC349" w14:textId="77777777" w:rsidR="00CB5FF9" w:rsidRDefault="00045DCA">
            <w:pPr>
              <w:spacing w:after="0" w:line="240" w:lineRule="auto"/>
              <w:jc w:val="center"/>
            </w:pPr>
            <w:r>
              <w:rPr>
                <w:b/>
                <w:bCs/>
                <w:sz w:val="18"/>
                <w:szCs w:val="18"/>
              </w:rPr>
              <w:t>Climatic region</w:t>
            </w:r>
          </w:p>
        </w:tc>
        <w:tc>
          <w:tcPr>
            <w:tcW w:w="1750" w:type="dxa"/>
          </w:tcPr>
          <w:p w14:paraId="796CB85C" w14:textId="77777777" w:rsidR="00CB5FF9" w:rsidRDefault="00045DCA">
            <w:pPr>
              <w:spacing w:after="0" w:line="240" w:lineRule="auto"/>
              <w:jc w:val="center"/>
            </w:pPr>
            <w:r>
              <w:rPr>
                <w:b/>
                <w:bCs/>
                <w:sz w:val="18"/>
                <w:szCs w:val="18"/>
              </w:rPr>
              <w:t>Subregion</w:t>
            </w:r>
          </w:p>
        </w:tc>
      </w:tr>
      <w:tr w:rsidR="00CB5FF9" w14:paraId="58315F62" w14:textId="77777777" w:rsidTr="00CB5FF9">
        <w:trPr>
          <w:trHeight w:val="200"/>
        </w:trPr>
        <w:tc>
          <w:tcPr>
            <w:tcW w:w="1750" w:type="dxa"/>
          </w:tcPr>
          <w:p w14:paraId="4D5AE65C" w14:textId="77777777" w:rsidR="00CB5FF9" w:rsidRDefault="00045DCA">
            <w:r>
              <w:rPr>
                <w:rStyle w:val="styleSubformtxt"/>
              </w:rPr>
              <w:t>B: Dry climate</w:t>
            </w:r>
          </w:p>
        </w:tc>
        <w:tc>
          <w:tcPr>
            <w:tcW w:w="1750" w:type="dxa"/>
          </w:tcPr>
          <w:p w14:paraId="3344244D" w14:textId="77777777" w:rsidR="00CB5FF9" w:rsidRDefault="00045DCA">
            <w:r>
              <w:rPr>
                <w:rStyle w:val="styleSubformtxt"/>
              </w:rPr>
              <w:t>BSk: Mid-latitude steppe  (Mid-latitude dry)</w:t>
            </w:r>
          </w:p>
        </w:tc>
      </w:tr>
      <w:tr w:rsidR="00CB5FF9" w14:paraId="0200F0A4" w14:textId="77777777" w:rsidTr="00CB5FF9">
        <w:trPr>
          <w:trHeight w:val="200"/>
        </w:trPr>
        <w:tc>
          <w:tcPr>
            <w:tcW w:w="1750" w:type="dxa"/>
          </w:tcPr>
          <w:p w14:paraId="79252264" w14:textId="77777777" w:rsidR="00CB5FF9" w:rsidRDefault="00CB5FF9"/>
        </w:tc>
        <w:tc>
          <w:tcPr>
            <w:tcW w:w="1750" w:type="dxa"/>
          </w:tcPr>
          <w:p w14:paraId="20A556D5" w14:textId="77777777" w:rsidR="00CB5FF9" w:rsidRDefault="00CB5FF9"/>
        </w:tc>
      </w:tr>
    </w:tbl>
    <w:p w14:paraId="791C6D16" w14:textId="77777777" w:rsidR="00CB5FF9" w:rsidRDefault="00CB5FF9"/>
    <w:p w14:paraId="5291D6F6" w14:textId="77777777" w:rsidR="00CB5FF9" w:rsidRDefault="00045DCA">
      <w:pPr>
        <w:pStyle w:val="pstyleComments"/>
      </w:pPr>
      <w:r>
        <w:rPr>
          <w:rStyle w:val="styleC3comment"/>
        </w:rPr>
        <w:t>If changing climatic conditions are affecting the site, please indicate the nature of these changes:</w:t>
      </w:r>
    </w:p>
    <w:p w14:paraId="3FF07069" w14:textId="77777777" w:rsidR="00CB5FF9" w:rsidRDefault="00045DCA">
      <w:pPr>
        <w:pStyle w:val="pstyleLabels"/>
      </w:pP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CB5FF9" w14:paraId="329628B1"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6154C35" w14:textId="77777777" w:rsidR="00CB5FF9" w:rsidRDefault="00CB5FF9"/>
        </w:tc>
        <w:tc>
          <w:tcPr>
            <w:tcW w:w="9500" w:type="dxa"/>
          </w:tcPr>
          <w:p w14:paraId="7A193B7B" w14:textId="77777777" w:rsidR="00CB5FF9" w:rsidRDefault="00CB5FF9">
            <w:pPr>
              <w:pStyle w:val="pStyle"/>
              <w:rPr>
                <w:rStyle w:val="almostEmpty"/>
              </w:rPr>
            </w:pPr>
          </w:p>
          <w:p w14:paraId="350BE0A9" w14:textId="77777777" w:rsidR="00CB5FF9" w:rsidRDefault="00045DCA">
            <w:pPr>
              <w:spacing w:after="0" w:line="240" w:lineRule="auto"/>
              <w:ind w:left="57"/>
            </w:pPr>
            <w:r>
              <w:rPr>
                <w:rStyle w:val="styleDatatxt"/>
              </w:rPr>
              <w:t xml:space="preserve">Timbal et al. (2016) have defined three climatic regions in Victoria. The Kerang Wetlands are located in the Murray Basin region. Under modelled simulations for the high representative concentration pathway (RCP) - RCP8.5 (little curbing of emissions) the predictions for this region are: </w:t>
            </w:r>
          </w:p>
          <w:p w14:paraId="23B67A5B" w14:textId="77777777" w:rsidR="00CB5FF9" w:rsidRDefault="00CB5FF9">
            <w:pPr>
              <w:pStyle w:val="pStyle"/>
              <w:rPr>
                <w:rStyle w:val="almostEmpty"/>
              </w:rPr>
            </w:pPr>
          </w:p>
          <w:p w14:paraId="2A80A90F" w14:textId="77777777" w:rsidR="00CB5FF9" w:rsidRDefault="00045DCA">
            <w:pPr>
              <w:spacing w:after="0" w:line="240" w:lineRule="auto"/>
              <w:ind w:left="57"/>
            </w:pPr>
            <w:r>
              <w:rPr>
                <w:rStyle w:val="styleDatatxt"/>
              </w:rPr>
              <w:t>-</w:t>
            </w:r>
            <w:r>
              <w:rPr>
                <w:rStyle w:val="styleDatatxt"/>
              </w:rPr>
              <w:tab/>
              <w:t xml:space="preserve">sustained warming by 2090 by around 3.5 - 4°C  </w:t>
            </w:r>
          </w:p>
          <w:p w14:paraId="24E2808A" w14:textId="77777777" w:rsidR="00CB5FF9" w:rsidRDefault="00CB5FF9">
            <w:pPr>
              <w:pStyle w:val="pStyle"/>
              <w:rPr>
                <w:rStyle w:val="almostEmpty"/>
              </w:rPr>
            </w:pPr>
          </w:p>
          <w:p w14:paraId="2069EAAD" w14:textId="77777777" w:rsidR="00CB5FF9" w:rsidRDefault="00045DCA">
            <w:pPr>
              <w:spacing w:after="0" w:line="240" w:lineRule="auto"/>
              <w:ind w:left="57"/>
            </w:pPr>
            <w:r>
              <w:rPr>
                <w:rStyle w:val="styleDatatxt"/>
              </w:rPr>
              <w:t>-</w:t>
            </w:r>
            <w:r>
              <w:rPr>
                <w:rStyle w:val="styleDatatxt"/>
              </w:rPr>
              <w:tab/>
              <w:t xml:space="preserve">a marked increase in the duration of warm spells (consecutive days above the 90th percentile measured against the 1986–2005 baseline period) </w:t>
            </w:r>
          </w:p>
          <w:p w14:paraId="1A5CBFB3" w14:textId="77777777" w:rsidR="00CB5FF9" w:rsidRDefault="00CB5FF9">
            <w:pPr>
              <w:pStyle w:val="pStyle"/>
              <w:rPr>
                <w:rStyle w:val="almostEmpty"/>
              </w:rPr>
            </w:pPr>
          </w:p>
          <w:p w14:paraId="7332E920" w14:textId="77777777" w:rsidR="00CB5FF9" w:rsidRDefault="00045DCA">
            <w:pPr>
              <w:spacing w:after="0" w:line="240" w:lineRule="auto"/>
              <w:ind w:left="57"/>
            </w:pPr>
            <w:r>
              <w:rPr>
                <w:rStyle w:val="styleDatatxt"/>
              </w:rPr>
              <w:t>-</w:t>
            </w:r>
            <w:r>
              <w:rPr>
                <w:rStyle w:val="styleDatatxt"/>
              </w:rPr>
              <w:tab/>
              <w:t xml:space="preserve">mean annual rainfall decline of 28% to 11% by 2090 relative to the 1986–2005 period </w:t>
            </w:r>
          </w:p>
          <w:p w14:paraId="03266C30" w14:textId="77777777" w:rsidR="00CB5FF9" w:rsidRDefault="00CB5FF9">
            <w:pPr>
              <w:pStyle w:val="pStyle"/>
              <w:rPr>
                <w:rStyle w:val="almostEmpty"/>
              </w:rPr>
            </w:pPr>
          </w:p>
          <w:p w14:paraId="74110EC7" w14:textId="77777777" w:rsidR="00CB5FF9" w:rsidRDefault="00045DCA">
            <w:pPr>
              <w:spacing w:after="0" w:line="240" w:lineRule="auto"/>
              <w:ind w:left="57"/>
            </w:pPr>
            <w:r>
              <w:rPr>
                <w:rStyle w:val="styleDatatxt"/>
              </w:rPr>
              <w:t>-</w:t>
            </w:r>
            <w:r>
              <w:rPr>
                <w:rStyle w:val="styleDatatxt"/>
              </w:rPr>
              <w:tab/>
              <w:t xml:space="preserve">heavy rainfall events are expected to increase despite rainfall declines </w:t>
            </w:r>
          </w:p>
          <w:p w14:paraId="4D70E1FA" w14:textId="77777777" w:rsidR="00CB5FF9" w:rsidRDefault="00CB5FF9">
            <w:pPr>
              <w:pStyle w:val="pStyle"/>
              <w:rPr>
                <w:rStyle w:val="almostEmpty"/>
              </w:rPr>
            </w:pPr>
          </w:p>
          <w:p w14:paraId="7E9A2422" w14:textId="77777777" w:rsidR="00CB5FF9" w:rsidRDefault="00045DCA">
            <w:pPr>
              <w:spacing w:after="0" w:line="240" w:lineRule="auto"/>
              <w:ind w:left="57"/>
            </w:pPr>
            <w:r>
              <w:rPr>
                <w:rStyle w:val="styleDatatxt"/>
              </w:rPr>
              <w:t>-</w:t>
            </w:r>
            <w:r>
              <w:rPr>
                <w:rStyle w:val="styleDatatxt"/>
              </w:rPr>
              <w:tab/>
              <w:t xml:space="preserve">the proportion of time spent in any category of drought (from mild to extreme) is projected to increase through the century, especially by 2090 </w:t>
            </w:r>
          </w:p>
          <w:p w14:paraId="7A693744" w14:textId="77777777" w:rsidR="00CB5FF9" w:rsidRDefault="00CB5FF9">
            <w:pPr>
              <w:pStyle w:val="pStyle"/>
              <w:rPr>
                <w:rStyle w:val="almostEmpty"/>
              </w:rPr>
            </w:pPr>
          </w:p>
          <w:p w14:paraId="317A22EA" w14:textId="77777777" w:rsidR="00CB5FF9" w:rsidRDefault="00045DCA">
            <w:pPr>
              <w:spacing w:after="0" w:line="240" w:lineRule="auto"/>
              <w:ind w:left="57"/>
            </w:pPr>
            <w:r>
              <w:rPr>
                <w:rStyle w:val="styleDatatxt"/>
              </w:rPr>
              <w:t>-</w:t>
            </w:r>
            <w:r>
              <w:rPr>
                <w:rStyle w:val="styleDatatxt"/>
              </w:rPr>
              <w:tab/>
              <w:t xml:space="preserve">the median change for annual runoff for 2090 is a decrease of slightly more than 20% for the Murray Basin.  </w:t>
            </w:r>
          </w:p>
          <w:p w14:paraId="359A448C" w14:textId="77777777" w:rsidR="00CB5FF9" w:rsidRDefault="00CB5FF9">
            <w:pPr>
              <w:pStyle w:val="pStyle"/>
              <w:rPr>
                <w:rStyle w:val="almostEmpty"/>
              </w:rPr>
            </w:pPr>
          </w:p>
          <w:p w14:paraId="7A448B05" w14:textId="77777777" w:rsidR="00CB5FF9" w:rsidRDefault="00CB5FF9">
            <w:pPr>
              <w:spacing w:after="0" w:line="240" w:lineRule="auto"/>
              <w:ind w:left="57"/>
            </w:pPr>
          </w:p>
        </w:tc>
      </w:tr>
    </w:tbl>
    <w:p w14:paraId="45A3DB1A" w14:textId="77777777" w:rsidR="00CB5FF9" w:rsidRDefault="00CB5FF9"/>
    <w:p w14:paraId="3A195541" w14:textId="77777777" w:rsidR="00CB5FF9" w:rsidRDefault="00045DCA">
      <w:pPr>
        <w:pStyle w:val="pstyleSection"/>
      </w:pPr>
      <w:r>
        <w:rPr>
          <w:rStyle w:val="styleL2"/>
        </w:rPr>
        <w:t>4.4.2 Geomorphic setting</w:t>
      </w:r>
    </w:p>
    <w:p w14:paraId="78E86C29" w14:textId="77777777" w:rsidR="00CB5FF9" w:rsidRDefault="00045DCA">
      <w:pPr>
        <w:pStyle w:val="pstyleLabels"/>
      </w:pPr>
      <w:r>
        <w:rPr>
          <w:rStyle w:val="styleC3"/>
        </w:rPr>
        <w:t>a) Minimum elevation above sea level (in metres)</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6"/>
        <w:gridCol w:w="8831"/>
      </w:tblGrid>
      <w:tr w:rsidR="00CB5FF9" w14:paraId="6B90945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78A6107" w14:textId="77777777" w:rsidR="00CB5FF9" w:rsidRDefault="00CB5FF9">
            <w:pPr>
              <w:spacing w:after="0" w:line="240" w:lineRule="auto"/>
              <w:ind w:left="216"/>
            </w:pPr>
          </w:p>
        </w:tc>
        <w:tc>
          <w:tcPr>
            <w:tcW w:w="9500" w:type="dxa"/>
          </w:tcPr>
          <w:p w14:paraId="62B8EE08" w14:textId="77777777" w:rsidR="00CB5FF9" w:rsidRDefault="00045DCA">
            <w:pPr>
              <w:spacing w:before="5" w:after="2" w:line="240" w:lineRule="auto"/>
              <w:ind w:left="72"/>
            </w:pPr>
            <w:r>
              <w:rPr>
                <w:rStyle w:val="styleDatatxt"/>
              </w:rPr>
              <w:t>0</w:t>
            </w:r>
          </w:p>
        </w:tc>
      </w:tr>
    </w:tbl>
    <w:p w14:paraId="24982CAB" w14:textId="77777777" w:rsidR="00CB5FF9" w:rsidRDefault="00045DCA">
      <w:pPr>
        <w:pStyle w:val="pstyleLabels"/>
      </w:pPr>
      <w:r>
        <w:rPr>
          <w:rStyle w:val="styleC3"/>
        </w:rPr>
        <w:t>a) Maximum elevation above sea level (in metres)</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6"/>
        <w:gridCol w:w="8831"/>
      </w:tblGrid>
      <w:tr w:rsidR="00CB5FF9" w14:paraId="3936033D"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CF66C37" w14:textId="77777777" w:rsidR="00CB5FF9" w:rsidRDefault="00CB5FF9">
            <w:pPr>
              <w:spacing w:after="0" w:line="240" w:lineRule="auto"/>
              <w:ind w:left="216"/>
            </w:pPr>
          </w:p>
        </w:tc>
        <w:tc>
          <w:tcPr>
            <w:tcW w:w="9500" w:type="dxa"/>
          </w:tcPr>
          <w:p w14:paraId="14A280DB" w14:textId="77777777" w:rsidR="00CB5FF9" w:rsidRDefault="00045DCA">
            <w:pPr>
              <w:spacing w:before="5" w:after="2" w:line="240" w:lineRule="auto"/>
              <w:ind w:left="72"/>
            </w:pPr>
            <w:r>
              <w:rPr>
                <w:rStyle w:val="styleDatatxt"/>
              </w:rPr>
              <w:t>80</w:t>
            </w:r>
          </w:p>
        </w:tc>
      </w:tr>
    </w:tbl>
    <w:p w14:paraId="6826FF0B" w14:textId="77777777" w:rsidR="00CB5FF9" w:rsidRDefault="00045DCA">
      <w:pPr>
        <w:pStyle w:val="pstyleComments"/>
      </w:pPr>
      <w:r>
        <w:rPr>
          <w:rStyle w:val="styleC3comment"/>
        </w:rPr>
        <w:t>b) Position in landscape/river basin:</w:t>
      </w:r>
    </w:p>
    <w:p w14:paraId="3B133891" w14:textId="77777777" w:rsidR="00CB5FF9" w:rsidRDefault="00045DCA">
      <w:pPr>
        <w:spacing w:after="0" w:line="240" w:lineRule="auto"/>
        <w:ind w:left="216"/>
      </w:pPr>
      <w:r>
        <w:rPr>
          <w:rStyle w:val="styleC3"/>
        </w:rPr>
        <w:tab/>
      </w:r>
      <w:r>
        <w:rPr>
          <w:rStyle w:val="styleRad"/>
        </w:rPr>
        <w:t xml:space="preserve"> [  ] </w:t>
      </w:r>
      <w:r>
        <w:rPr>
          <w:rStyle w:val="styleC3"/>
        </w:rPr>
        <w:t xml:space="preserve"> Entire river basin</w:t>
      </w:r>
    </w:p>
    <w:p w14:paraId="6B6DD7E8" w14:textId="77777777" w:rsidR="00CB5FF9" w:rsidRDefault="00045DCA">
      <w:pPr>
        <w:spacing w:after="0" w:line="240" w:lineRule="auto"/>
        <w:ind w:left="216"/>
      </w:pPr>
      <w:r>
        <w:rPr>
          <w:rStyle w:val="styleC3"/>
        </w:rPr>
        <w:tab/>
      </w:r>
      <w:r>
        <w:rPr>
          <w:rStyle w:val="styleRad"/>
        </w:rPr>
        <w:t xml:space="preserve"> [  ] </w:t>
      </w:r>
      <w:r>
        <w:rPr>
          <w:rStyle w:val="styleC3"/>
        </w:rPr>
        <w:t xml:space="preserve"> Upper part of river basin</w:t>
      </w:r>
    </w:p>
    <w:p w14:paraId="7000D930" w14:textId="77777777" w:rsidR="00CB5FF9" w:rsidRDefault="00045DCA">
      <w:pPr>
        <w:spacing w:after="0" w:line="240" w:lineRule="auto"/>
        <w:ind w:left="216"/>
      </w:pPr>
      <w:r>
        <w:rPr>
          <w:rStyle w:val="styleC3"/>
        </w:rPr>
        <w:tab/>
      </w:r>
      <w:r>
        <w:rPr>
          <w:rStyle w:val="styleRad"/>
        </w:rPr>
        <w:t xml:space="preserve"> [x] </w:t>
      </w:r>
      <w:r>
        <w:rPr>
          <w:rStyle w:val="styleC3"/>
        </w:rPr>
        <w:t xml:space="preserve"> Middle part of river basin</w:t>
      </w:r>
    </w:p>
    <w:p w14:paraId="6B98F4A8" w14:textId="77777777" w:rsidR="00CB5FF9" w:rsidRDefault="00045DCA">
      <w:pPr>
        <w:spacing w:after="0" w:line="240" w:lineRule="auto"/>
        <w:ind w:left="216"/>
      </w:pPr>
      <w:r>
        <w:rPr>
          <w:rStyle w:val="styleC3"/>
        </w:rPr>
        <w:tab/>
      </w:r>
      <w:r>
        <w:rPr>
          <w:rStyle w:val="styleRad"/>
        </w:rPr>
        <w:t xml:space="preserve"> [  ] </w:t>
      </w:r>
      <w:r>
        <w:rPr>
          <w:rStyle w:val="styleC3"/>
        </w:rPr>
        <w:t xml:space="preserve"> Lower part of river basin</w:t>
      </w:r>
    </w:p>
    <w:p w14:paraId="65EEB25C" w14:textId="77777777" w:rsidR="00CB5FF9" w:rsidRDefault="00045DCA">
      <w:pPr>
        <w:spacing w:after="0" w:line="240" w:lineRule="auto"/>
        <w:ind w:left="216"/>
      </w:pPr>
      <w:r>
        <w:rPr>
          <w:rStyle w:val="styleC3"/>
        </w:rPr>
        <w:tab/>
      </w:r>
      <w:r>
        <w:rPr>
          <w:rStyle w:val="styleRad"/>
        </w:rPr>
        <w:t xml:space="preserve"> [  ] </w:t>
      </w:r>
      <w:r>
        <w:rPr>
          <w:rStyle w:val="styleC3"/>
        </w:rPr>
        <w:t xml:space="preserve"> More than one river basin</w:t>
      </w:r>
    </w:p>
    <w:p w14:paraId="113D71D4" w14:textId="77777777" w:rsidR="00CB5FF9" w:rsidRDefault="00045DCA">
      <w:pPr>
        <w:spacing w:after="0" w:line="240" w:lineRule="auto"/>
        <w:ind w:left="216"/>
      </w:pPr>
      <w:r>
        <w:rPr>
          <w:rStyle w:val="styleC3"/>
        </w:rPr>
        <w:tab/>
      </w:r>
      <w:r>
        <w:rPr>
          <w:rStyle w:val="styleRad"/>
        </w:rPr>
        <w:t xml:space="preserve"> [  ] </w:t>
      </w:r>
      <w:r>
        <w:rPr>
          <w:rStyle w:val="styleC3"/>
        </w:rPr>
        <w:t xml:space="preserve"> Not in river basin</w:t>
      </w:r>
    </w:p>
    <w:p w14:paraId="7D4495E6" w14:textId="77777777" w:rsidR="00CB5FF9" w:rsidRDefault="00045DCA">
      <w:pPr>
        <w:spacing w:after="0" w:line="240" w:lineRule="auto"/>
        <w:ind w:left="216"/>
      </w:pPr>
      <w:r>
        <w:rPr>
          <w:rStyle w:val="styleC3"/>
        </w:rPr>
        <w:tab/>
      </w:r>
      <w:r>
        <w:rPr>
          <w:rStyle w:val="styleRad"/>
        </w:rPr>
        <w:t xml:space="preserve"> [  ] </w:t>
      </w:r>
      <w:r>
        <w:rPr>
          <w:rStyle w:val="styleC3"/>
        </w:rPr>
        <w:t xml:space="preserve"> Coastal</w:t>
      </w:r>
    </w:p>
    <w:p w14:paraId="4B37881F" w14:textId="77777777" w:rsidR="00CB5FF9" w:rsidRDefault="00045DCA">
      <w:pPr>
        <w:pStyle w:val="pstyleLabels"/>
      </w:pPr>
      <w:r>
        <w:rPr>
          <w:rStyle w:val="styleC3"/>
        </w:rPr>
        <w:t xml:space="preserve">Please name the river basin or basins. If the site lies in a sub-basin, please also name the larger river basin. For a  coastal/marine site, please name the sea or ocean. </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CB5FF9" w14:paraId="4F99A44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C6DF8EF" w14:textId="77777777" w:rsidR="00CB5FF9" w:rsidRDefault="00CB5FF9"/>
        </w:tc>
        <w:tc>
          <w:tcPr>
            <w:tcW w:w="9500" w:type="dxa"/>
          </w:tcPr>
          <w:p w14:paraId="11F3C357" w14:textId="77777777" w:rsidR="00CB5FF9" w:rsidRDefault="00045DCA">
            <w:pPr>
              <w:spacing w:before="30" w:after="25" w:line="240" w:lineRule="auto"/>
              <w:ind w:left="57"/>
            </w:pPr>
            <w:r>
              <w:rPr>
                <w:rStyle w:val="styleDatatxt"/>
              </w:rPr>
              <w:t>Murray-Darling Basin</w:t>
            </w:r>
          </w:p>
        </w:tc>
      </w:tr>
    </w:tbl>
    <w:p w14:paraId="543F9F5E" w14:textId="77777777" w:rsidR="00CB5FF9" w:rsidRDefault="00CB5FF9"/>
    <w:p w14:paraId="27D1AABF" w14:textId="77777777" w:rsidR="00CB5FF9" w:rsidRDefault="00045DCA">
      <w:pPr>
        <w:pStyle w:val="pstyleSection"/>
      </w:pPr>
      <w:r>
        <w:rPr>
          <w:rStyle w:val="styleL2"/>
        </w:rPr>
        <w:t>4.4.3 Soil</w:t>
      </w:r>
    </w:p>
    <w:p w14:paraId="319033CF" w14:textId="77777777" w:rsidR="00CB5FF9" w:rsidRDefault="00045DCA">
      <w:pPr>
        <w:spacing w:after="0" w:line="240" w:lineRule="auto"/>
        <w:ind w:left="216"/>
      </w:pPr>
      <w:r>
        <w:rPr>
          <w:rStyle w:val="styleC3"/>
        </w:rPr>
        <w:tab/>
      </w:r>
      <w:r>
        <w:rPr>
          <w:rStyle w:val="styleRad"/>
        </w:rPr>
        <w:t xml:space="preserve"> [x] </w:t>
      </w:r>
      <w:r>
        <w:rPr>
          <w:rStyle w:val="styleC3"/>
        </w:rPr>
        <w:t xml:space="preserve"> Mineral</w:t>
      </w:r>
    </w:p>
    <w:p w14:paraId="04205E8D"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68D7EC3C"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E8EAFA9" w14:textId="77777777" w:rsidR="00CB5FF9" w:rsidRDefault="00045DCA">
      <w:pPr>
        <w:spacing w:after="0" w:line="240" w:lineRule="auto"/>
      </w:pPr>
      <w:r>
        <w:rPr>
          <w:rStyle w:val="almostEmpty"/>
        </w:rPr>
        <w:t>.</w:t>
      </w:r>
    </w:p>
    <w:p w14:paraId="02F5B586" w14:textId="77777777" w:rsidR="00CB5FF9" w:rsidRDefault="00045DCA">
      <w:pPr>
        <w:spacing w:after="0" w:line="240" w:lineRule="auto"/>
      </w:pPr>
      <w:r>
        <w:rPr>
          <w:rStyle w:val="almostEmpty"/>
        </w:rPr>
        <w:t>.</w:t>
      </w:r>
    </w:p>
    <w:p w14:paraId="274181F7" w14:textId="77777777" w:rsidR="00CB5FF9" w:rsidRDefault="00045DCA">
      <w:pPr>
        <w:spacing w:after="0" w:line="240" w:lineRule="auto"/>
      </w:pPr>
      <w:r>
        <w:rPr>
          <w:rStyle w:val="almostEmpty"/>
        </w:rPr>
        <w:t>.</w:t>
      </w:r>
    </w:p>
    <w:p w14:paraId="1723A1A0" w14:textId="77777777" w:rsidR="00CB5FF9" w:rsidRDefault="00045DCA">
      <w:pPr>
        <w:spacing w:after="0" w:line="240" w:lineRule="auto"/>
        <w:ind w:left="216"/>
      </w:pPr>
      <w:r>
        <w:rPr>
          <w:rStyle w:val="styleC3"/>
        </w:rPr>
        <w:tab/>
      </w:r>
      <w:r>
        <w:rPr>
          <w:rStyle w:val="styleRad"/>
        </w:rPr>
        <w:t xml:space="preserve"> [  ] </w:t>
      </w:r>
      <w:r>
        <w:rPr>
          <w:rStyle w:val="styleC3"/>
        </w:rPr>
        <w:t xml:space="preserve"> Organic</w:t>
      </w:r>
    </w:p>
    <w:p w14:paraId="4CFC26C7"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00688E38"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4624995D" w14:textId="77777777" w:rsidR="00CB5FF9" w:rsidRDefault="00045DCA">
      <w:pPr>
        <w:spacing w:after="0" w:line="240" w:lineRule="auto"/>
      </w:pPr>
      <w:r>
        <w:rPr>
          <w:rStyle w:val="almostEmpty"/>
        </w:rPr>
        <w:t>.</w:t>
      </w:r>
    </w:p>
    <w:p w14:paraId="051C6646" w14:textId="77777777" w:rsidR="00CB5FF9" w:rsidRDefault="00045DCA">
      <w:pPr>
        <w:spacing w:after="0" w:line="240" w:lineRule="auto"/>
      </w:pPr>
      <w:r>
        <w:rPr>
          <w:rStyle w:val="almostEmpty"/>
        </w:rPr>
        <w:t>.</w:t>
      </w:r>
    </w:p>
    <w:p w14:paraId="2D8C32FE" w14:textId="77777777" w:rsidR="00CB5FF9" w:rsidRDefault="00045DCA">
      <w:pPr>
        <w:spacing w:after="0" w:line="240" w:lineRule="auto"/>
      </w:pPr>
      <w:r>
        <w:rPr>
          <w:rStyle w:val="almostEmpty"/>
        </w:rPr>
        <w:t>.</w:t>
      </w:r>
    </w:p>
    <w:p w14:paraId="768D1083" w14:textId="77777777" w:rsidR="00CB5FF9" w:rsidRDefault="00045DCA">
      <w:pPr>
        <w:spacing w:after="0" w:line="240" w:lineRule="auto"/>
        <w:ind w:left="216"/>
      </w:pPr>
      <w:r>
        <w:rPr>
          <w:rStyle w:val="styleC3"/>
        </w:rPr>
        <w:lastRenderedPageBreak/>
        <w:tab/>
      </w:r>
      <w:r>
        <w:rPr>
          <w:rStyle w:val="styleRad"/>
        </w:rPr>
        <w:t xml:space="preserve"> [  ] </w:t>
      </w:r>
      <w:r>
        <w:rPr>
          <w:rStyle w:val="styleC3"/>
        </w:rPr>
        <w:t xml:space="preserve"> No available information</w:t>
      </w:r>
    </w:p>
    <w:p w14:paraId="1CBF746B" w14:textId="77777777" w:rsidR="00CB5FF9" w:rsidRDefault="00045DCA">
      <w:pPr>
        <w:pStyle w:val="pstyleLabels"/>
      </w:pPr>
      <w:r>
        <w:rPr>
          <w:rStyle w:val="styleC3"/>
        </w:rPr>
        <w:t>Are soil types subject to change as a result of changing hydrological conditions (e.g., increased salinity or acidification)?</w:t>
      </w:r>
    </w:p>
    <w:p w14:paraId="77E1E60A" w14:textId="77777777" w:rsidR="00CB5FF9" w:rsidRDefault="00045DCA">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3042FE2D" w14:textId="77777777" w:rsidR="00CB5FF9" w:rsidRDefault="00045DCA">
      <w:pPr>
        <w:spacing w:after="0" w:line="240" w:lineRule="auto"/>
      </w:pPr>
      <w:r>
        <w:rPr>
          <w:rStyle w:val="almostEmpty"/>
        </w:rPr>
        <w:t>.</w:t>
      </w:r>
    </w:p>
    <w:p w14:paraId="151DD799" w14:textId="77777777" w:rsidR="00CB5FF9" w:rsidRDefault="00045DCA">
      <w:pPr>
        <w:pStyle w:val="pstyleLabels"/>
      </w:pPr>
      <w:r>
        <w:rPr>
          <w:rStyle w:val="styleC3"/>
        </w:rPr>
        <w:t>Please provide further information on the soil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CB5FF9" w14:paraId="54AC80B1"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4E4B47E" w14:textId="77777777" w:rsidR="00CB5FF9" w:rsidRDefault="00CB5FF9"/>
        </w:tc>
        <w:tc>
          <w:tcPr>
            <w:tcW w:w="9500" w:type="dxa"/>
          </w:tcPr>
          <w:p w14:paraId="44ED0A2F" w14:textId="77777777" w:rsidR="00CB5FF9" w:rsidRDefault="00045DCA">
            <w:pPr>
              <w:spacing w:before="30" w:after="25" w:line="240" w:lineRule="auto"/>
              <w:ind w:left="57"/>
            </w:pPr>
            <w:r>
              <w:rPr>
                <w:rStyle w:val="styleDatatxt"/>
              </w:rPr>
              <w:t>Salinisation is a regional issue. Acid sulfate soils (ASS) have been found in some wetlands within the site but no activation of ASS has been documented.</w:t>
            </w:r>
          </w:p>
        </w:tc>
      </w:tr>
    </w:tbl>
    <w:p w14:paraId="78D1FB69" w14:textId="77777777" w:rsidR="00CB5FF9" w:rsidRDefault="00CB5FF9"/>
    <w:p w14:paraId="2AA6E7AD" w14:textId="77777777" w:rsidR="00CB5FF9" w:rsidRDefault="00045DCA">
      <w:pPr>
        <w:pStyle w:val="pstyleSection"/>
      </w:pPr>
      <w:r>
        <w:rPr>
          <w:rStyle w:val="styleL2"/>
        </w:rPr>
        <w:t>4.4.4 Water regime</w:t>
      </w:r>
    </w:p>
    <w:p w14:paraId="6012AD7D" w14:textId="77777777" w:rsidR="00CB5FF9" w:rsidRDefault="00045DCA">
      <w:pPr>
        <w:pStyle w:val="pstyleLabels"/>
      </w:pPr>
      <w:r>
        <w:rPr>
          <w:rStyle w:val="styleC3"/>
        </w:rPr>
        <w:t>Water permanence</w:t>
      </w:r>
    </w:p>
    <w:tbl>
      <w:tblPr>
        <w:tblStyle w:val="FancyTable"/>
        <w:tblW w:w="0" w:type="auto"/>
        <w:tblInd w:w="-8" w:type="dxa"/>
        <w:tblLook w:val="04A0" w:firstRow="1" w:lastRow="0" w:firstColumn="1" w:lastColumn="0" w:noHBand="0" w:noVBand="1"/>
      </w:tblPr>
      <w:tblGrid>
        <w:gridCol w:w="1750"/>
        <w:gridCol w:w="1750"/>
      </w:tblGrid>
      <w:tr w:rsidR="00CB5FF9" w14:paraId="4CBAA8AF"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479685DA" w14:textId="77777777" w:rsidR="00CB5FF9" w:rsidRDefault="00045DCA">
            <w:pPr>
              <w:spacing w:after="0" w:line="240" w:lineRule="auto"/>
              <w:jc w:val="center"/>
            </w:pPr>
            <w:r>
              <w:rPr>
                <w:b/>
                <w:bCs/>
                <w:sz w:val="18"/>
                <w:szCs w:val="18"/>
              </w:rPr>
              <w:t>Presence?</w:t>
            </w:r>
          </w:p>
        </w:tc>
        <w:tc>
          <w:tcPr>
            <w:tcW w:w="1750" w:type="dxa"/>
          </w:tcPr>
          <w:p w14:paraId="7499D62E" w14:textId="77777777" w:rsidR="00CB5FF9" w:rsidRDefault="00045DCA">
            <w:pPr>
              <w:spacing w:after="0" w:line="240" w:lineRule="auto"/>
              <w:jc w:val="center"/>
            </w:pPr>
            <w:r>
              <w:rPr>
                <w:b/>
                <w:bCs/>
                <w:sz w:val="18"/>
                <w:szCs w:val="18"/>
              </w:rPr>
              <w:t>Changes at RIS update</w:t>
            </w:r>
          </w:p>
        </w:tc>
      </w:tr>
      <w:tr w:rsidR="00CB5FF9" w14:paraId="61EB59C8" w14:textId="77777777" w:rsidTr="00CB5FF9">
        <w:trPr>
          <w:trHeight w:val="200"/>
        </w:trPr>
        <w:tc>
          <w:tcPr>
            <w:tcW w:w="1750" w:type="dxa"/>
          </w:tcPr>
          <w:p w14:paraId="2FE612B9" w14:textId="77777777" w:rsidR="00CB5FF9" w:rsidRDefault="00045DCA">
            <w:r>
              <w:rPr>
                <w:rStyle w:val="styleSubformtxt"/>
              </w:rPr>
              <w:t>Usually permanent water present</w:t>
            </w:r>
          </w:p>
        </w:tc>
        <w:tc>
          <w:tcPr>
            <w:tcW w:w="1750" w:type="dxa"/>
          </w:tcPr>
          <w:p w14:paraId="2869122F" w14:textId="77777777" w:rsidR="00CB5FF9" w:rsidRDefault="00045DCA">
            <w:r>
              <w:rPr>
                <w:rStyle w:val="styleSubformtxt"/>
              </w:rPr>
              <w:t>No change</w:t>
            </w:r>
          </w:p>
        </w:tc>
      </w:tr>
      <w:tr w:rsidR="00CB5FF9" w14:paraId="6F3ADCFD" w14:textId="77777777" w:rsidTr="00CB5FF9">
        <w:trPr>
          <w:trHeight w:val="200"/>
        </w:trPr>
        <w:tc>
          <w:tcPr>
            <w:tcW w:w="1750" w:type="dxa"/>
          </w:tcPr>
          <w:p w14:paraId="1CE03D27" w14:textId="77777777" w:rsidR="00CB5FF9" w:rsidRDefault="00045DCA">
            <w:r>
              <w:rPr>
                <w:rStyle w:val="styleSubformtxt"/>
              </w:rPr>
              <w:t>Usually seasonal, ephemeral or intermittent water present</w:t>
            </w:r>
          </w:p>
        </w:tc>
        <w:tc>
          <w:tcPr>
            <w:tcW w:w="1750" w:type="dxa"/>
          </w:tcPr>
          <w:p w14:paraId="6196BF6F" w14:textId="77777777" w:rsidR="00CB5FF9" w:rsidRDefault="00045DCA">
            <w:r>
              <w:rPr>
                <w:rStyle w:val="styleSubformtxt"/>
              </w:rPr>
              <w:t>No change</w:t>
            </w:r>
          </w:p>
        </w:tc>
      </w:tr>
      <w:tr w:rsidR="00CB5FF9" w14:paraId="08A8316A" w14:textId="77777777" w:rsidTr="00CB5FF9">
        <w:trPr>
          <w:trHeight w:val="200"/>
        </w:trPr>
        <w:tc>
          <w:tcPr>
            <w:tcW w:w="1750" w:type="dxa"/>
          </w:tcPr>
          <w:p w14:paraId="403CC3AE" w14:textId="77777777" w:rsidR="00CB5FF9" w:rsidRDefault="00CB5FF9"/>
        </w:tc>
        <w:tc>
          <w:tcPr>
            <w:tcW w:w="1750" w:type="dxa"/>
          </w:tcPr>
          <w:p w14:paraId="762BC818" w14:textId="77777777" w:rsidR="00CB5FF9" w:rsidRDefault="00CB5FF9"/>
        </w:tc>
      </w:tr>
    </w:tbl>
    <w:p w14:paraId="377C6A2D" w14:textId="77777777" w:rsidR="00CB5FF9" w:rsidRDefault="00CB5FF9"/>
    <w:p w14:paraId="3B0222CE" w14:textId="77777777" w:rsidR="00CB5FF9" w:rsidRDefault="00045DCA">
      <w:pPr>
        <w:pStyle w:val="pstyleLabels"/>
      </w:pPr>
      <w:r>
        <w:rPr>
          <w:rStyle w:val="styleC3"/>
        </w:rPr>
        <w:t>Source of water that maintains character of the site</w:t>
      </w:r>
    </w:p>
    <w:tbl>
      <w:tblPr>
        <w:tblStyle w:val="FancyTable"/>
        <w:tblW w:w="0" w:type="auto"/>
        <w:tblInd w:w="-8" w:type="dxa"/>
        <w:tblLook w:val="04A0" w:firstRow="1" w:lastRow="0" w:firstColumn="1" w:lastColumn="0" w:noHBand="0" w:noVBand="1"/>
      </w:tblPr>
      <w:tblGrid>
        <w:gridCol w:w="1750"/>
        <w:gridCol w:w="1750"/>
        <w:gridCol w:w="1750"/>
      </w:tblGrid>
      <w:tr w:rsidR="00CB5FF9" w14:paraId="7DD5BF51"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5BFE063C" w14:textId="77777777" w:rsidR="00CB5FF9" w:rsidRDefault="00045DCA">
            <w:pPr>
              <w:spacing w:after="0" w:line="240" w:lineRule="auto"/>
              <w:jc w:val="center"/>
            </w:pPr>
            <w:r>
              <w:rPr>
                <w:b/>
                <w:bCs/>
                <w:sz w:val="18"/>
                <w:szCs w:val="18"/>
              </w:rPr>
              <w:t>Presence?</w:t>
            </w:r>
          </w:p>
        </w:tc>
        <w:tc>
          <w:tcPr>
            <w:tcW w:w="1750" w:type="dxa"/>
          </w:tcPr>
          <w:p w14:paraId="3B421DFD" w14:textId="77777777" w:rsidR="00CB5FF9" w:rsidRDefault="00045DCA">
            <w:pPr>
              <w:spacing w:after="0" w:line="240" w:lineRule="auto"/>
              <w:jc w:val="center"/>
            </w:pPr>
            <w:r>
              <w:rPr>
                <w:b/>
                <w:bCs/>
                <w:sz w:val="18"/>
                <w:szCs w:val="18"/>
              </w:rPr>
              <w:t>Predominant water source</w:t>
            </w:r>
          </w:p>
        </w:tc>
        <w:tc>
          <w:tcPr>
            <w:tcW w:w="1750" w:type="dxa"/>
          </w:tcPr>
          <w:p w14:paraId="728545DA" w14:textId="77777777" w:rsidR="00CB5FF9" w:rsidRDefault="00045DCA">
            <w:pPr>
              <w:spacing w:after="0" w:line="240" w:lineRule="auto"/>
              <w:jc w:val="center"/>
            </w:pPr>
            <w:r>
              <w:rPr>
                <w:b/>
                <w:bCs/>
                <w:sz w:val="18"/>
                <w:szCs w:val="18"/>
              </w:rPr>
              <w:t>Changes at RIS update</w:t>
            </w:r>
          </w:p>
        </w:tc>
      </w:tr>
      <w:tr w:rsidR="00CB5FF9" w14:paraId="21C001A9" w14:textId="77777777" w:rsidTr="00CB5FF9">
        <w:trPr>
          <w:trHeight w:val="200"/>
        </w:trPr>
        <w:tc>
          <w:tcPr>
            <w:tcW w:w="1750" w:type="dxa"/>
          </w:tcPr>
          <w:p w14:paraId="0C1981D6" w14:textId="77777777" w:rsidR="00CB5FF9" w:rsidRDefault="00045DCA">
            <w:r>
              <w:rPr>
                <w:rStyle w:val="styleSubformtxt"/>
              </w:rPr>
              <w:t>Water inputs from rainfall</w:t>
            </w:r>
          </w:p>
        </w:tc>
        <w:tc>
          <w:tcPr>
            <w:tcW w:w="1750" w:type="dxa"/>
          </w:tcPr>
          <w:p w14:paraId="4996A883" w14:textId="77777777" w:rsidR="00CB5FF9" w:rsidRDefault="00045DCA">
            <w:pPr>
              <w:pStyle w:val="pstyleRadioTb"/>
            </w:pPr>
            <w:r>
              <w:rPr>
                <w:rStyle w:val="styleRad"/>
              </w:rPr>
              <w:t xml:space="preserve"> [ ] </w:t>
            </w:r>
          </w:p>
        </w:tc>
        <w:tc>
          <w:tcPr>
            <w:tcW w:w="1750" w:type="dxa"/>
          </w:tcPr>
          <w:p w14:paraId="33CB8527" w14:textId="77777777" w:rsidR="00CB5FF9" w:rsidRDefault="00045DCA">
            <w:r>
              <w:rPr>
                <w:rStyle w:val="styleSubformtxt"/>
              </w:rPr>
              <w:t>decrease</w:t>
            </w:r>
          </w:p>
        </w:tc>
      </w:tr>
      <w:tr w:rsidR="00CB5FF9" w14:paraId="093D6CB1" w14:textId="77777777" w:rsidTr="00CB5FF9">
        <w:trPr>
          <w:trHeight w:val="200"/>
        </w:trPr>
        <w:tc>
          <w:tcPr>
            <w:tcW w:w="1750" w:type="dxa"/>
          </w:tcPr>
          <w:p w14:paraId="5E0C77BA" w14:textId="77777777" w:rsidR="00CB5FF9" w:rsidRDefault="00045DCA">
            <w:r>
              <w:rPr>
                <w:rStyle w:val="styleSubformtxt"/>
              </w:rPr>
              <w:t>Water inputs from groundwater</w:t>
            </w:r>
          </w:p>
        </w:tc>
        <w:tc>
          <w:tcPr>
            <w:tcW w:w="1750" w:type="dxa"/>
          </w:tcPr>
          <w:p w14:paraId="1F59F16A" w14:textId="77777777" w:rsidR="00CB5FF9" w:rsidRDefault="00045DCA">
            <w:pPr>
              <w:pStyle w:val="pstyleRadioTb"/>
            </w:pPr>
            <w:r>
              <w:rPr>
                <w:rStyle w:val="styleRad"/>
              </w:rPr>
              <w:t xml:space="preserve"> [x] </w:t>
            </w:r>
          </w:p>
        </w:tc>
        <w:tc>
          <w:tcPr>
            <w:tcW w:w="1750" w:type="dxa"/>
          </w:tcPr>
          <w:p w14:paraId="588F36FD" w14:textId="77777777" w:rsidR="00CB5FF9" w:rsidRDefault="00045DCA">
            <w:r>
              <w:rPr>
                <w:rStyle w:val="styleSubformtxt"/>
              </w:rPr>
              <w:t>increase</w:t>
            </w:r>
          </w:p>
        </w:tc>
      </w:tr>
      <w:tr w:rsidR="00CB5FF9" w14:paraId="3D803079" w14:textId="77777777" w:rsidTr="00CB5FF9">
        <w:trPr>
          <w:trHeight w:val="200"/>
        </w:trPr>
        <w:tc>
          <w:tcPr>
            <w:tcW w:w="1750" w:type="dxa"/>
          </w:tcPr>
          <w:p w14:paraId="147F818B" w14:textId="77777777" w:rsidR="00CB5FF9" w:rsidRDefault="00045DCA">
            <w:r>
              <w:rPr>
                <w:rStyle w:val="styleSubformtxt"/>
              </w:rPr>
              <w:t>Water inputs from surface water</w:t>
            </w:r>
          </w:p>
        </w:tc>
        <w:tc>
          <w:tcPr>
            <w:tcW w:w="1750" w:type="dxa"/>
          </w:tcPr>
          <w:p w14:paraId="7A9970A8" w14:textId="77777777" w:rsidR="00CB5FF9" w:rsidRDefault="00045DCA">
            <w:pPr>
              <w:pStyle w:val="pstyleRadioTb"/>
            </w:pPr>
            <w:r>
              <w:rPr>
                <w:rStyle w:val="styleRad"/>
              </w:rPr>
              <w:t xml:space="preserve"> [x] </w:t>
            </w:r>
          </w:p>
        </w:tc>
        <w:tc>
          <w:tcPr>
            <w:tcW w:w="1750" w:type="dxa"/>
          </w:tcPr>
          <w:p w14:paraId="6B83E1F4" w14:textId="77777777" w:rsidR="00CB5FF9" w:rsidRDefault="00045DCA">
            <w:r>
              <w:rPr>
                <w:rStyle w:val="styleSubformtxt"/>
              </w:rPr>
              <w:t>No change</w:t>
            </w:r>
          </w:p>
        </w:tc>
      </w:tr>
      <w:tr w:rsidR="00CB5FF9" w14:paraId="396E0B57" w14:textId="77777777" w:rsidTr="00CB5FF9">
        <w:trPr>
          <w:trHeight w:val="200"/>
        </w:trPr>
        <w:tc>
          <w:tcPr>
            <w:tcW w:w="1750" w:type="dxa"/>
          </w:tcPr>
          <w:p w14:paraId="79D05BE8" w14:textId="77777777" w:rsidR="00CB5FF9" w:rsidRDefault="00CB5FF9"/>
        </w:tc>
        <w:tc>
          <w:tcPr>
            <w:tcW w:w="1750" w:type="dxa"/>
          </w:tcPr>
          <w:p w14:paraId="4962DE33" w14:textId="77777777" w:rsidR="00CB5FF9" w:rsidRDefault="00CB5FF9"/>
        </w:tc>
        <w:tc>
          <w:tcPr>
            <w:tcW w:w="1750" w:type="dxa"/>
          </w:tcPr>
          <w:p w14:paraId="70F31B5F" w14:textId="77777777" w:rsidR="00CB5FF9" w:rsidRDefault="00CB5FF9"/>
        </w:tc>
      </w:tr>
    </w:tbl>
    <w:p w14:paraId="4DB5DDF3" w14:textId="77777777" w:rsidR="00CB5FF9" w:rsidRDefault="00CB5FF9"/>
    <w:p w14:paraId="551088D8" w14:textId="77777777" w:rsidR="00CB5FF9" w:rsidRDefault="00045DCA">
      <w:pPr>
        <w:pStyle w:val="pstyleLabels"/>
      </w:pPr>
      <w:r>
        <w:rPr>
          <w:rStyle w:val="styleC3"/>
        </w:rPr>
        <w:t>Water destination</w:t>
      </w:r>
    </w:p>
    <w:tbl>
      <w:tblPr>
        <w:tblStyle w:val="FancyTable"/>
        <w:tblW w:w="0" w:type="auto"/>
        <w:tblInd w:w="-8" w:type="dxa"/>
        <w:tblLook w:val="04A0" w:firstRow="1" w:lastRow="0" w:firstColumn="1" w:lastColumn="0" w:noHBand="0" w:noVBand="1"/>
      </w:tblPr>
      <w:tblGrid>
        <w:gridCol w:w="1750"/>
        <w:gridCol w:w="1750"/>
      </w:tblGrid>
      <w:tr w:rsidR="00CB5FF9" w14:paraId="697B91A0"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765EB0F0" w14:textId="77777777" w:rsidR="00CB5FF9" w:rsidRDefault="00045DCA">
            <w:pPr>
              <w:spacing w:after="0" w:line="240" w:lineRule="auto"/>
              <w:jc w:val="center"/>
            </w:pPr>
            <w:r>
              <w:rPr>
                <w:b/>
                <w:bCs/>
                <w:sz w:val="18"/>
                <w:szCs w:val="18"/>
              </w:rPr>
              <w:t>Presence?</w:t>
            </w:r>
          </w:p>
        </w:tc>
        <w:tc>
          <w:tcPr>
            <w:tcW w:w="1750" w:type="dxa"/>
          </w:tcPr>
          <w:p w14:paraId="29B6EBAA" w14:textId="77777777" w:rsidR="00CB5FF9" w:rsidRDefault="00045DCA">
            <w:pPr>
              <w:spacing w:after="0" w:line="240" w:lineRule="auto"/>
              <w:jc w:val="center"/>
            </w:pPr>
            <w:r>
              <w:rPr>
                <w:b/>
                <w:bCs/>
                <w:sz w:val="18"/>
                <w:szCs w:val="18"/>
              </w:rPr>
              <w:t>Changes at RIS update</w:t>
            </w:r>
          </w:p>
        </w:tc>
      </w:tr>
      <w:tr w:rsidR="00CB5FF9" w14:paraId="3E10675F" w14:textId="77777777" w:rsidTr="00CB5FF9">
        <w:trPr>
          <w:trHeight w:val="200"/>
        </w:trPr>
        <w:tc>
          <w:tcPr>
            <w:tcW w:w="1750" w:type="dxa"/>
          </w:tcPr>
          <w:p w14:paraId="448EA228" w14:textId="77777777" w:rsidR="00CB5FF9" w:rsidRDefault="00045DCA">
            <w:r>
              <w:rPr>
                <w:rStyle w:val="styleSubformtxt"/>
              </w:rPr>
              <w:t>Feeds groundwater</w:t>
            </w:r>
          </w:p>
        </w:tc>
        <w:tc>
          <w:tcPr>
            <w:tcW w:w="1750" w:type="dxa"/>
          </w:tcPr>
          <w:p w14:paraId="2EEFBC1D" w14:textId="77777777" w:rsidR="00CB5FF9" w:rsidRDefault="00045DCA">
            <w:r>
              <w:rPr>
                <w:rStyle w:val="styleSubformtxt"/>
              </w:rPr>
              <w:t>unknown</w:t>
            </w:r>
          </w:p>
        </w:tc>
      </w:tr>
      <w:tr w:rsidR="00CB5FF9" w14:paraId="23D6853A" w14:textId="77777777" w:rsidTr="00CB5FF9">
        <w:trPr>
          <w:trHeight w:val="200"/>
        </w:trPr>
        <w:tc>
          <w:tcPr>
            <w:tcW w:w="1750" w:type="dxa"/>
          </w:tcPr>
          <w:p w14:paraId="165A8241" w14:textId="77777777" w:rsidR="00CB5FF9" w:rsidRDefault="00045DCA">
            <w:r>
              <w:rPr>
                <w:rStyle w:val="styleSubformtxt"/>
              </w:rPr>
              <w:t>To downstream catchment</w:t>
            </w:r>
          </w:p>
        </w:tc>
        <w:tc>
          <w:tcPr>
            <w:tcW w:w="1750" w:type="dxa"/>
          </w:tcPr>
          <w:p w14:paraId="2943A9D1" w14:textId="77777777" w:rsidR="00CB5FF9" w:rsidRDefault="00045DCA">
            <w:r>
              <w:rPr>
                <w:rStyle w:val="styleSubformtxt"/>
              </w:rPr>
              <w:t>unknown</w:t>
            </w:r>
          </w:p>
        </w:tc>
      </w:tr>
      <w:tr w:rsidR="00CB5FF9" w14:paraId="301AF047" w14:textId="77777777" w:rsidTr="00CB5FF9">
        <w:trPr>
          <w:trHeight w:val="200"/>
        </w:trPr>
        <w:tc>
          <w:tcPr>
            <w:tcW w:w="1750" w:type="dxa"/>
          </w:tcPr>
          <w:p w14:paraId="77C1D4CA" w14:textId="77777777" w:rsidR="00CB5FF9" w:rsidRDefault="00CB5FF9"/>
        </w:tc>
        <w:tc>
          <w:tcPr>
            <w:tcW w:w="1750" w:type="dxa"/>
          </w:tcPr>
          <w:p w14:paraId="620D379A" w14:textId="77777777" w:rsidR="00CB5FF9" w:rsidRDefault="00CB5FF9"/>
        </w:tc>
      </w:tr>
    </w:tbl>
    <w:p w14:paraId="1480ABC3" w14:textId="77777777" w:rsidR="00CB5FF9" w:rsidRDefault="00CB5FF9"/>
    <w:p w14:paraId="274A14C2" w14:textId="77777777" w:rsidR="00CB5FF9" w:rsidRDefault="00045DCA">
      <w:pPr>
        <w:pStyle w:val="pstyleLabels"/>
      </w:pPr>
      <w:r>
        <w:rPr>
          <w:rStyle w:val="styleC3"/>
        </w:rPr>
        <w:t>Stability of water regime</w:t>
      </w:r>
    </w:p>
    <w:tbl>
      <w:tblPr>
        <w:tblStyle w:val="FancyTable"/>
        <w:tblW w:w="0" w:type="auto"/>
        <w:tblInd w:w="-8" w:type="dxa"/>
        <w:tblLook w:val="04A0" w:firstRow="1" w:lastRow="0" w:firstColumn="1" w:lastColumn="0" w:noHBand="0" w:noVBand="1"/>
      </w:tblPr>
      <w:tblGrid>
        <w:gridCol w:w="1750"/>
        <w:gridCol w:w="1750"/>
      </w:tblGrid>
      <w:tr w:rsidR="00CB5FF9" w14:paraId="32C935BB"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600B23CD" w14:textId="77777777" w:rsidR="00CB5FF9" w:rsidRDefault="00045DCA">
            <w:pPr>
              <w:spacing w:after="0" w:line="240" w:lineRule="auto"/>
              <w:jc w:val="center"/>
            </w:pPr>
            <w:r>
              <w:rPr>
                <w:b/>
                <w:bCs/>
                <w:sz w:val="18"/>
                <w:szCs w:val="18"/>
              </w:rPr>
              <w:t>Presence?</w:t>
            </w:r>
          </w:p>
        </w:tc>
        <w:tc>
          <w:tcPr>
            <w:tcW w:w="1750" w:type="dxa"/>
          </w:tcPr>
          <w:p w14:paraId="26695AB2" w14:textId="77777777" w:rsidR="00CB5FF9" w:rsidRDefault="00045DCA">
            <w:pPr>
              <w:spacing w:after="0" w:line="240" w:lineRule="auto"/>
              <w:jc w:val="center"/>
            </w:pPr>
            <w:r>
              <w:rPr>
                <w:b/>
                <w:bCs/>
                <w:sz w:val="18"/>
                <w:szCs w:val="18"/>
              </w:rPr>
              <w:t>Changes at RIS update</w:t>
            </w:r>
          </w:p>
        </w:tc>
      </w:tr>
      <w:tr w:rsidR="00CB5FF9" w14:paraId="2C8B869E" w14:textId="77777777" w:rsidTr="00CB5FF9">
        <w:trPr>
          <w:trHeight w:val="200"/>
        </w:trPr>
        <w:tc>
          <w:tcPr>
            <w:tcW w:w="1750" w:type="dxa"/>
          </w:tcPr>
          <w:p w14:paraId="6C1F2351" w14:textId="77777777" w:rsidR="00CB5FF9" w:rsidRDefault="00045DCA">
            <w:r>
              <w:rPr>
                <w:rStyle w:val="styleSubformtxt"/>
              </w:rPr>
              <w:lastRenderedPageBreak/>
              <w:t>Water levels largely stable</w:t>
            </w:r>
          </w:p>
        </w:tc>
        <w:tc>
          <w:tcPr>
            <w:tcW w:w="1750" w:type="dxa"/>
          </w:tcPr>
          <w:p w14:paraId="019AD935" w14:textId="77777777" w:rsidR="00CB5FF9" w:rsidRDefault="00045DCA">
            <w:r>
              <w:rPr>
                <w:rStyle w:val="styleSubformtxt"/>
              </w:rPr>
              <w:t>No change</w:t>
            </w:r>
          </w:p>
        </w:tc>
      </w:tr>
      <w:tr w:rsidR="00CB5FF9" w14:paraId="7E20D363" w14:textId="77777777" w:rsidTr="00CB5FF9">
        <w:trPr>
          <w:trHeight w:val="200"/>
        </w:trPr>
        <w:tc>
          <w:tcPr>
            <w:tcW w:w="1750" w:type="dxa"/>
          </w:tcPr>
          <w:p w14:paraId="7FB8365C" w14:textId="77777777" w:rsidR="00CB5FF9" w:rsidRDefault="00CB5FF9"/>
        </w:tc>
        <w:tc>
          <w:tcPr>
            <w:tcW w:w="1750" w:type="dxa"/>
          </w:tcPr>
          <w:p w14:paraId="590A6064" w14:textId="77777777" w:rsidR="00CB5FF9" w:rsidRDefault="00CB5FF9"/>
        </w:tc>
      </w:tr>
    </w:tbl>
    <w:p w14:paraId="4C5A6EDB" w14:textId="77777777" w:rsidR="00CB5FF9" w:rsidRDefault="00CB5FF9"/>
    <w:p w14:paraId="445BA4FF" w14:textId="77777777" w:rsidR="00CB5FF9" w:rsidRDefault="00045DCA">
      <w:pPr>
        <w:pStyle w:val="pstyleLabels"/>
      </w:pPr>
      <w:r>
        <w:rPr>
          <w:rStyle w:val="styleC3"/>
        </w:rPr>
        <w:t>Please add any comments on the water regime and its determinants (if relevant). Use this box to explain sites with complex hydrology:</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5"/>
        <w:gridCol w:w="8833"/>
      </w:tblGrid>
      <w:tr w:rsidR="00CB5FF9" w14:paraId="2F701C5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D59186" w14:textId="77777777" w:rsidR="00CB5FF9" w:rsidRDefault="00CB5FF9"/>
        </w:tc>
        <w:tc>
          <w:tcPr>
            <w:tcW w:w="9500" w:type="dxa"/>
          </w:tcPr>
          <w:p w14:paraId="3E3C6EB6" w14:textId="77777777" w:rsidR="00CB5FF9" w:rsidRDefault="00045DCA">
            <w:pPr>
              <w:spacing w:before="30" w:after="25" w:line="240" w:lineRule="auto"/>
              <w:ind w:left="57"/>
            </w:pPr>
            <w:r>
              <w:rPr>
                <w:rStyle w:val="styleDatatxt"/>
              </w:rPr>
              <w:t xml:space="preserve">Hydrology of the site in terms of surface water flows and management under a regulated system is described in detail in the ECD for the site. </w:t>
            </w:r>
          </w:p>
        </w:tc>
      </w:tr>
    </w:tbl>
    <w:p w14:paraId="7AFB7EAE" w14:textId="77777777" w:rsidR="00CB5FF9" w:rsidRDefault="00045DCA">
      <w:pPr>
        <w:spacing w:before="80" w:after="20" w:line="244" w:lineRule="auto"/>
        <w:ind w:left="216"/>
      </w:pPr>
      <w:r>
        <w:rPr>
          <w:rStyle w:val="styleC3ecd"/>
        </w:rPr>
        <w:t>Connectivity of surface waters and of groundwater</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CB5FF9" w14:paraId="583910D2"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D37D3F2" w14:textId="77777777" w:rsidR="00CB5FF9" w:rsidRDefault="00CB5FF9">
            <w:pPr>
              <w:spacing w:after="0" w:line="240" w:lineRule="auto"/>
              <w:ind w:left="216"/>
            </w:pPr>
          </w:p>
        </w:tc>
        <w:tc>
          <w:tcPr>
            <w:tcW w:w="9500" w:type="dxa"/>
          </w:tcPr>
          <w:p w14:paraId="01CAB2C6" w14:textId="77777777" w:rsidR="00CB5FF9" w:rsidRDefault="00045DCA">
            <w:pPr>
              <w:spacing w:before="5" w:after="2" w:line="240" w:lineRule="auto"/>
              <w:ind w:left="72"/>
            </w:pPr>
            <w:r>
              <w:rPr>
                <w:rStyle w:val="styleDatatxt"/>
              </w:rPr>
              <w:t>Connectivity of surface waters was believed to have been reduced prior to listing and that the character of the site is a reflection of the more isolated conditions at the time of listing.</w:t>
            </w:r>
          </w:p>
        </w:tc>
      </w:tr>
    </w:tbl>
    <w:p w14:paraId="20473FA8" w14:textId="77777777" w:rsidR="00CB5FF9" w:rsidRDefault="00045DCA">
      <w:pPr>
        <w:spacing w:before="80" w:after="20" w:line="244" w:lineRule="auto"/>
        <w:ind w:left="216"/>
      </w:pPr>
      <w:r>
        <w:rPr>
          <w:rStyle w:val="styleC3ecd"/>
        </w:rPr>
        <w:t>Stratification and mixing regime</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09521A92"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861C1B5" w14:textId="77777777" w:rsidR="00CB5FF9" w:rsidRDefault="00CB5FF9">
            <w:pPr>
              <w:spacing w:after="0" w:line="240" w:lineRule="auto"/>
              <w:ind w:left="216"/>
            </w:pPr>
          </w:p>
        </w:tc>
        <w:tc>
          <w:tcPr>
            <w:tcW w:w="9500" w:type="dxa"/>
          </w:tcPr>
          <w:p w14:paraId="09512702" w14:textId="77777777" w:rsidR="00CB5FF9" w:rsidRDefault="00045DCA">
            <w:pPr>
              <w:spacing w:before="5" w:after="2" w:line="240" w:lineRule="auto"/>
              <w:ind w:left="72"/>
            </w:pPr>
            <w:r>
              <w:rPr>
                <w:rStyle w:val="styleDatatxt"/>
              </w:rPr>
              <w:t xml:space="preserve">No current data available on this aspect of the character of the site. </w:t>
            </w:r>
          </w:p>
        </w:tc>
      </w:tr>
    </w:tbl>
    <w:p w14:paraId="2DD21846" w14:textId="77777777" w:rsidR="00CB5FF9" w:rsidRDefault="00CB5FF9"/>
    <w:p w14:paraId="6FFA08F9" w14:textId="77777777" w:rsidR="00CB5FF9" w:rsidRDefault="00045DCA">
      <w:pPr>
        <w:pStyle w:val="pstyleSection"/>
      </w:pPr>
      <w:r>
        <w:rPr>
          <w:rStyle w:val="styleL2"/>
        </w:rPr>
        <w:t>4.4.5 Sediment regime</w:t>
      </w:r>
    </w:p>
    <w:p w14:paraId="6637269A" w14:textId="77777777" w:rsidR="00CB5FF9" w:rsidRDefault="00045DCA">
      <w:pPr>
        <w:spacing w:after="0" w:line="240" w:lineRule="auto"/>
        <w:ind w:left="216"/>
      </w:pPr>
      <w:r>
        <w:rPr>
          <w:rStyle w:val="styleC3"/>
        </w:rPr>
        <w:tab/>
      </w:r>
      <w:r>
        <w:rPr>
          <w:rStyle w:val="styleRad"/>
        </w:rPr>
        <w:t xml:space="preserve"> [  ] </w:t>
      </w:r>
      <w:r>
        <w:rPr>
          <w:rStyle w:val="styleC3"/>
        </w:rPr>
        <w:t xml:space="preserve"> Significant erosion of sediments occurs on the site</w:t>
      </w:r>
    </w:p>
    <w:p w14:paraId="6CD0BC62"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1ED7DEA9"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A85B1F7" w14:textId="77777777" w:rsidR="00CB5FF9" w:rsidRDefault="00045DCA">
      <w:pPr>
        <w:spacing w:after="0" w:line="240" w:lineRule="auto"/>
      </w:pPr>
      <w:r>
        <w:rPr>
          <w:rStyle w:val="almostEmpty"/>
        </w:rPr>
        <w:t>.</w:t>
      </w:r>
    </w:p>
    <w:p w14:paraId="56092FE3" w14:textId="77777777" w:rsidR="00CB5FF9" w:rsidRDefault="00045DCA">
      <w:pPr>
        <w:spacing w:after="0" w:line="240" w:lineRule="auto"/>
      </w:pPr>
      <w:r>
        <w:rPr>
          <w:rStyle w:val="almostEmpty"/>
        </w:rPr>
        <w:t>.</w:t>
      </w:r>
    </w:p>
    <w:p w14:paraId="397F0B88" w14:textId="77777777" w:rsidR="00CB5FF9" w:rsidRDefault="00045DCA">
      <w:pPr>
        <w:spacing w:after="0" w:line="240" w:lineRule="auto"/>
      </w:pPr>
      <w:r>
        <w:rPr>
          <w:rStyle w:val="almostEmpty"/>
        </w:rPr>
        <w:t>.</w:t>
      </w:r>
    </w:p>
    <w:p w14:paraId="59EA21BE" w14:textId="77777777" w:rsidR="00CB5FF9" w:rsidRDefault="00045DCA">
      <w:pPr>
        <w:spacing w:after="0" w:line="240" w:lineRule="auto"/>
        <w:ind w:left="216"/>
      </w:pPr>
      <w:r>
        <w:rPr>
          <w:rStyle w:val="styleC3"/>
        </w:rPr>
        <w:tab/>
      </w:r>
      <w:r>
        <w:rPr>
          <w:rStyle w:val="styleRad"/>
        </w:rPr>
        <w:t xml:space="preserve"> [x] </w:t>
      </w:r>
      <w:r>
        <w:rPr>
          <w:rStyle w:val="styleC3"/>
        </w:rPr>
        <w:t xml:space="preserve"> Significant accretion or deposition of sediments occurs on the site</w:t>
      </w:r>
    </w:p>
    <w:p w14:paraId="061D5EDA"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2FCC8918" w14:textId="77777777" w:rsidR="00CB5FF9" w:rsidRDefault="00045DCA">
      <w:pPr>
        <w:pStyle w:val="pStyle"/>
      </w:pPr>
      <w:r>
        <w:rPr>
          <w:rStyle w:val="styleRad"/>
        </w:rPr>
        <w:t xml:space="preserve"> [  ]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[x] </w:t>
      </w:r>
      <w:r>
        <w:rPr>
          <w:rStyle w:val="styleC3update"/>
        </w:rPr>
        <w:t xml:space="preserve">Unknown </w:t>
      </w:r>
    </w:p>
    <w:p w14:paraId="54B42486" w14:textId="77777777" w:rsidR="00CB5FF9" w:rsidRDefault="00045DCA">
      <w:pPr>
        <w:spacing w:after="0" w:line="240" w:lineRule="auto"/>
      </w:pPr>
      <w:r>
        <w:rPr>
          <w:rStyle w:val="almostEmpty"/>
        </w:rPr>
        <w:t>.</w:t>
      </w:r>
    </w:p>
    <w:p w14:paraId="1DEA1B79" w14:textId="77777777" w:rsidR="00CB5FF9" w:rsidRDefault="00045DCA">
      <w:pPr>
        <w:spacing w:after="0" w:line="240" w:lineRule="auto"/>
      </w:pPr>
      <w:r>
        <w:rPr>
          <w:rStyle w:val="almostEmpty"/>
        </w:rPr>
        <w:t>.</w:t>
      </w:r>
    </w:p>
    <w:p w14:paraId="392CAEEC" w14:textId="77777777" w:rsidR="00CB5FF9" w:rsidRDefault="00045DCA">
      <w:pPr>
        <w:spacing w:after="0" w:line="240" w:lineRule="auto"/>
      </w:pPr>
      <w:r>
        <w:rPr>
          <w:rStyle w:val="almostEmpty"/>
        </w:rPr>
        <w:t>.</w:t>
      </w:r>
    </w:p>
    <w:p w14:paraId="023F75E5" w14:textId="77777777" w:rsidR="00CB5FF9" w:rsidRDefault="00045DCA">
      <w:pPr>
        <w:spacing w:after="0" w:line="240" w:lineRule="auto"/>
        <w:ind w:left="216"/>
      </w:pPr>
      <w:r>
        <w:rPr>
          <w:rStyle w:val="styleC3"/>
        </w:rPr>
        <w:tab/>
      </w:r>
      <w:r>
        <w:rPr>
          <w:rStyle w:val="styleRad"/>
        </w:rPr>
        <w:t xml:space="preserve"> [  ] </w:t>
      </w:r>
      <w:r>
        <w:rPr>
          <w:rStyle w:val="styleC3"/>
        </w:rPr>
        <w:t xml:space="preserve"> Significant transportation of sediments occurs on or through the site</w:t>
      </w:r>
    </w:p>
    <w:p w14:paraId="579A83B8"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5DBC0628"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14514FC" w14:textId="77777777" w:rsidR="00CB5FF9" w:rsidRDefault="00045DCA">
      <w:pPr>
        <w:spacing w:after="0" w:line="240" w:lineRule="auto"/>
      </w:pPr>
      <w:r>
        <w:rPr>
          <w:rStyle w:val="almostEmpty"/>
        </w:rPr>
        <w:t>.</w:t>
      </w:r>
    </w:p>
    <w:p w14:paraId="2242C2F8" w14:textId="77777777" w:rsidR="00CB5FF9" w:rsidRDefault="00045DCA">
      <w:pPr>
        <w:spacing w:after="0" w:line="240" w:lineRule="auto"/>
      </w:pPr>
      <w:r>
        <w:rPr>
          <w:rStyle w:val="almostEmpty"/>
        </w:rPr>
        <w:t>.</w:t>
      </w:r>
    </w:p>
    <w:p w14:paraId="763E5924" w14:textId="77777777" w:rsidR="00CB5FF9" w:rsidRDefault="00045DCA">
      <w:pPr>
        <w:spacing w:after="0" w:line="240" w:lineRule="auto"/>
      </w:pPr>
      <w:r>
        <w:rPr>
          <w:rStyle w:val="almostEmpty"/>
        </w:rPr>
        <w:t>.</w:t>
      </w:r>
    </w:p>
    <w:p w14:paraId="50EEAAFF" w14:textId="77777777" w:rsidR="00CB5FF9" w:rsidRDefault="00045DCA">
      <w:pPr>
        <w:spacing w:after="0" w:line="240" w:lineRule="auto"/>
        <w:ind w:left="216"/>
      </w:pPr>
      <w:r>
        <w:rPr>
          <w:rStyle w:val="styleC3"/>
        </w:rPr>
        <w:tab/>
      </w:r>
      <w:r>
        <w:rPr>
          <w:rStyle w:val="styleRad"/>
        </w:rPr>
        <w:t xml:space="preserve"> [  ] </w:t>
      </w:r>
      <w:r>
        <w:rPr>
          <w:rStyle w:val="styleC3"/>
        </w:rPr>
        <w:t xml:space="preserve"> Sediment regime is highly variable, either seasonally or inter-annually</w:t>
      </w:r>
    </w:p>
    <w:p w14:paraId="6F22C848"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246A7595"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232D9FAF" w14:textId="77777777" w:rsidR="00CB5FF9" w:rsidRDefault="00045DCA">
      <w:pPr>
        <w:spacing w:after="0" w:line="240" w:lineRule="auto"/>
      </w:pPr>
      <w:r>
        <w:rPr>
          <w:rStyle w:val="almostEmpty"/>
        </w:rPr>
        <w:t>.</w:t>
      </w:r>
    </w:p>
    <w:p w14:paraId="2853CC26" w14:textId="77777777" w:rsidR="00CB5FF9" w:rsidRDefault="00045DCA">
      <w:pPr>
        <w:spacing w:after="0" w:line="240" w:lineRule="auto"/>
      </w:pPr>
      <w:r>
        <w:rPr>
          <w:rStyle w:val="almostEmpty"/>
        </w:rPr>
        <w:t>.</w:t>
      </w:r>
    </w:p>
    <w:p w14:paraId="31CBA3E6" w14:textId="77777777" w:rsidR="00CB5FF9" w:rsidRDefault="00045DCA">
      <w:pPr>
        <w:spacing w:after="0" w:line="240" w:lineRule="auto"/>
      </w:pPr>
      <w:r>
        <w:rPr>
          <w:rStyle w:val="almostEmpty"/>
        </w:rPr>
        <w:t>.</w:t>
      </w:r>
    </w:p>
    <w:p w14:paraId="6C5B7D14" w14:textId="77777777" w:rsidR="00CB5FF9" w:rsidRDefault="00045DCA">
      <w:pPr>
        <w:spacing w:after="0" w:line="240" w:lineRule="auto"/>
        <w:ind w:left="216"/>
      </w:pPr>
      <w:r>
        <w:rPr>
          <w:rStyle w:val="styleC3"/>
        </w:rPr>
        <w:tab/>
      </w:r>
      <w:r>
        <w:rPr>
          <w:rStyle w:val="styleRad"/>
        </w:rPr>
        <w:t xml:space="preserve"> [x] </w:t>
      </w:r>
      <w:r>
        <w:rPr>
          <w:rStyle w:val="styleC3"/>
        </w:rPr>
        <w:t xml:space="preserve"> Sediment regime unknown</w:t>
      </w:r>
    </w:p>
    <w:p w14:paraId="0CDA4FE5" w14:textId="77777777" w:rsidR="00CB5FF9" w:rsidRDefault="00045DCA">
      <w:pPr>
        <w:pStyle w:val="pstyleLabels"/>
      </w:pPr>
      <w:r>
        <w:rPr>
          <w:rStyle w:val="styleC3"/>
        </w:rPr>
        <w:t>Please provide further information on sediment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CB5FF9" w14:paraId="2776AD5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E37BFC3" w14:textId="77777777" w:rsidR="00CB5FF9" w:rsidRDefault="00CB5FF9"/>
        </w:tc>
        <w:tc>
          <w:tcPr>
            <w:tcW w:w="9500" w:type="dxa"/>
          </w:tcPr>
          <w:p w14:paraId="2BC45ED4" w14:textId="77777777" w:rsidR="00CB5FF9" w:rsidRDefault="00045DCA">
            <w:pPr>
              <w:spacing w:before="30" w:after="25" w:line="240" w:lineRule="auto"/>
              <w:ind w:left="57"/>
            </w:pPr>
            <w:r>
              <w:rPr>
                <w:rStyle w:val="styleDatatxt"/>
              </w:rPr>
              <w:t>Sediment deposition at Reedy and Middle Reedy Lakes is thought to contribute to sustaining the tangled lignum community which tolerates permanent inundation - the actual way in which sediment deposition achieves this is a knowledge gap.</w:t>
            </w:r>
          </w:p>
        </w:tc>
      </w:tr>
    </w:tbl>
    <w:p w14:paraId="0EE43FD8" w14:textId="77777777" w:rsidR="00CB5FF9" w:rsidRDefault="00045DCA">
      <w:pPr>
        <w:spacing w:before="80" w:after="20" w:line="244" w:lineRule="auto"/>
        <w:ind w:left="216"/>
      </w:pPr>
      <w:r>
        <w:rPr>
          <w:rStyle w:val="styleC3ecd"/>
        </w:rPr>
        <w:t>Water turbidity and colour</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1116F8A1"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571EA27" w14:textId="77777777" w:rsidR="00CB5FF9" w:rsidRDefault="00CB5FF9">
            <w:pPr>
              <w:spacing w:after="0" w:line="240" w:lineRule="auto"/>
              <w:ind w:left="216"/>
            </w:pPr>
          </w:p>
        </w:tc>
        <w:tc>
          <w:tcPr>
            <w:tcW w:w="9500" w:type="dxa"/>
          </w:tcPr>
          <w:p w14:paraId="5E30CC35" w14:textId="77777777" w:rsidR="00CB5FF9" w:rsidRDefault="00045DCA">
            <w:pPr>
              <w:spacing w:before="5" w:after="2" w:line="240" w:lineRule="auto"/>
              <w:ind w:left="72"/>
            </w:pPr>
            <w:r>
              <w:rPr>
                <w:rStyle w:val="styleDatatxt"/>
              </w:rPr>
              <w:t>No current data available on this aspect of the character of the site.</w:t>
            </w:r>
          </w:p>
        </w:tc>
      </w:tr>
    </w:tbl>
    <w:p w14:paraId="394CF721" w14:textId="77777777" w:rsidR="00CB5FF9" w:rsidRDefault="00045DCA">
      <w:pPr>
        <w:spacing w:before="80" w:after="20" w:line="244" w:lineRule="auto"/>
        <w:ind w:left="216"/>
      </w:pPr>
      <w:r>
        <w:rPr>
          <w:rStyle w:val="styleC3ecd"/>
        </w:rPr>
        <w:t>Light - reaching wetland</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09067DA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8B18122" w14:textId="77777777" w:rsidR="00CB5FF9" w:rsidRDefault="00CB5FF9">
            <w:pPr>
              <w:spacing w:after="0" w:line="240" w:lineRule="auto"/>
              <w:ind w:left="216"/>
            </w:pPr>
          </w:p>
        </w:tc>
        <w:tc>
          <w:tcPr>
            <w:tcW w:w="9500" w:type="dxa"/>
          </w:tcPr>
          <w:p w14:paraId="2CB3CE85" w14:textId="77777777" w:rsidR="00CB5FF9" w:rsidRDefault="00045DCA">
            <w:pPr>
              <w:spacing w:before="5" w:after="2" w:line="240" w:lineRule="auto"/>
              <w:ind w:left="72"/>
            </w:pPr>
            <w:r>
              <w:rPr>
                <w:rStyle w:val="styleDatatxt"/>
              </w:rPr>
              <w:t>No current data available on this aspect of the character of the site.</w:t>
            </w:r>
          </w:p>
        </w:tc>
      </w:tr>
    </w:tbl>
    <w:p w14:paraId="590EAE54" w14:textId="77777777" w:rsidR="00CB5FF9" w:rsidRDefault="00045DCA">
      <w:pPr>
        <w:spacing w:before="80" w:after="20" w:line="244" w:lineRule="auto"/>
        <w:ind w:left="216"/>
      </w:pPr>
      <w:r>
        <w:rPr>
          <w:rStyle w:val="styleC3ecd"/>
        </w:rPr>
        <w:t>Water temperature</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04B06737"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342BDBC" w14:textId="77777777" w:rsidR="00CB5FF9" w:rsidRDefault="00CB5FF9">
            <w:pPr>
              <w:spacing w:after="0" w:line="240" w:lineRule="auto"/>
              <w:ind w:left="216"/>
            </w:pPr>
          </w:p>
        </w:tc>
        <w:tc>
          <w:tcPr>
            <w:tcW w:w="9500" w:type="dxa"/>
          </w:tcPr>
          <w:p w14:paraId="52759A61" w14:textId="77777777" w:rsidR="00CB5FF9" w:rsidRDefault="00045DCA">
            <w:pPr>
              <w:spacing w:before="5" w:after="2" w:line="240" w:lineRule="auto"/>
              <w:ind w:left="72"/>
            </w:pPr>
            <w:r>
              <w:rPr>
                <w:rStyle w:val="styleDatatxt"/>
              </w:rPr>
              <w:t>No current data available on this aspect of the character of the site.</w:t>
            </w:r>
          </w:p>
        </w:tc>
      </w:tr>
    </w:tbl>
    <w:p w14:paraId="7E7452A3" w14:textId="77777777" w:rsidR="00CB5FF9" w:rsidRDefault="00CB5FF9"/>
    <w:p w14:paraId="4F93371E" w14:textId="77777777" w:rsidR="00CB5FF9" w:rsidRDefault="00045DCA">
      <w:pPr>
        <w:pStyle w:val="pstyleSection"/>
      </w:pPr>
      <w:r>
        <w:rPr>
          <w:rStyle w:val="styleL2"/>
        </w:rPr>
        <w:t>4.4.6 Water pH</w:t>
      </w:r>
    </w:p>
    <w:p w14:paraId="5DB65622" w14:textId="77777777" w:rsidR="00CB5FF9" w:rsidRDefault="00045DCA">
      <w:pPr>
        <w:spacing w:after="0" w:line="240" w:lineRule="auto"/>
        <w:ind w:left="216"/>
      </w:pPr>
      <w:r>
        <w:rPr>
          <w:rStyle w:val="styleC3"/>
        </w:rPr>
        <w:tab/>
      </w:r>
      <w:r>
        <w:rPr>
          <w:rStyle w:val="styleRad"/>
        </w:rPr>
        <w:t xml:space="preserve"> [  ] </w:t>
      </w:r>
      <w:r>
        <w:rPr>
          <w:rStyle w:val="styleC3"/>
        </w:rPr>
        <w:t xml:space="preserve"> Acid (pH&lt;5.5)</w:t>
      </w:r>
    </w:p>
    <w:p w14:paraId="37134732"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799F11C4"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66798CC7" w14:textId="77777777" w:rsidR="00CB5FF9" w:rsidRDefault="00045DCA">
      <w:pPr>
        <w:spacing w:after="0" w:line="240" w:lineRule="auto"/>
      </w:pPr>
      <w:r>
        <w:rPr>
          <w:rStyle w:val="almostEmpty"/>
        </w:rPr>
        <w:t>.</w:t>
      </w:r>
    </w:p>
    <w:p w14:paraId="601AA2CE" w14:textId="77777777" w:rsidR="00CB5FF9" w:rsidRDefault="00045DCA">
      <w:pPr>
        <w:spacing w:after="0" w:line="240" w:lineRule="auto"/>
      </w:pPr>
      <w:r>
        <w:rPr>
          <w:rStyle w:val="almostEmpty"/>
        </w:rPr>
        <w:t>.</w:t>
      </w:r>
    </w:p>
    <w:p w14:paraId="78E4A3FB" w14:textId="77777777" w:rsidR="00CB5FF9" w:rsidRDefault="00045DCA">
      <w:pPr>
        <w:spacing w:after="0" w:line="240" w:lineRule="auto"/>
      </w:pPr>
      <w:r>
        <w:rPr>
          <w:rStyle w:val="almostEmpty"/>
        </w:rPr>
        <w:t>.</w:t>
      </w:r>
    </w:p>
    <w:p w14:paraId="7673CAA4" w14:textId="77777777" w:rsidR="00CB5FF9" w:rsidRDefault="00045DCA">
      <w:pPr>
        <w:spacing w:after="0" w:line="240" w:lineRule="auto"/>
        <w:ind w:left="216"/>
      </w:pPr>
      <w:r>
        <w:rPr>
          <w:rStyle w:val="styleC3"/>
        </w:rPr>
        <w:tab/>
      </w:r>
      <w:r>
        <w:rPr>
          <w:rStyle w:val="styleRad"/>
        </w:rPr>
        <w:t xml:space="preserve"> [  ] </w:t>
      </w:r>
      <w:r>
        <w:rPr>
          <w:rStyle w:val="styleC3"/>
        </w:rPr>
        <w:t xml:space="preserve"> Circumneutral (pH: 5.5-7.4 )</w:t>
      </w:r>
    </w:p>
    <w:p w14:paraId="5331FC86"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3FB17FC4"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77F48F0" w14:textId="77777777" w:rsidR="00CB5FF9" w:rsidRDefault="00045DCA">
      <w:pPr>
        <w:spacing w:after="0" w:line="240" w:lineRule="auto"/>
      </w:pPr>
      <w:r>
        <w:rPr>
          <w:rStyle w:val="almostEmpty"/>
        </w:rPr>
        <w:t>.</w:t>
      </w:r>
    </w:p>
    <w:p w14:paraId="091DE4A6" w14:textId="77777777" w:rsidR="00CB5FF9" w:rsidRDefault="00045DCA">
      <w:pPr>
        <w:spacing w:after="0" w:line="240" w:lineRule="auto"/>
      </w:pPr>
      <w:r>
        <w:rPr>
          <w:rStyle w:val="almostEmpty"/>
        </w:rPr>
        <w:t>.</w:t>
      </w:r>
    </w:p>
    <w:p w14:paraId="5AD97664" w14:textId="77777777" w:rsidR="00CB5FF9" w:rsidRDefault="00045DCA">
      <w:pPr>
        <w:spacing w:after="0" w:line="240" w:lineRule="auto"/>
      </w:pPr>
      <w:r>
        <w:rPr>
          <w:rStyle w:val="almostEmpty"/>
        </w:rPr>
        <w:t>.</w:t>
      </w:r>
    </w:p>
    <w:p w14:paraId="639FBC1C" w14:textId="77777777" w:rsidR="00CB5FF9" w:rsidRDefault="00045DCA">
      <w:pPr>
        <w:spacing w:after="0" w:line="240" w:lineRule="auto"/>
        <w:ind w:left="216"/>
      </w:pPr>
      <w:r>
        <w:rPr>
          <w:rStyle w:val="styleC3"/>
        </w:rPr>
        <w:tab/>
      </w:r>
      <w:r>
        <w:rPr>
          <w:rStyle w:val="styleRad"/>
        </w:rPr>
        <w:t xml:space="preserve"> [  ] </w:t>
      </w:r>
      <w:r>
        <w:rPr>
          <w:rStyle w:val="styleC3"/>
        </w:rPr>
        <w:t xml:space="preserve"> Alkaline (pH&gt;7.4)</w:t>
      </w:r>
    </w:p>
    <w:p w14:paraId="02005997"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62799A0B"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6E178DEF" w14:textId="77777777" w:rsidR="00CB5FF9" w:rsidRDefault="00045DCA">
      <w:pPr>
        <w:spacing w:after="0" w:line="240" w:lineRule="auto"/>
      </w:pPr>
      <w:r>
        <w:rPr>
          <w:rStyle w:val="almostEmpty"/>
        </w:rPr>
        <w:t>.</w:t>
      </w:r>
    </w:p>
    <w:p w14:paraId="18ACF6EC" w14:textId="77777777" w:rsidR="00CB5FF9" w:rsidRDefault="00045DCA">
      <w:pPr>
        <w:spacing w:after="0" w:line="240" w:lineRule="auto"/>
      </w:pPr>
      <w:r>
        <w:rPr>
          <w:rStyle w:val="almostEmpty"/>
        </w:rPr>
        <w:t>.</w:t>
      </w:r>
    </w:p>
    <w:p w14:paraId="3E898131" w14:textId="77777777" w:rsidR="00CB5FF9" w:rsidRDefault="00045DCA">
      <w:pPr>
        <w:spacing w:after="0" w:line="240" w:lineRule="auto"/>
      </w:pPr>
      <w:r>
        <w:rPr>
          <w:rStyle w:val="almostEmpty"/>
        </w:rPr>
        <w:t>.</w:t>
      </w:r>
    </w:p>
    <w:p w14:paraId="3C2E1D40" w14:textId="77777777" w:rsidR="00CB5FF9" w:rsidRDefault="00045DCA">
      <w:pPr>
        <w:spacing w:after="0" w:line="240" w:lineRule="auto"/>
        <w:ind w:left="216"/>
      </w:pPr>
      <w:r>
        <w:rPr>
          <w:rStyle w:val="styleC3"/>
        </w:rPr>
        <w:lastRenderedPageBreak/>
        <w:tab/>
      </w:r>
      <w:r>
        <w:rPr>
          <w:rStyle w:val="styleRad"/>
        </w:rPr>
        <w:t xml:space="preserve"> [x] </w:t>
      </w:r>
      <w:r>
        <w:rPr>
          <w:rStyle w:val="styleC3"/>
        </w:rPr>
        <w:t xml:space="preserve"> Unknown</w:t>
      </w:r>
    </w:p>
    <w:p w14:paraId="50250208" w14:textId="77777777" w:rsidR="00CB5FF9" w:rsidRDefault="00045DCA">
      <w:pPr>
        <w:pStyle w:val="pstyleLabels"/>
      </w:pPr>
      <w:r>
        <w:rPr>
          <w:rStyle w:val="styleC3"/>
        </w:rPr>
        <w:t>Please provide further information on pH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CB5FF9" w14:paraId="5CD64B8B"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6CBC852" w14:textId="77777777" w:rsidR="00CB5FF9" w:rsidRDefault="00CB5FF9"/>
        </w:tc>
        <w:tc>
          <w:tcPr>
            <w:tcW w:w="9500" w:type="dxa"/>
          </w:tcPr>
          <w:p w14:paraId="42D0BC58" w14:textId="77777777" w:rsidR="00CB5FF9" w:rsidRDefault="00CB5FF9">
            <w:pPr>
              <w:spacing w:before="30" w:after="25" w:line="240" w:lineRule="auto"/>
              <w:ind w:left="57"/>
            </w:pPr>
          </w:p>
        </w:tc>
      </w:tr>
    </w:tbl>
    <w:p w14:paraId="241CE997" w14:textId="77777777" w:rsidR="00CB5FF9" w:rsidRDefault="00CB5FF9"/>
    <w:p w14:paraId="043A1462" w14:textId="77777777" w:rsidR="00CB5FF9" w:rsidRDefault="00045DCA">
      <w:pPr>
        <w:pStyle w:val="pstyleSection"/>
      </w:pPr>
      <w:r>
        <w:rPr>
          <w:rStyle w:val="styleL2"/>
        </w:rPr>
        <w:t>4.4.7 Water salinity</w:t>
      </w:r>
    </w:p>
    <w:p w14:paraId="432CB4DD" w14:textId="77777777" w:rsidR="00CB5FF9" w:rsidRDefault="00045DCA">
      <w:pPr>
        <w:spacing w:after="0" w:line="240" w:lineRule="auto"/>
        <w:ind w:left="216"/>
      </w:pPr>
      <w:r>
        <w:rPr>
          <w:rStyle w:val="styleC3"/>
        </w:rPr>
        <w:tab/>
      </w:r>
      <w:r>
        <w:rPr>
          <w:rStyle w:val="styleRad"/>
        </w:rPr>
        <w:t xml:space="preserve"> [x] </w:t>
      </w:r>
      <w:r>
        <w:rPr>
          <w:rStyle w:val="styleC3"/>
        </w:rPr>
        <w:t xml:space="preserve"> Fresh (&lt;0.5 g/l)</w:t>
      </w:r>
    </w:p>
    <w:p w14:paraId="25236425"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59C59B75"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CE9C44E" w14:textId="77777777" w:rsidR="00CB5FF9" w:rsidRDefault="00045DCA">
      <w:pPr>
        <w:spacing w:after="0" w:line="240" w:lineRule="auto"/>
      </w:pPr>
      <w:r>
        <w:rPr>
          <w:rStyle w:val="almostEmpty"/>
        </w:rPr>
        <w:t>.</w:t>
      </w:r>
    </w:p>
    <w:p w14:paraId="7F1C8DEB" w14:textId="77777777" w:rsidR="00CB5FF9" w:rsidRDefault="00045DCA">
      <w:pPr>
        <w:spacing w:after="0" w:line="240" w:lineRule="auto"/>
      </w:pPr>
      <w:r>
        <w:rPr>
          <w:rStyle w:val="almostEmpty"/>
        </w:rPr>
        <w:t>.</w:t>
      </w:r>
    </w:p>
    <w:p w14:paraId="057D694F" w14:textId="77777777" w:rsidR="00CB5FF9" w:rsidRDefault="00045DCA">
      <w:pPr>
        <w:spacing w:after="0" w:line="240" w:lineRule="auto"/>
      </w:pPr>
      <w:r>
        <w:rPr>
          <w:rStyle w:val="almostEmpty"/>
        </w:rPr>
        <w:t>.</w:t>
      </w:r>
    </w:p>
    <w:p w14:paraId="373DB5C5" w14:textId="77777777" w:rsidR="00CB5FF9" w:rsidRDefault="00045DCA">
      <w:pPr>
        <w:spacing w:after="0" w:line="240" w:lineRule="auto"/>
        <w:ind w:left="216"/>
      </w:pPr>
      <w:r>
        <w:rPr>
          <w:rStyle w:val="styleC3"/>
        </w:rPr>
        <w:tab/>
      </w:r>
      <w:r>
        <w:rPr>
          <w:rStyle w:val="styleRad"/>
        </w:rPr>
        <w:t xml:space="preserve"> [x] </w:t>
      </w:r>
      <w:r>
        <w:rPr>
          <w:rStyle w:val="styleC3"/>
        </w:rPr>
        <w:t xml:space="preserve"> Mixohaline (brackish)/Mixosaline (0.5-30 g/l)</w:t>
      </w:r>
    </w:p>
    <w:p w14:paraId="557317A3"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3B5EB696"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B8F6153" w14:textId="77777777" w:rsidR="00CB5FF9" w:rsidRDefault="00045DCA">
      <w:pPr>
        <w:spacing w:after="0" w:line="240" w:lineRule="auto"/>
      </w:pPr>
      <w:r>
        <w:rPr>
          <w:rStyle w:val="almostEmpty"/>
        </w:rPr>
        <w:t>.</w:t>
      </w:r>
    </w:p>
    <w:p w14:paraId="069575E9" w14:textId="77777777" w:rsidR="00CB5FF9" w:rsidRDefault="00045DCA">
      <w:pPr>
        <w:spacing w:after="0" w:line="240" w:lineRule="auto"/>
      </w:pPr>
      <w:r>
        <w:rPr>
          <w:rStyle w:val="almostEmpty"/>
        </w:rPr>
        <w:t>.</w:t>
      </w:r>
    </w:p>
    <w:p w14:paraId="2ED92D6F" w14:textId="77777777" w:rsidR="00CB5FF9" w:rsidRDefault="00045DCA">
      <w:pPr>
        <w:spacing w:after="0" w:line="240" w:lineRule="auto"/>
      </w:pPr>
      <w:r>
        <w:rPr>
          <w:rStyle w:val="almostEmpty"/>
        </w:rPr>
        <w:t>.</w:t>
      </w:r>
    </w:p>
    <w:p w14:paraId="5CB0C13B" w14:textId="77777777" w:rsidR="00CB5FF9" w:rsidRDefault="00045DCA">
      <w:pPr>
        <w:spacing w:after="0" w:line="240" w:lineRule="auto"/>
        <w:ind w:left="216"/>
      </w:pPr>
      <w:r>
        <w:rPr>
          <w:rStyle w:val="styleC3"/>
        </w:rPr>
        <w:tab/>
      </w:r>
      <w:r>
        <w:rPr>
          <w:rStyle w:val="styleRad"/>
        </w:rPr>
        <w:t xml:space="preserve"> [x] </w:t>
      </w:r>
      <w:r>
        <w:rPr>
          <w:rStyle w:val="styleC3"/>
        </w:rPr>
        <w:t xml:space="preserve"> Euhaline/Eusaline (30-40 g/l)</w:t>
      </w:r>
    </w:p>
    <w:p w14:paraId="03F1E056"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7137E5EE"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87CDF7D" w14:textId="77777777" w:rsidR="00CB5FF9" w:rsidRDefault="00045DCA">
      <w:pPr>
        <w:spacing w:after="0" w:line="240" w:lineRule="auto"/>
      </w:pPr>
      <w:r>
        <w:rPr>
          <w:rStyle w:val="almostEmpty"/>
        </w:rPr>
        <w:t>.</w:t>
      </w:r>
    </w:p>
    <w:p w14:paraId="399673FC" w14:textId="77777777" w:rsidR="00CB5FF9" w:rsidRDefault="00045DCA">
      <w:pPr>
        <w:spacing w:after="0" w:line="240" w:lineRule="auto"/>
      </w:pPr>
      <w:r>
        <w:rPr>
          <w:rStyle w:val="almostEmpty"/>
        </w:rPr>
        <w:t>.</w:t>
      </w:r>
    </w:p>
    <w:p w14:paraId="5BEC5F84" w14:textId="77777777" w:rsidR="00CB5FF9" w:rsidRDefault="00045DCA">
      <w:pPr>
        <w:spacing w:after="0" w:line="240" w:lineRule="auto"/>
      </w:pPr>
      <w:r>
        <w:rPr>
          <w:rStyle w:val="almostEmpty"/>
        </w:rPr>
        <w:t>.</w:t>
      </w:r>
    </w:p>
    <w:p w14:paraId="1619240C" w14:textId="77777777" w:rsidR="00CB5FF9" w:rsidRDefault="00045DCA">
      <w:pPr>
        <w:spacing w:after="0" w:line="240" w:lineRule="auto"/>
        <w:ind w:left="216"/>
      </w:pPr>
      <w:r>
        <w:rPr>
          <w:rStyle w:val="styleC3"/>
        </w:rPr>
        <w:tab/>
      </w:r>
      <w:r>
        <w:rPr>
          <w:rStyle w:val="styleRad"/>
        </w:rPr>
        <w:t xml:space="preserve"> [x] </w:t>
      </w:r>
      <w:r>
        <w:rPr>
          <w:rStyle w:val="styleC3"/>
        </w:rPr>
        <w:t xml:space="preserve"> Hyperhaline/Hypersaline (&gt;40 g/l)</w:t>
      </w:r>
    </w:p>
    <w:p w14:paraId="5D8892B6"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5B712C5A"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FBF698A" w14:textId="77777777" w:rsidR="00CB5FF9" w:rsidRDefault="00045DCA">
      <w:pPr>
        <w:spacing w:after="0" w:line="240" w:lineRule="auto"/>
      </w:pPr>
      <w:r>
        <w:rPr>
          <w:rStyle w:val="almostEmpty"/>
        </w:rPr>
        <w:t>.</w:t>
      </w:r>
    </w:p>
    <w:p w14:paraId="0D409BBE" w14:textId="77777777" w:rsidR="00CB5FF9" w:rsidRDefault="00045DCA">
      <w:pPr>
        <w:spacing w:after="0" w:line="240" w:lineRule="auto"/>
      </w:pPr>
      <w:r>
        <w:rPr>
          <w:rStyle w:val="almostEmpty"/>
        </w:rPr>
        <w:t>.</w:t>
      </w:r>
    </w:p>
    <w:p w14:paraId="02A37BE1" w14:textId="77777777" w:rsidR="00CB5FF9" w:rsidRDefault="00045DCA">
      <w:pPr>
        <w:spacing w:after="0" w:line="240" w:lineRule="auto"/>
      </w:pPr>
      <w:r>
        <w:rPr>
          <w:rStyle w:val="almostEmpty"/>
        </w:rPr>
        <w:t>.</w:t>
      </w:r>
    </w:p>
    <w:p w14:paraId="54D40E86" w14:textId="77777777" w:rsidR="00CB5FF9" w:rsidRDefault="00045DCA">
      <w:pPr>
        <w:spacing w:after="0" w:line="240" w:lineRule="auto"/>
        <w:ind w:left="216"/>
      </w:pPr>
      <w:r>
        <w:rPr>
          <w:rStyle w:val="styleC3"/>
        </w:rPr>
        <w:tab/>
      </w:r>
      <w:r>
        <w:rPr>
          <w:rStyle w:val="styleRad"/>
        </w:rPr>
        <w:t xml:space="preserve"> [  ] </w:t>
      </w:r>
      <w:r>
        <w:rPr>
          <w:rStyle w:val="styleC3"/>
        </w:rPr>
        <w:t xml:space="preserve"> Unknown</w:t>
      </w:r>
    </w:p>
    <w:p w14:paraId="663E15D4" w14:textId="77777777" w:rsidR="00CB5FF9" w:rsidRDefault="00045DCA">
      <w:pPr>
        <w:pStyle w:val="pstyleLabels"/>
      </w:pPr>
      <w:r>
        <w:rPr>
          <w:rStyle w:val="styleC3"/>
        </w:rPr>
        <w:t>Please provide further information on salinity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CB5FF9" w14:paraId="281D1D7F"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6D84D1D" w14:textId="77777777" w:rsidR="00CB5FF9" w:rsidRDefault="00CB5FF9"/>
        </w:tc>
        <w:tc>
          <w:tcPr>
            <w:tcW w:w="9500" w:type="dxa"/>
          </w:tcPr>
          <w:p w14:paraId="63134F57" w14:textId="77777777" w:rsidR="00CB5FF9" w:rsidRDefault="00CB5FF9">
            <w:pPr>
              <w:pStyle w:val="pStyle"/>
              <w:rPr>
                <w:rStyle w:val="almostEmpty"/>
              </w:rPr>
            </w:pPr>
          </w:p>
          <w:p w14:paraId="76D7958B" w14:textId="77777777" w:rsidR="00CB5FF9" w:rsidRDefault="00045DCA">
            <w:pPr>
              <w:spacing w:after="0" w:line="240" w:lineRule="auto"/>
              <w:ind w:left="57"/>
            </w:pPr>
            <w:r>
              <w:rPr>
                <w:rStyle w:val="styleDatatxt"/>
              </w:rPr>
              <w:t xml:space="preserve">The Ramsar site wetlands exhibit a full range of salinities from very fresh to hypersaline. These include: </w:t>
            </w:r>
          </w:p>
          <w:p w14:paraId="4790E6A3" w14:textId="77777777" w:rsidR="00CB5FF9" w:rsidRDefault="00CB5FF9">
            <w:pPr>
              <w:pStyle w:val="pStyle"/>
              <w:rPr>
                <w:rStyle w:val="almostEmpty"/>
              </w:rPr>
            </w:pPr>
          </w:p>
          <w:p w14:paraId="1CECDFD9" w14:textId="77777777" w:rsidR="00CB5FF9" w:rsidRDefault="00045DCA">
            <w:pPr>
              <w:spacing w:after="0" w:line="240" w:lineRule="auto"/>
              <w:ind w:left="57"/>
            </w:pPr>
            <w:r>
              <w:rPr>
                <w:rStyle w:val="styleDatatxt"/>
              </w:rPr>
              <w:t xml:space="preserve">1. deep permanent freshwater lakes with mean salinities typically less than 500 EC (Racecourse Lake 360 EC,  Kangaroo Lake 360 EC, Little Lake Charm 200 EC, Reedy Lake 420 EC, Middle Lake 200 EC, Third Lake 360 EC) </w:t>
            </w:r>
          </w:p>
          <w:p w14:paraId="46543923" w14:textId="77777777" w:rsidR="00CB5FF9" w:rsidRDefault="00CB5FF9">
            <w:pPr>
              <w:pStyle w:val="pStyle"/>
              <w:rPr>
                <w:rStyle w:val="almostEmpty"/>
              </w:rPr>
            </w:pPr>
          </w:p>
          <w:p w14:paraId="2820BB20" w14:textId="77777777" w:rsidR="00CB5FF9" w:rsidRDefault="00045DCA">
            <w:pPr>
              <w:spacing w:after="0" w:line="240" w:lineRule="auto"/>
              <w:ind w:left="57"/>
            </w:pPr>
            <w:r>
              <w:rPr>
                <w:rStyle w:val="styleDatatxt"/>
              </w:rPr>
              <w:t xml:space="preserve">2. wetlands that generally range between 4000 EC to 50 000 EC ( Lake Bael Bael 2000 EC, Avoca Marshes range from 2000 to 25000 EC, Town Swamp and Kerang Weir Pool range from 1800 to 2300 EC, Lake Cullen ranges from 4000 to 170000 EC, Johnson Swamp range from 400 to 1500 EC and Hird Swamp ranges from 2600 to 3100 EC) and  </w:t>
            </w:r>
          </w:p>
          <w:p w14:paraId="0AB77213" w14:textId="77777777" w:rsidR="00CB5FF9" w:rsidRDefault="00CB5FF9">
            <w:pPr>
              <w:pStyle w:val="pStyle"/>
              <w:rPr>
                <w:rStyle w:val="almostEmpty"/>
              </w:rPr>
            </w:pPr>
          </w:p>
          <w:p w14:paraId="3AA00643" w14:textId="77777777" w:rsidR="00CB5FF9" w:rsidRDefault="00045DCA">
            <w:pPr>
              <w:spacing w:after="0" w:line="240" w:lineRule="auto"/>
              <w:ind w:left="57"/>
            </w:pPr>
            <w:r>
              <w:rPr>
                <w:rStyle w:val="styleDatatxt"/>
              </w:rPr>
              <w:t xml:space="preserve">3. salt disposal basins with salinities over 100,000 EC (Lake Tutchewop mean 50,000 EC, Lake William, Lake Kelly and Little Lake Kelly). </w:t>
            </w:r>
          </w:p>
        </w:tc>
      </w:tr>
    </w:tbl>
    <w:p w14:paraId="00014CDC" w14:textId="77777777" w:rsidR="00CB5FF9" w:rsidRDefault="00045DCA">
      <w:pPr>
        <w:spacing w:before="80" w:after="20" w:line="244" w:lineRule="auto"/>
        <w:ind w:left="216"/>
      </w:pPr>
      <w:r>
        <w:rPr>
          <w:rStyle w:val="styleC3ecd"/>
        </w:rPr>
        <w:t>Dissolved gases in water</w:t>
      </w:r>
      <w:r>
        <w:rPr>
          <w:rStyle w:val="styleBracket"/>
        </w:rPr>
        <w:t xml:space="preserve"> (ECD) </w:t>
      </w:r>
    </w:p>
    <w:tbl>
      <w:tblPr>
        <w:tblStyle w:val="myFieldTableStyle"/>
        <w:tblW w:w="0" w:type="auto"/>
        <w:tblInd w:w="-8" w:type="dxa"/>
        <w:tblLook w:val="04A0" w:firstRow="1" w:lastRow="0" w:firstColumn="1" w:lastColumn="0" w:noHBand="0" w:noVBand="1"/>
      </w:tblPr>
      <w:tblGrid>
        <w:gridCol w:w="196"/>
        <w:gridCol w:w="8832"/>
      </w:tblGrid>
      <w:tr w:rsidR="00CB5FF9" w14:paraId="27FFBED6"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CEE3E7B" w14:textId="77777777" w:rsidR="00CB5FF9" w:rsidRDefault="00CB5FF9"/>
        </w:tc>
        <w:tc>
          <w:tcPr>
            <w:tcW w:w="9500" w:type="dxa"/>
          </w:tcPr>
          <w:p w14:paraId="6ADFD51E" w14:textId="77777777" w:rsidR="00CB5FF9" w:rsidRDefault="00045DCA">
            <w:pPr>
              <w:spacing w:before="30" w:after="25" w:line="240" w:lineRule="auto"/>
              <w:ind w:left="57"/>
            </w:pPr>
            <w:r>
              <w:rPr>
                <w:rStyle w:val="styleDatatxt"/>
              </w:rPr>
              <w:t>No current data available on this aspect of the character of the site.</w:t>
            </w:r>
          </w:p>
        </w:tc>
      </w:tr>
    </w:tbl>
    <w:p w14:paraId="1948D09E" w14:textId="77777777" w:rsidR="00CB5FF9" w:rsidRDefault="00CB5FF9"/>
    <w:p w14:paraId="1977EBB5" w14:textId="77777777" w:rsidR="00CB5FF9" w:rsidRDefault="00045DCA">
      <w:pPr>
        <w:pStyle w:val="pstyleSection"/>
      </w:pPr>
      <w:r>
        <w:rPr>
          <w:rStyle w:val="styleL2"/>
        </w:rPr>
        <w:t>4.4.8 Dissolved or suspended nutrients in water</w:t>
      </w:r>
    </w:p>
    <w:p w14:paraId="289A3BF9" w14:textId="77777777" w:rsidR="00CB5FF9" w:rsidRDefault="00045DCA">
      <w:pPr>
        <w:spacing w:after="0" w:line="240" w:lineRule="auto"/>
        <w:ind w:left="216"/>
      </w:pPr>
      <w:r>
        <w:rPr>
          <w:rStyle w:val="styleC3"/>
        </w:rPr>
        <w:tab/>
      </w:r>
      <w:r>
        <w:rPr>
          <w:rStyle w:val="styleRad"/>
        </w:rPr>
        <w:t xml:space="preserve"> [  ] </w:t>
      </w:r>
      <w:r>
        <w:rPr>
          <w:rStyle w:val="styleC3"/>
        </w:rPr>
        <w:t xml:space="preserve"> Eutrophic</w:t>
      </w:r>
    </w:p>
    <w:p w14:paraId="3FFB824B"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2EC251FC"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6FD0091C" w14:textId="77777777" w:rsidR="00CB5FF9" w:rsidRDefault="00045DCA">
      <w:pPr>
        <w:spacing w:after="0" w:line="240" w:lineRule="auto"/>
      </w:pPr>
      <w:r>
        <w:rPr>
          <w:rStyle w:val="almostEmpty"/>
        </w:rPr>
        <w:t>.</w:t>
      </w:r>
    </w:p>
    <w:p w14:paraId="1AFA6BD6" w14:textId="77777777" w:rsidR="00CB5FF9" w:rsidRDefault="00045DCA">
      <w:pPr>
        <w:spacing w:after="0" w:line="240" w:lineRule="auto"/>
      </w:pPr>
      <w:r>
        <w:rPr>
          <w:rStyle w:val="almostEmpty"/>
        </w:rPr>
        <w:t>.</w:t>
      </w:r>
    </w:p>
    <w:p w14:paraId="1407C38A" w14:textId="77777777" w:rsidR="00CB5FF9" w:rsidRDefault="00045DCA">
      <w:pPr>
        <w:spacing w:after="0" w:line="240" w:lineRule="auto"/>
      </w:pPr>
      <w:r>
        <w:rPr>
          <w:rStyle w:val="almostEmpty"/>
        </w:rPr>
        <w:t>.</w:t>
      </w:r>
    </w:p>
    <w:p w14:paraId="08E553F6" w14:textId="77777777" w:rsidR="00CB5FF9" w:rsidRDefault="00045DCA">
      <w:pPr>
        <w:spacing w:after="0" w:line="240" w:lineRule="auto"/>
        <w:ind w:left="216"/>
      </w:pPr>
      <w:r>
        <w:rPr>
          <w:rStyle w:val="styleC3"/>
        </w:rPr>
        <w:tab/>
      </w:r>
      <w:r>
        <w:rPr>
          <w:rStyle w:val="styleRad"/>
        </w:rPr>
        <w:t xml:space="preserve"> [  ] </w:t>
      </w:r>
      <w:r>
        <w:rPr>
          <w:rStyle w:val="styleC3"/>
        </w:rPr>
        <w:t xml:space="preserve"> Mesotrophic</w:t>
      </w:r>
    </w:p>
    <w:p w14:paraId="60D2BB23"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0F622574"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434390A8" w14:textId="77777777" w:rsidR="00CB5FF9" w:rsidRDefault="00045DCA">
      <w:pPr>
        <w:spacing w:after="0" w:line="240" w:lineRule="auto"/>
      </w:pPr>
      <w:r>
        <w:rPr>
          <w:rStyle w:val="almostEmpty"/>
        </w:rPr>
        <w:t>.</w:t>
      </w:r>
    </w:p>
    <w:p w14:paraId="12115BBE" w14:textId="77777777" w:rsidR="00CB5FF9" w:rsidRDefault="00045DCA">
      <w:pPr>
        <w:spacing w:after="0" w:line="240" w:lineRule="auto"/>
      </w:pPr>
      <w:r>
        <w:rPr>
          <w:rStyle w:val="almostEmpty"/>
        </w:rPr>
        <w:t>.</w:t>
      </w:r>
    </w:p>
    <w:p w14:paraId="3EF95247" w14:textId="77777777" w:rsidR="00CB5FF9" w:rsidRDefault="00045DCA">
      <w:pPr>
        <w:spacing w:after="0" w:line="240" w:lineRule="auto"/>
      </w:pPr>
      <w:r>
        <w:rPr>
          <w:rStyle w:val="almostEmpty"/>
        </w:rPr>
        <w:t>.</w:t>
      </w:r>
    </w:p>
    <w:p w14:paraId="7DD647DA" w14:textId="77777777" w:rsidR="00CB5FF9" w:rsidRDefault="00045DCA">
      <w:pPr>
        <w:spacing w:after="0" w:line="240" w:lineRule="auto"/>
        <w:ind w:left="216"/>
      </w:pPr>
      <w:r>
        <w:rPr>
          <w:rStyle w:val="styleC3"/>
        </w:rPr>
        <w:tab/>
      </w:r>
      <w:r>
        <w:rPr>
          <w:rStyle w:val="styleRad"/>
        </w:rPr>
        <w:t xml:space="preserve"> [  ] </w:t>
      </w:r>
      <w:r>
        <w:rPr>
          <w:rStyle w:val="styleC3"/>
        </w:rPr>
        <w:t xml:space="preserve"> Oligotrophic</w:t>
      </w:r>
    </w:p>
    <w:p w14:paraId="208F8323"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3CA6A2D1"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FC1023E" w14:textId="77777777" w:rsidR="00CB5FF9" w:rsidRDefault="00045DCA">
      <w:pPr>
        <w:spacing w:after="0" w:line="240" w:lineRule="auto"/>
      </w:pPr>
      <w:r>
        <w:rPr>
          <w:rStyle w:val="almostEmpty"/>
        </w:rPr>
        <w:t>.</w:t>
      </w:r>
    </w:p>
    <w:p w14:paraId="0A7FE7F5" w14:textId="77777777" w:rsidR="00CB5FF9" w:rsidRDefault="00045DCA">
      <w:pPr>
        <w:spacing w:after="0" w:line="240" w:lineRule="auto"/>
      </w:pPr>
      <w:r>
        <w:rPr>
          <w:rStyle w:val="almostEmpty"/>
        </w:rPr>
        <w:t>.</w:t>
      </w:r>
    </w:p>
    <w:p w14:paraId="67F256E7" w14:textId="77777777" w:rsidR="00CB5FF9" w:rsidRDefault="00045DCA">
      <w:pPr>
        <w:spacing w:after="0" w:line="240" w:lineRule="auto"/>
      </w:pPr>
      <w:r>
        <w:rPr>
          <w:rStyle w:val="almostEmpty"/>
        </w:rPr>
        <w:t>.</w:t>
      </w:r>
    </w:p>
    <w:p w14:paraId="56FCBEE6" w14:textId="77777777" w:rsidR="00CB5FF9" w:rsidRDefault="00045DCA">
      <w:pPr>
        <w:spacing w:after="0" w:line="240" w:lineRule="auto"/>
        <w:ind w:left="216"/>
      </w:pPr>
      <w:r>
        <w:rPr>
          <w:rStyle w:val="styleC3"/>
        </w:rPr>
        <w:tab/>
      </w:r>
      <w:r>
        <w:rPr>
          <w:rStyle w:val="styleRad"/>
        </w:rPr>
        <w:t xml:space="preserve"> [  ] </w:t>
      </w:r>
      <w:r>
        <w:rPr>
          <w:rStyle w:val="styleC3"/>
        </w:rPr>
        <w:t xml:space="preserve"> Dystrophic</w:t>
      </w:r>
    </w:p>
    <w:p w14:paraId="3934555F" w14:textId="77777777" w:rsidR="00CB5FF9" w:rsidRDefault="00045DCA">
      <w:pPr>
        <w:spacing w:before="80" w:after="20" w:line="244" w:lineRule="auto"/>
        <w:ind w:left="216"/>
      </w:pPr>
      <w:r>
        <w:rPr>
          <w:rStyle w:val="styleC3update"/>
        </w:rPr>
        <w:t>Changes at RIS update</w:t>
      </w:r>
      <w:r>
        <w:rPr>
          <w:rStyle w:val="styleBracket"/>
        </w:rPr>
        <w:t xml:space="preserve"> (Update) </w:t>
      </w:r>
    </w:p>
    <w:p w14:paraId="27BBF2DB" w14:textId="77777777" w:rsidR="00CB5FF9" w:rsidRDefault="00045DCA">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70609120" w14:textId="77777777" w:rsidR="00CB5FF9" w:rsidRDefault="00045DCA">
      <w:pPr>
        <w:spacing w:after="0" w:line="240" w:lineRule="auto"/>
      </w:pPr>
      <w:r>
        <w:rPr>
          <w:rStyle w:val="almostEmpty"/>
        </w:rPr>
        <w:t>.</w:t>
      </w:r>
    </w:p>
    <w:p w14:paraId="43AC6319" w14:textId="77777777" w:rsidR="00CB5FF9" w:rsidRDefault="00045DCA">
      <w:pPr>
        <w:spacing w:after="0" w:line="240" w:lineRule="auto"/>
      </w:pPr>
      <w:r>
        <w:rPr>
          <w:rStyle w:val="almostEmpty"/>
        </w:rPr>
        <w:t>.</w:t>
      </w:r>
    </w:p>
    <w:p w14:paraId="47629444" w14:textId="77777777" w:rsidR="00CB5FF9" w:rsidRDefault="00045DCA">
      <w:pPr>
        <w:spacing w:after="0" w:line="240" w:lineRule="auto"/>
      </w:pPr>
      <w:r>
        <w:rPr>
          <w:rStyle w:val="almostEmpty"/>
        </w:rPr>
        <w:t>.</w:t>
      </w:r>
    </w:p>
    <w:p w14:paraId="2BDEDAE8" w14:textId="77777777" w:rsidR="00CB5FF9" w:rsidRDefault="00045DCA">
      <w:pPr>
        <w:spacing w:after="0" w:line="240" w:lineRule="auto"/>
        <w:ind w:left="216"/>
      </w:pPr>
      <w:r>
        <w:rPr>
          <w:rStyle w:val="styleC3"/>
        </w:rPr>
        <w:tab/>
      </w:r>
      <w:r>
        <w:rPr>
          <w:rStyle w:val="styleRad"/>
        </w:rPr>
        <w:t xml:space="preserve"> [x] </w:t>
      </w:r>
      <w:r>
        <w:rPr>
          <w:rStyle w:val="styleC3"/>
        </w:rPr>
        <w:t xml:space="preserve"> Unknown</w:t>
      </w:r>
    </w:p>
    <w:p w14:paraId="1F80C6D5" w14:textId="77777777" w:rsidR="00CB5FF9" w:rsidRDefault="00045DCA">
      <w:pPr>
        <w:pStyle w:val="pstyleLabels"/>
      </w:pPr>
      <w:r>
        <w:rPr>
          <w:rStyle w:val="styleC3"/>
        </w:rPr>
        <w:t>Please provide further information on dissolved or suspended nutrients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CB5FF9" w14:paraId="7ADFAB0F"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A5896F9" w14:textId="77777777" w:rsidR="00CB5FF9" w:rsidRDefault="00CB5FF9"/>
        </w:tc>
        <w:tc>
          <w:tcPr>
            <w:tcW w:w="9500" w:type="dxa"/>
          </w:tcPr>
          <w:p w14:paraId="23A48DC6" w14:textId="77777777" w:rsidR="00CB5FF9" w:rsidRDefault="00CB5FF9">
            <w:pPr>
              <w:spacing w:before="30" w:after="25" w:line="240" w:lineRule="auto"/>
              <w:ind w:left="57"/>
            </w:pPr>
          </w:p>
        </w:tc>
      </w:tr>
    </w:tbl>
    <w:p w14:paraId="71B25F40" w14:textId="77777777" w:rsidR="00CB5FF9" w:rsidRDefault="00045DCA">
      <w:pPr>
        <w:spacing w:before="80" w:after="20" w:line="244" w:lineRule="auto"/>
        <w:ind w:left="216"/>
      </w:pPr>
      <w:r>
        <w:rPr>
          <w:rStyle w:val="styleC3ecd"/>
        </w:rPr>
        <w:t>Dissolved organic carbon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48EC583F"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2FCFD61" w14:textId="77777777" w:rsidR="00CB5FF9" w:rsidRDefault="00CB5FF9">
            <w:pPr>
              <w:spacing w:after="0" w:line="240" w:lineRule="auto"/>
              <w:ind w:left="216"/>
            </w:pPr>
          </w:p>
        </w:tc>
        <w:tc>
          <w:tcPr>
            <w:tcW w:w="9500" w:type="dxa"/>
          </w:tcPr>
          <w:p w14:paraId="1E915811" w14:textId="77777777" w:rsidR="00CB5FF9" w:rsidRDefault="00045DCA">
            <w:pPr>
              <w:spacing w:before="5" w:after="2" w:line="240" w:lineRule="auto"/>
              <w:ind w:left="72"/>
            </w:pPr>
            <w:r>
              <w:rPr>
                <w:rStyle w:val="styleDatatxt"/>
              </w:rPr>
              <w:t>No current data available on this aspect of the character of the site.</w:t>
            </w:r>
          </w:p>
        </w:tc>
      </w:tr>
    </w:tbl>
    <w:p w14:paraId="2E023B16" w14:textId="77777777" w:rsidR="00CB5FF9" w:rsidRDefault="00045DCA">
      <w:pPr>
        <w:spacing w:before="80" w:after="20" w:line="244" w:lineRule="auto"/>
        <w:ind w:left="216"/>
      </w:pPr>
      <w:r>
        <w:rPr>
          <w:rStyle w:val="styleC3ecd"/>
        </w:rPr>
        <w:lastRenderedPageBreak/>
        <w:t>Redox potential of water and sediments</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673FE48C"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6A1786F" w14:textId="77777777" w:rsidR="00CB5FF9" w:rsidRDefault="00CB5FF9">
            <w:pPr>
              <w:spacing w:after="0" w:line="240" w:lineRule="auto"/>
              <w:ind w:left="216"/>
            </w:pPr>
          </w:p>
        </w:tc>
        <w:tc>
          <w:tcPr>
            <w:tcW w:w="9500" w:type="dxa"/>
          </w:tcPr>
          <w:p w14:paraId="1B961211" w14:textId="77777777" w:rsidR="00CB5FF9" w:rsidRDefault="00045DCA">
            <w:pPr>
              <w:spacing w:before="5" w:after="2" w:line="240" w:lineRule="auto"/>
              <w:ind w:left="72"/>
            </w:pPr>
            <w:r>
              <w:rPr>
                <w:rStyle w:val="styleDatatxt"/>
              </w:rPr>
              <w:t>No current data available on this aspect of the character of the site.</w:t>
            </w:r>
          </w:p>
        </w:tc>
      </w:tr>
    </w:tbl>
    <w:p w14:paraId="192FCEEA" w14:textId="77777777" w:rsidR="00CB5FF9" w:rsidRDefault="00045DCA">
      <w:pPr>
        <w:spacing w:before="80" w:after="20" w:line="244" w:lineRule="auto"/>
        <w:ind w:left="216"/>
      </w:pPr>
      <w:r>
        <w:rPr>
          <w:rStyle w:val="styleC3ecd"/>
        </w:rPr>
        <w:t>Water conductivity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11782683"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A21AABE" w14:textId="77777777" w:rsidR="00CB5FF9" w:rsidRDefault="00CB5FF9">
            <w:pPr>
              <w:spacing w:after="0" w:line="240" w:lineRule="auto"/>
              <w:ind w:left="216"/>
            </w:pPr>
          </w:p>
        </w:tc>
        <w:tc>
          <w:tcPr>
            <w:tcW w:w="9500" w:type="dxa"/>
          </w:tcPr>
          <w:p w14:paraId="58A01CA7" w14:textId="77777777" w:rsidR="00CB5FF9" w:rsidRDefault="00045DCA">
            <w:pPr>
              <w:spacing w:before="5" w:after="2" w:line="240" w:lineRule="auto"/>
              <w:ind w:left="72"/>
            </w:pPr>
            <w:r>
              <w:rPr>
                <w:rStyle w:val="styleDatatxt"/>
              </w:rPr>
              <w:t>No current data available on this aspect of the character of the site.</w:t>
            </w:r>
          </w:p>
        </w:tc>
      </w:tr>
    </w:tbl>
    <w:p w14:paraId="496A1C06" w14:textId="77777777" w:rsidR="00CB5FF9" w:rsidRDefault="00CB5FF9"/>
    <w:p w14:paraId="06C1E102" w14:textId="77777777" w:rsidR="00CB5FF9" w:rsidRDefault="00045DCA">
      <w:pPr>
        <w:pStyle w:val="pstyleSection"/>
      </w:pPr>
      <w:r>
        <w:rPr>
          <w:rStyle w:val="styleL2"/>
        </w:rPr>
        <w:t>4.4.9 Features of the surrounding area which may affect the Site</w:t>
      </w:r>
    </w:p>
    <w:p w14:paraId="56E1C080" w14:textId="77777777" w:rsidR="00CB5FF9" w:rsidRDefault="00045DCA">
      <w:pPr>
        <w:pStyle w:val="pstyleLabels"/>
      </w:pPr>
      <w:r>
        <w:rPr>
          <w:rStyle w:val="styleC3"/>
        </w:rPr>
        <w:t>Please describe whether, and if so how, the landscape and ecological characteristics in the area surrounding the Ramsar Site differ from the site itself:</w:t>
      </w:r>
    </w:p>
    <w:p w14:paraId="2DA2BFE0" w14:textId="77777777" w:rsidR="00CB5FF9" w:rsidRDefault="00045DCA">
      <w:pPr>
        <w:pStyle w:val="pStyle"/>
      </w:pPr>
      <w:r>
        <w:rPr>
          <w:rStyle w:val="styleRad"/>
        </w:rPr>
        <w:t xml:space="preserve"> [  ] </w:t>
      </w:r>
      <w:r>
        <w:rPr>
          <w:rStyle w:val="styleC3"/>
        </w:rPr>
        <w:t xml:space="preserve">i) broadly similar / </w:t>
      </w:r>
      <w:r>
        <w:rPr>
          <w:rStyle w:val="styleRad"/>
        </w:rPr>
        <w:t xml:space="preserve"> [x] </w:t>
      </w:r>
      <w:r>
        <w:rPr>
          <w:rStyle w:val="styleC3"/>
        </w:rPr>
        <w:t xml:space="preserve">ii) significantly different </w:t>
      </w:r>
    </w:p>
    <w:p w14:paraId="57A7B1E4" w14:textId="77777777" w:rsidR="00CB5FF9" w:rsidRDefault="00045DCA">
      <w:pPr>
        <w:spacing w:after="0" w:line="240" w:lineRule="auto"/>
      </w:pPr>
      <w:r>
        <w:rPr>
          <w:rStyle w:val="almostEmpty"/>
        </w:rPr>
        <w:t>.</w:t>
      </w:r>
    </w:p>
    <w:p w14:paraId="57605689" w14:textId="77777777" w:rsidR="00CB5FF9" w:rsidRDefault="00045DCA">
      <w:pPr>
        <w:pStyle w:val="pstyleComments"/>
      </w:pPr>
      <w:r>
        <w:rPr>
          <w:rStyle w:val="styleC3comment"/>
        </w:rPr>
        <w:t>If the surrounding area differs from the Ramsar Site, please indicate how: (Please tick all categories that apply)</w:t>
      </w:r>
    </w:p>
    <w:p w14:paraId="25E4B663" w14:textId="77777777" w:rsidR="00CB5FF9" w:rsidRDefault="00045DCA">
      <w:pPr>
        <w:spacing w:after="0" w:line="240" w:lineRule="auto"/>
        <w:ind w:left="216"/>
      </w:pPr>
      <w:r>
        <w:rPr>
          <w:rStyle w:val="styleC3"/>
        </w:rPr>
        <w:tab/>
      </w:r>
      <w:r>
        <w:rPr>
          <w:rStyle w:val="styleRad"/>
        </w:rPr>
        <w:t xml:space="preserve"> [  ] </w:t>
      </w:r>
      <w:r>
        <w:rPr>
          <w:rStyle w:val="styleC3"/>
        </w:rPr>
        <w:t xml:space="preserve"> Surrounding area has greater urbanisation or development</w:t>
      </w:r>
    </w:p>
    <w:p w14:paraId="5235CE07" w14:textId="77777777" w:rsidR="00CB5FF9" w:rsidRDefault="00045DCA">
      <w:pPr>
        <w:spacing w:after="0" w:line="240" w:lineRule="auto"/>
        <w:ind w:left="216"/>
      </w:pPr>
      <w:r>
        <w:rPr>
          <w:rStyle w:val="styleC3"/>
        </w:rPr>
        <w:tab/>
      </w:r>
      <w:r>
        <w:rPr>
          <w:rStyle w:val="styleRad"/>
        </w:rPr>
        <w:t xml:space="preserve"> [  ] </w:t>
      </w:r>
      <w:r>
        <w:rPr>
          <w:rStyle w:val="styleC3"/>
        </w:rPr>
        <w:t xml:space="preserve"> Surrounding area has higher human population density</w:t>
      </w:r>
    </w:p>
    <w:p w14:paraId="752DC91E" w14:textId="77777777" w:rsidR="00CB5FF9" w:rsidRDefault="00045DCA">
      <w:pPr>
        <w:spacing w:after="0" w:line="240" w:lineRule="auto"/>
        <w:ind w:left="216"/>
      </w:pPr>
      <w:r>
        <w:rPr>
          <w:rStyle w:val="styleC3"/>
        </w:rPr>
        <w:tab/>
      </w:r>
      <w:r>
        <w:rPr>
          <w:rStyle w:val="styleRad"/>
        </w:rPr>
        <w:t xml:space="preserve"> [x] </w:t>
      </w:r>
      <w:r>
        <w:rPr>
          <w:rStyle w:val="styleC3"/>
        </w:rPr>
        <w:t xml:space="preserve"> Surrounding area has more intensive agricultural use</w:t>
      </w:r>
    </w:p>
    <w:p w14:paraId="78897749" w14:textId="77777777" w:rsidR="00CB5FF9" w:rsidRDefault="00045DCA">
      <w:pPr>
        <w:spacing w:after="0" w:line="240" w:lineRule="auto"/>
        <w:ind w:left="216"/>
      </w:pPr>
      <w:r>
        <w:rPr>
          <w:rStyle w:val="styleC3"/>
        </w:rPr>
        <w:tab/>
      </w:r>
      <w:r>
        <w:rPr>
          <w:rStyle w:val="styleRad"/>
        </w:rPr>
        <w:t xml:space="preserve"> [x] </w:t>
      </w:r>
      <w:r>
        <w:rPr>
          <w:rStyle w:val="styleC3"/>
        </w:rPr>
        <w:t xml:space="preserve"> Surrounding area has significantly different land cover or habitat types</w:t>
      </w:r>
    </w:p>
    <w:p w14:paraId="4CB2213B" w14:textId="77777777" w:rsidR="00CB5FF9" w:rsidRDefault="00045DCA">
      <w:pPr>
        <w:pStyle w:val="pstyleLabels"/>
      </w:pPr>
      <w:r>
        <w:rPr>
          <w:rStyle w:val="styleC3"/>
        </w:rPr>
        <w:t>Please describe other ways in which the surrounding area is different:</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5"/>
        <w:gridCol w:w="8833"/>
      </w:tblGrid>
      <w:tr w:rsidR="00CB5FF9" w14:paraId="5DD62BB7"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8B1BC0F" w14:textId="77777777" w:rsidR="00CB5FF9" w:rsidRDefault="00CB5FF9"/>
        </w:tc>
        <w:tc>
          <w:tcPr>
            <w:tcW w:w="9500" w:type="dxa"/>
          </w:tcPr>
          <w:p w14:paraId="05886D4F" w14:textId="77777777" w:rsidR="00CB5FF9" w:rsidRDefault="00045DCA">
            <w:pPr>
              <w:spacing w:before="30" w:after="25" w:line="240" w:lineRule="auto"/>
              <w:ind w:left="57"/>
            </w:pPr>
            <w:r>
              <w:rPr>
                <w:rStyle w:val="styleDatatxt"/>
              </w:rPr>
              <w:t>The area surrounding the Ramsar site is primarily dryland, largely cleared of native vegetation and used for agriculture whereas the site is comprised mainly of wetlands which retain many of their natural values and are reserved and managed for conservation, water supply, salinity disposal and other public purposes.</w:t>
            </w:r>
          </w:p>
        </w:tc>
      </w:tr>
    </w:tbl>
    <w:p w14:paraId="7C57F846" w14:textId="77777777" w:rsidR="00CB5FF9" w:rsidRDefault="00CB5FF9">
      <w:pPr>
        <w:sectPr w:rsidR="00CB5FF9">
          <w:pgSz w:w="11905" w:h="16837"/>
          <w:pgMar w:top="1440" w:right="1440" w:bottom="1440" w:left="1440" w:header="720" w:footer="720" w:gutter="0"/>
          <w:cols w:space="720"/>
        </w:sectPr>
      </w:pPr>
    </w:p>
    <w:p w14:paraId="55DC8BBE" w14:textId="77777777" w:rsidR="00CB5FF9" w:rsidRDefault="00045DCA">
      <w:pPr>
        <w:pStyle w:val="pstyleSectionL1"/>
      </w:pPr>
      <w:r>
        <w:rPr>
          <w:rStyle w:val="styleL1"/>
        </w:rPr>
        <w:lastRenderedPageBreak/>
        <w:t>4.5 Ecosystem services</w:t>
      </w:r>
    </w:p>
    <w:p w14:paraId="08E9CAAC" w14:textId="77777777" w:rsidR="00CB5FF9" w:rsidRDefault="00045DCA">
      <w:pPr>
        <w:pStyle w:val="pstyleSection"/>
      </w:pPr>
      <w:r>
        <w:rPr>
          <w:rStyle w:val="styleL2"/>
        </w:rPr>
        <w:t>4.5.1 Ecosystem services/benefits</w:t>
      </w:r>
    </w:p>
    <w:p w14:paraId="0C10E960" w14:textId="77777777" w:rsidR="00CB5FF9" w:rsidRDefault="00045DCA">
      <w:pPr>
        <w:pStyle w:val="pstyleComments"/>
      </w:pPr>
      <w:r>
        <w:rPr>
          <w:rStyle w:val="styleC3comment"/>
        </w:rPr>
        <w:t>Please select below all relevant ecosystem services/benefits currently provided by the site and indicate their relative importance in the right-hand column.</w:t>
      </w:r>
    </w:p>
    <w:p w14:paraId="7FD5C6E3" w14:textId="77777777" w:rsidR="00CB5FF9" w:rsidRDefault="00045DCA">
      <w:pPr>
        <w:pStyle w:val="pstyleLabels"/>
      </w:pPr>
      <w:r>
        <w:rPr>
          <w:rStyle w:val="styleC3"/>
        </w:rPr>
        <w:t>Provisioning Services</w:t>
      </w:r>
    </w:p>
    <w:tbl>
      <w:tblPr>
        <w:tblStyle w:val="FancyTable"/>
        <w:tblW w:w="0" w:type="auto"/>
        <w:tblInd w:w="-8" w:type="dxa"/>
        <w:tblLook w:val="04A0" w:firstRow="1" w:lastRow="0" w:firstColumn="1" w:lastColumn="0" w:noHBand="0" w:noVBand="1"/>
      </w:tblPr>
      <w:tblGrid>
        <w:gridCol w:w="1750"/>
        <w:gridCol w:w="1750"/>
        <w:gridCol w:w="2761"/>
      </w:tblGrid>
      <w:tr w:rsidR="00CB5FF9" w14:paraId="01350801"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473BE973" w14:textId="77777777" w:rsidR="00CB5FF9" w:rsidRDefault="00045DCA">
            <w:pPr>
              <w:spacing w:after="0" w:line="240" w:lineRule="auto"/>
              <w:jc w:val="center"/>
            </w:pPr>
            <w:r>
              <w:rPr>
                <w:b/>
                <w:bCs/>
                <w:sz w:val="18"/>
                <w:szCs w:val="18"/>
              </w:rPr>
              <w:t>Ecosystem service</w:t>
            </w:r>
          </w:p>
        </w:tc>
        <w:tc>
          <w:tcPr>
            <w:tcW w:w="1750" w:type="dxa"/>
          </w:tcPr>
          <w:p w14:paraId="6077CBB3" w14:textId="77777777" w:rsidR="00CB5FF9" w:rsidRDefault="00045DCA">
            <w:pPr>
              <w:spacing w:after="0" w:line="240" w:lineRule="auto"/>
              <w:jc w:val="center"/>
            </w:pPr>
            <w:r>
              <w:rPr>
                <w:b/>
                <w:bCs/>
                <w:sz w:val="18"/>
                <w:szCs w:val="18"/>
              </w:rPr>
              <w:t>Examples</w:t>
            </w:r>
          </w:p>
        </w:tc>
        <w:tc>
          <w:tcPr>
            <w:tcW w:w="1750" w:type="dxa"/>
          </w:tcPr>
          <w:p w14:paraId="6ECE7395" w14:textId="77777777" w:rsidR="00CB5FF9" w:rsidRDefault="00045DCA">
            <w:pPr>
              <w:spacing w:after="0" w:line="240" w:lineRule="auto"/>
              <w:jc w:val="center"/>
            </w:pPr>
            <w:r>
              <w:rPr>
                <w:b/>
                <w:bCs/>
                <w:sz w:val="18"/>
                <w:szCs w:val="18"/>
              </w:rPr>
              <w:t>Importance/Extent/Significance</w:t>
            </w:r>
          </w:p>
        </w:tc>
      </w:tr>
      <w:tr w:rsidR="00CB5FF9" w14:paraId="5EB9E14E" w14:textId="77777777" w:rsidTr="00CB5FF9">
        <w:trPr>
          <w:trHeight w:val="200"/>
        </w:trPr>
        <w:tc>
          <w:tcPr>
            <w:tcW w:w="1750" w:type="dxa"/>
          </w:tcPr>
          <w:p w14:paraId="6A80BEFD" w14:textId="77777777" w:rsidR="00CB5FF9" w:rsidRDefault="00045DCA">
            <w:r>
              <w:rPr>
                <w:rStyle w:val="styleSubformtxt"/>
              </w:rPr>
              <w:t>Food for humans</w:t>
            </w:r>
          </w:p>
        </w:tc>
        <w:tc>
          <w:tcPr>
            <w:tcW w:w="1750" w:type="dxa"/>
          </w:tcPr>
          <w:p w14:paraId="682BEBB1" w14:textId="77777777" w:rsidR="00CB5FF9" w:rsidRDefault="00045DCA">
            <w:r>
              <w:rPr>
                <w:rStyle w:val="styleSubformtxt"/>
              </w:rPr>
              <w:t>Sustenance for humans (e.g., fish, molluscs, grains)</w:t>
            </w:r>
          </w:p>
        </w:tc>
        <w:tc>
          <w:tcPr>
            <w:tcW w:w="1750" w:type="dxa"/>
          </w:tcPr>
          <w:p w14:paraId="77FDCD4C" w14:textId="77777777" w:rsidR="00CB5FF9" w:rsidRDefault="00045DCA">
            <w:r>
              <w:rPr>
                <w:rStyle w:val="styleSubformtxt"/>
              </w:rPr>
              <w:t>Low</w:t>
            </w:r>
          </w:p>
        </w:tc>
      </w:tr>
      <w:tr w:rsidR="00CB5FF9" w14:paraId="50E80EDA" w14:textId="77777777" w:rsidTr="00CB5FF9">
        <w:trPr>
          <w:trHeight w:val="200"/>
        </w:trPr>
        <w:tc>
          <w:tcPr>
            <w:tcW w:w="1750" w:type="dxa"/>
          </w:tcPr>
          <w:p w14:paraId="1C05618D" w14:textId="77777777" w:rsidR="00CB5FF9" w:rsidRDefault="00045DCA">
            <w:r>
              <w:rPr>
                <w:rStyle w:val="styleSubformtxt"/>
              </w:rPr>
              <w:t>Fresh water</w:t>
            </w:r>
          </w:p>
        </w:tc>
        <w:tc>
          <w:tcPr>
            <w:tcW w:w="1750" w:type="dxa"/>
          </w:tcPr>
          <w:p w14:paraId="157C2D80" w14:textId="77777777" w:rsidR="00CB5FF9" w:rsidRDefault="00045DCA">
            <w:r>
              <w:rPr>
                <w:rStyle w:val="styleSubformtxt"/>
              </w:rPr>
              <w:t>Water for irrigated agriculture</w:t>
            </w:r>
          </w:p>
        </w:tc>
        <w:tc>
          <w:tcPr>
            <w:tcW w:w="1750" w:type="dxa"/>
          </w:tcPr>
          <w:p w14:paraId="57EA41B8" w14:textId="77777777" w:rsidR="00CB5FF9" w:rsidRDefault="00045DCA">
            <w:r>
              <w:rPr>
                <w:rStyle w:val="styleSubformtxt"/>
              </w:rPr>
              <w:t>High</w:t>
            </w:r>
          </w:p>
        </w:tc>
      </w:tr>
      <w:tr w:rsidR="00CB5FF9" w14:paraId="48696BC5" w14:textId="77777777" w:rsidTr="00CB5FF9">
        <w:trPr>
          <w:trHeight w:val="200"/>
        </w:trPr>
        <w:tc>
          <w:tcPr>
            <w:tcW w:w="1750" w:type="dxa"/>
          </w:tcPr>
          <w:p w14:paraId="718EA752" w14:textId="77777777" w:rsidR="00CB5FF9" w:rsidRDefault="00045DCA">
            <w:r>
              <w:rPr>
                <w:rStyle w:val="styleSubformtxt"/>
              </w:rPr>
              <w:t>Fresh water</w:t>
            </w:r>
          </w:p>
        </w:tc>
        <w:tc>
          <w:tcPr>
            <w:tcW w:w="1750" w:type="dxa"/>
          </w:tcPr>
          <w:p w14:paraId="08B5E4BC" w14:textId="77777777" w:rsidR="00CB5FF9" w:rsidRDefault="00045DCA">
            <w:r>
              <w:rPr>
                <w:rStyle w:val="styleSubformtxt"/>
              </w:rPr>
              <w:t>Drinking water for humans and/or livestock</w:t>
            </w:r>
          </w:p>
        </w:tc>
        <w:tc>
          <w:tcPr>
            <w:tcW w:w="1750" w:type="dxa"/>
          </w:tcPr>
          <w:p w14:paraId="4514C229" w14:textId="77777777" w:rsidR="00CB5FF9" w:rsidRDefault="00045DCA">
            <w:r>
              <w:rPr>
                <w:rStyle w:val="styleSubformtxt"/>
              </w:rPr>
              <w:t>Medium</w:t>
            </w:r>
          </w:p>
        </w:tc>
      </w:tr>
      <w:tr w:rsidR="00CB5FF9" w14:paraId="48D1F959" w14:textId="77777777" w:rsidTr="00CB5FF9">
        <w:trPr>
          <w:trHeight w:val="200"/>
        </w:trPr>
        <w:tc>
          <w:tcPr>
            <w:tcW w:w="1750" w:type="dxa"/>
          </w:tcPr>
          <w:p w14:paraId="0F584C58" w14:textId="77777777" w:rsidR="00CB5FF9" w:rsidRDefault="00CB5FF9"/>
        </w:tc>
        <w:tc>
          <w:tcPr>
            <w:tcW w:w="1750" w:type="dxa"/>
          </w:tcPr>
          <w:p w14:paraId="49759566" w14:textId="77777777" w:rsidR="00CB5FF9" w:rsidRDefault="00CB5FF9"/>
        </w:tc>
        <w:tc>
          <w:tcPr>
            <w:tcW w:w="1750" w:type="dxa"/>
          </w:tcPr>
          <w:p w14:paraId="3EF14432" w14:textId="77777777" w:rsidR="00CB5FF9" w:rsidRDefault="00CB5FF9"/>
        </w:tc>
      </w:tr>
    </w:tbl>
    <w:p w14:paraId="3A57943D" w14:textId="77777777" w:rsidR="00CB5FF9" w:rsidRDefault="00CB5FF9"/>
    <w:p w14:paraId="4CDEB7E2" w14:textId="77777777" w:rsidR="00CB5FF9" w:rsidRDefault="00045DCA">
      <w:pPr>
        <w:pStyle w:val="pstyleLabels"/>
      </w:pPr>
      <w:r>
        <w:rPr>
          <w:rStyle w:val="styleC3"/>
        </w:rPr>
        <w:t>Regulating Services</w:t>
      </w:r>
    </w:p>
    <w:tbl>
      <w:tblPr>
        <w:tblStyle w:val="FancyTable"/>
        <w:tblW w:w="0" w:type="auto"/>
        <w:tblInd w:w="-8" w:type="dxa"/>
        <w:tblLook w:val="04A0" w:firstRow="1" w:lastRow="0" w:firstColumn="1" w:lastColumn="0" w:noHBand="0" w:noVBand="1"/>
      </w:tblPr>
      <w:tblGrid>
        <w:gridCol w:w="1750"/>
        <w:gridCol w:w="1750"/>
        <w:gridCol w:w="2761"/>
      </w:tblGrid>
      <w:tr w:rsidR="00CB5FF9" w14:paraId="436D1DE2"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17413D22" w14:textId="77777777" w:rsidR="00CB5FF9" w:rsidRDefault="00045DCA">
            <w:pPr>
              <w:spacing w:after="0" w:line="240" w:lineRule="auto"/>
              <w:jc w:val="center"/>
            </w:pPr>
            <w:r>
              <w:rPr>
                <w:b/>
                <w:bCs/>
                <w:sz w:val="18"/>
                <w:szCs w:val="18"/>
              </w:rPr>
              <w:t>Ecosystem service</w:t>
            </w:r>
          </w:p>
        </w:tc>
        <w:tc>
          <w:tcPr>
            <w:tcW w:w="1750" w:type="dxa"/>
          </w:tcPr>
          <w:p w14:paraId="3CD307A3" w14:textId="77777777" w:rsidR="00CB5FF9" w:rsidRDefault="00045DCA">
            <w:pPr>
              <w:spacing w:after="0" w:line="240" w:lineRule="auto"/>
              <w:jc w:val="center"/>
            </w:pPr>
            <w:r>
              <w:rPr>
                <w:b/>
                <w:bCs/>
                <w:sz w:val="18"/>
                <w:szCs w:val="18"/>
              </w:rPr>
              <w:t>Examples</w:t>
            </w:r>
          </w:p>
        </w:tc>
        <w:tc>
          <w:tcPr>
            <w:tcW w:w="1750" w:type="dxa"/>
          </w:tcPr>
          <w:p w14:paraId="06D8BA3B" w14:textId="77777777" w:rsidR="00CB5FF9" w:rsidRDefault="00045DCA">
            <w:pPr>
              <w:spacing w:after="0" w:line="240" w:lineRule="auto"/>
              <w:jc w:val="center"/>
            </w:pPr>
            <w:r>
              <w:rPr>
                <w:b/>
                <w:bCs/>
                <w:sz w:val="18"/>
                <w:szCs w:val="18"/>
              </w:rPr>
              <w:t>Importance/Extent/Significance</w:t>
            </w:r>
          </w:p>
        </w:tc>
      </w:tr>
      <w:tr w:rsidR="00CB5FF9" w14:paraId="52D597B7" w14:textId="77777777" w:rsidTr="00CB5FF9">
        <w:trPr>
          <w:trHeight w:val="200"/>
        </w:trPr>
        <w:tc>
          <w:tcPr>
            <w:tcW w:w="1750" w:type="dxa"/>
          </w:tcPr>
          <w:p w14:paraId="4C2046A2" w14:textId="77777777" w:rsidR="00CB5FF9" w:rsidRDefault="00045DCA">
            <w:r>
              <w:rPr>
                <w:rStyle w:val="styleSubformtxt"/>
              </w:rPr>
              <w:t>Maintenance of hydrological regimes</w:t>
            </w:r>
          </w:p>
        </w:tc>
        <w:tc>
          <w:tcPr>
            <w:tcW w:w="1750" w:type="dxa"/>
          </w:tcPr>
          <w:p w14:paraId="0D42A566" w14:textId="77777777" w:rsidR="00CB5FF9" w:rsidRDefault="00045DCA">
            <w:r>
              <w:rPr>
                <w:rStyle w:val="styleSubformtxt"/>
              </w:rPr>
              <w:t>Groundwater recharge and discharge</w:t>
            </w:r>
          </w:p>
        </w:tc>
        <w:tc>
          <w:tcPr>
            <w:tcW w:w="1750" w:type="dxa"/>
          </w:tcPr>
          <w:p w14:paraId="50CFE6C9" w14:textId="77777777" w:rsidR="00CB5FF9" w:rsidRDefault="00045DCA">
            <w:r>
              <w:rPr>
                <w:rStyle w:val="styleSubformtxt"/>
              </w:rPr>
              <w:t>High</w:t>
            </w:r>
          </w:p>
        </w:tc>
      </w:tr>
      <w:tr w:rsidR="00CB5FF9" w14:paraId="66C73654" w14:textId="77777777" w:rsidTr="00CB5FF9">
        <w:trPr>
          <w:trHeight w:val="200"/>
        </w:trPr>
        <w:tc>
          <w:tcPr>
            <w:tcW w:w="1750" w:type="dxa"/>
          </w:tcPr>
          <w:p w14:paraId="672A3A7E" w14:textId="77777777" w:rsidR="00CB5FF9" w:rsidRDefault="00045DCA">
            <w:r>
              <w:rPr>
                <w:rStyle w:val="styleSubformtxt"/>
              </w:rPr>
              <w:t>Pollution control and detoxification</w:t>
            </w:r>
          </w:p>
        </w:tc>
        <w:tc>
          <w:tcPr>
            <w:tcW w:w="1750" w:type="dxa"/>
          </w:tcPr>
          <w:p w14:paraId="5A12ED02" w14:textId="77777777" w:rsidR="00CB5FF9" w:rsidRDefault="00045DCA">
            <w:r>
              <w:rPr>
                <w:rStyle w:val="styleSubformtxt"/>
              </w:rPr>
              <w:t>Water purification/waste treatment or dilution</w:t>
            </w:r>
          </w:p>
        </w:tc>
        <w:tc>
          <w:tcPr>
            <w:tcW w:w="1750" w:type="dxa"/>
          </w:tcPr>
          <w:p w14:paraId="231B3B86" w14:textId="77777777" w:rsidR="00CB5FF9" w:rsidRDefault="00045DCA">
            <w:r>
              <w:rPr>
                <w:rStyle w:val="styleSubformtxt"/>
              </w:rPr>
              <w:t>High</w:t>
            </w:r>
          </w:p>
        </w:tc>
      </w:tr>
      <w:tr w:rsidR="00CB5FF9" w14:paraId="20402D4C" w14:textId="77777777" w:rsidTr="00CB5FF9">
        <w:trPr>
          <w:trHeight w:val="200"/>
        </w:trPr>
        <w:tc>
          <w:tcPr>
            <w:tcW w:w="1750" w:type="dxa"/>
          </w:tcPr>
          <w:p w14:paraId="037C2CA1" w14:textId="77777777" w:rsidR="00CB5FF9" w:rsidRDefault="00045DCA">
            <w:r>
              <w:rPr>
                <w:rStyle w:val="styleSubformtxt"/>
              </w:rPr>
              <w:t>Climate regulation</w:t>
            </w:r>
          </w:p>
        </w:tc>
        <w:tc>
          <w:tcPr>
            <w:tcW w:w="1750" w:type="dxa"/>
          </w:tcPr>
          <w:p w14:paraId="4DC8D67B" w14:textId="77777777" w:rsidR="00CB5FF9" w:rsidRDefault="00045DCA">
            <w:r>
              <w:rPr>
                <w:rStyle w:val="styleSubformtxt"/>
              </w:rPr>
              <w:t>Local climate regulation/buffering of change</w:t>
            </w:r>
          </w:p>
        </w:tc>
        <w:tc>
          <w:tcPr>
            <w:tcW w:w="1750" w:type="dxa"/>
          </w:tcPr>
          <w:p w14:paraId="2CD91D27" w14:textId="77777777" w:rsidR="00CB5FF9" w:rsidRDefault="00045DCA">
            <w:r>
              <w:rPr>
                <w:rStyle w:val="styleSubformtxt"/>
              </w:rPr>
              <w:t>not relevant for site</w:t>
            </w:r>
          </w:p>
        </w:tc>
      </w:tr>
      <w:tr w:rsidR="00CB5FF9" w14:paraId="20C854CF" w14:textId="77777777" w:rsidTr="00CB5FF9">
        <w:trPr>
          <w:trHeight w:val="200"/>
        </w:trPr>
        <w:tc>
          <w:tcPr>
            <w:tcW w:w="1750" w:type="dxa"/>
          </w:tcPr>
          <w:p w14:paraId="59168510" w14:textId="77777777" w:rsidR="00CB5FF9" w:rsidRDefault="00045DCA">
            <w:r>
              <w:rPr>
                <w:rStyle w:val="styleSubformtxt"/>
              </w:rPr>
              <w:t>Hazard reduction</w:t>
            </w:r>
          </w:p>
        </w:tc>
        <w:tc>
          <w:tcPr>
            <w:tcW w:w="1750" w:type="dxa"/>
          </w:tcPr>
          <w:p w14:paraId="4FFBA974" w14:textId="77777777" w:rsidR="00CB5FF9" w:rsidRDefault="00045DCA">
            <w:r>
              <w:rPr>
                <w:rStyle w:val="styleSubformtxt"/>
              </w:rPr>
              <w:t>Flood control, flood storage</w:t>
            </w:r>
          </w:p>
        </w:tc>
        <w:tc>
          <w:tcPr>
            <w:tcW w:w="1750" w:type="dxa"/>
          </w:tcPr>
          <w:p w14:paraId="04A09D89" w14:textId="77777777" w:rsidR="00CB5FF9" w:rsidRDefault="00045DCA">
            <w:r>
              <w:rPr>
                <w:rStyle w:val="styleSubformtxt"/>
              </w:rPr>
              <w:t>Medium</w:t>
            </w:r>
          </w:p>
        </w:tc>
      </w:tr>
      <w:tr w:rsidR="00CB5FF9" w14:paraId="3F834BAE" w14:textId="77777777" w:rsidTr="00CB5FF9">
        <w:trPr>
          <w:trHeight w:val="200"/>
        </w:trPr>
        <w:tc>
          <w:tcPr>
            <w:tcW w:w="1750" w:type="dxa"/>
          </w:tcPr>
          <w:p w14:paraId="406A39FA" w14:textId="77777777" w:rsidR="00CB5FF9" w:rsidRDefault="00CB5FF9"/>
        </w:tc>
        <w:tc>
          <w:tcPr>
            <w:tcW w:w="1750" w:type="dxa"/>
          </w:tcPr>
          <w:p w14:paraId="463F0F2D" w14:textId="77777777" w:rsidR="00CB5FF9" w:rsidRDefault="00CB5FF9"/>
        </w:tc>
        <w:tc>
          <w:tcPr>
            <w:tcW w:w="1750" w:type="dxa"/>
          </w:tcPr>
          <w:p w14:paraId="7C3605A3" w14:textId="77777777" w:rsidR="00CB5FF9" w:rsidRDefault="00CB5FF9"/>
        </w:tc>
      </w:tr>
    </w:tbl>
    <w:p w14:paraId="2AFB29A7" w14:textId="77777777" w:rsidR="00CB5FF9" w:rsidRDefault="00CB5FF9"/>
    <w:p w14:paraId="0079C48A" w14:textId="77777777" w:rsidR="00CB5FF9" w:rsidRDefault="00045DCA">
      <w:pPr>
        <w:pStyle w:val="pstyleLabels"/>
      </w:pPr>
      <w:r>
        <w:rPr>
          <w:rStyle w:val="styleC3"/>
        </w:rPr>
        <w:t>Cultural Services</w:t>
      </w:r>
    </w:p>
    <w:tbl>
      <w:tblPr>
        <w:tblStyle w:val="FancyTable"/>
        <w:tblW w:w="0" w:type="auto"/>
        <w:tblInd w:w="-8" w:type="dxa"/>
        <w:tblLook w:val="04A0" w:firstRow="1" w:lastRow="0" w:firstColumn="1" w:lastColumn="0" w:noHBand="0" w:noVBand="1"/>
      </w:tblPr>
      <w:tblGrid>
        <w:gridCol w:w="1750"/>
        <w:gridCol w:w="1750"/>
        <w:gridCol w:w="2761"/>
      </w:tblGrid>
      <w:tr w:rsidR="00CB5FF9" w14:paraId="4F02B83F"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5A757F94" w14:textId="77777777" w:rsidR="00CB5FF9" w:rsidRDefault="00045DCA">
            <w:pPr>
              <w:spacing w:after="0" w:line="240" w:lineRule="auto"/>
              <w:jc w:val="center"/>
            </w:pPr>
            <w:r>
              <w:rPr>
                <w:b/>
                <w:bCs/>
                <w:sz w:val="18"/>
                <w:szCs w:val="18"/>
              </w:rPr>
              <w:t>Ecosystem service</w:t>
            </w:r>
          </w:p>
        </w:tc>
        <w:tc>
          <w:tcPr>
            <w:tcW w:w="1750" w:type="dxa"/>
          </w:tcPr>
          <w:p w14:paraId="68AC395D" w14:textId="77777777" w:rsidR="00CB5FF9" w:rsidRDefault="00045DCA">
            <w:pPr>
              <w:spacing w:after="0" w:line="240" w:lineRule="auto"/>
              <w:jc w:val="center"/>
            </w:pPr>
            <w:r>
              <w:rPr>
                <w:b/>
                <w:bCs/>
                <w:sz w:val="18"/>
                <w:szCs w:val="18"/>
              </w:rPr>
              <w:t>Examples</w:t>
            </w:r>
          </w:p>
        </w:tc>
        <w:tc>
          <w:tcPr>
            <w:tcW w:w="1750" w:type="dxa"/>
          </w:tcPr>
          <w:p w14:paraId="32219FF8" w14:textId="77777777" w:rsidR="00CB5FF9" w:rsidRDefault="00045DCA">
            <w:pPr>
              <w:spacing w:after="0" w:line="240" w:lineRule="auto"/>
              <w:jc w:val="center"/>
            </w:pPr>
            <w:r>
              <w:rPr>
                <w:b/>
                <w:bCs/>
                <w:sz w:val="18"/>
                <w:szCs w:val="18"/>
              </w:rPr>
              <w:t>Importance/Extent/Significance</w:t>
            </w:r>
          </w:p>
        </w:tc>
      </w:tr>
      <w:tr w:rsidR="00CB5FF9" w14:paraId="69DDFC7E" w14:textId="77777777" w:rsidTr="00CB5FF9">
        <w:trPr>
          <w:trHeight w:val="200"/>
        </w:trPr>
        <w:tc>
          <w:tcPr>
            <w:tcW w:w="1750" w:type="dxa"/>
          </w:tcPr>
          <w:p w14:paraId="366329D8" w14:textId="77777777" w:rsidR="00CB5FF9" w:rsidRDefault="00045DCA">
            <w:r>
              <w:rPr>
                <w:rStyle w:val="styleSubformtxt"/>
              </w:rPr>
              <w:t>Recreation and tourism</w:t>
            </w:r>
          </w:p>
        </w:tc>
        <w:tc>
          <w:tcPr>
            <w:tcW w:w="1750" w:type="dxa"/>
          </w:tcPr>
          <w:p w14:paraId="15491EF6" w14:textId="77777777" w:rsidR="00CB5FF9" w:rsidRDefault="00045DCA">
            <w:r>
              <w:rPr>
                <w:rStyle w:val="styleSubformtxt"/>
              </w:rPr>
              <w:t>Recreational hunting and fishing</w:t>
            </w:r>
          </w:p>
        </w:tc>
        <w:tc>
          <w:tcPr>
            <w:tcW w:w="1750" w:type="dxa"/>
          </w:tcPr>
          <w:p w14:paraId="31356E87" w14:textId="77777777" w:rsidR="00CB5FF9" w:rsidRDefault="00045DCA">
            <w:r>
              <w:rPr>
                <w:rStyle w:val="styleSubformtxt"/>
              </w:rPr>
              <w:t>High</w:t>
            </w:r>
          </w:p>
        </w:tc>
      </w:tr>
      <w:tr w:rsidR="00CB5FF9" w14:paraId="699A985B" w14:textId="77777777" w:rsidTr="00CB5FF9">
        <w:trPr>
          <w:trHeight w:val="200"/>
        </w:trPr>
        <w:tc>
          <w:tcPr>
            <w:tcW w:w="1750" w:type="dxa"/>
          </w:tcPr>
          <w:p w14:paraId="042C6A9C" w14:textId="77777777" w:rsidR="00CB5FF9" w:rsidRDefault="00045DCA">
            <w:r>
              <w:rPr>
                <w:rStyle w:val="styleSubformtxt"/>
              </w:rPr>
              <w:t>Recreation and tourism</w:t>
            </w:r>
          </w:p>
        </w:tc>
        <w:tc>
          <w:tcPr>
            <w:tcW w:w="1750" w:type="dxa"/>
          </w:tcPr>
          <w:p w14:paraId="37028750" w14:textId="77777777" w:rsidR="00CB5FF9" w:rsidRDefault="00045DCA">
            <w:r>
              <w:rPr>
                <w:rStyle w:val="styleSubformtxt"/>
              </w:rPr>
              <w:t>Nature observation and nature-based tourism</w:t>
            </w:r>
          </w:p>
        </w:tc>
        <w:tc>
          <w:tcPr>
            <w:tcW w:w="1750" w:type="dxa"/>
          </w:tcPr>
          <w:p w14:paraId="770DDB14" w14:textId="77777777" w:rsidR="00CB5FF9" w:rsidRDefault="00045DCA">
            <w:r>
              <w:rPr>
                <w:rStyle w:val="styleSubformtxt"/>
              </w:rPr>
              <w:t>Medium</w:t>
            </w:r>
          </w:p>
        </w:tc>
      </w:tr>
      <w:tr w:rsidR="00CB5FF9" w14:paraId="40160352" w14:textId="77777777" w:rsidTr="00CB5FF9">
        <w:trPr>
          <w:trHeight w:val="200"/>
        </w:trPr>
        <w:tc>
          <w:tcPr>
            <w:tcW w:w="1750" w:type="dxa"/>
          </w:tcPr>
          <w:p w14:paraId="6AD3D244" w14:textId="77777777" w:rsidR="00CB5FF9" w:rsidRDefault="00045DCA">
            <w:r>
              <w:rPr>
                <w:rStyle w:val="styleSubformtxt"/>
              </w:rPr>
              <w:t>Recreation and tourism</w:t>
            </w:r>
          </w:p>
        </w:tc>
        <w:tc>
          <w:tcPr>
            <w:tcW w:w="1750" w:type="dxa"/>
          </w:tcPr>
          <w:p w14:paraId="5B367A88" w14:textId="77777777" w:rsidR="00CB5FF9" w:rsidRDefault="00045DCA">
            <w:r>
              <w:rPr>
                <w:rStyle w:val="styleSubformtxt"/>
              </w:rPr>
              <w:t>Water sports and activities</w:t>
            </w:r>
          </w:p>
        </w:tc>
        <w:tc>
          <w:tcPr>
            <w:tcW w:w="1750" w:type="dxa"/>
          </w:tcPr>
          <w:p w14:paraId="540788C0" w14:textId="77777777" w:rsidR="00CB5FF9" w:rsidRDefault="00045DCA">
            <w:r>
              <w:rPr>
                <w:rStyle w:val="styleSubformtxt"/>
              </w:rPr>
              <w:t>High</w:t>
            </w:r>
          </w:p>
        </w:tc>
      </w:tr>
      <w:tr w:rsidR="00CB5FF9" w14:paraId="3BEE4E05" w14:textId="77777777" w:rsidTr="00CB5FF9">
        <w:trPr>
          <w:trHeight w:val="200"/>
        </w:trPr>
        <w:tc>
          <w:tcPr>
            <w:tcW w:w="1750" w:type="dxa"/>
          </w:tcPr>
          <w:p w14:paraId="278A24E7" w14:textId="77777777" w:rsidR="00CB5FF9" w:rsidRDefault="00045DCA">
            <w:r>
              <w:rPr>
                <w:rStyle w:val="styleSubformtxt"/>
              </w:rPr>
              <w:lastRenderedPageBreak/>
              <w:t>Spiritual and inspirational</w:t>
            </w:r>
          </w:p>
        </w:tc>
        <w:tc>
          <w:tcPr>
            <w:tcW w:w="1750" w:type="dxa"/>
          </w:tcPr>
          <w:p w14:paraId="79B669A9" w14:textId="77777777" w:rsidR="00CB5FF9" w:rsidRDefault="00045DCA">
            <w:r>
              <w:rPr>
                <w:rStyle w:val="styleSubformtxt"/>
              </w:rPr>
              <w:t>Cultural heritage (historical and archaeological)</w:t>
            </w:r>
          </w:p>
        </w:tc>
        <w:tc>
          <w:tcPr>
            <w:tcW w:w="1750" w:type="dxa"/>
          </w:tcPr>
          <w:p w14:paraId="66007DFD" w14:textId="77777777" w:rsidR="00CB5FF9" w:rsidRDefault="00045DCA">
            <w:r>
              <w:rPr>
                <w:rStyle w:val="styleSubformtxt"/>
              </w:rPr>
              <w:t>High</w:t>
            </w:r>
          </w:p>
        </w:tc>
      </w:tr>
      <w:tr w:rsidR="00CB5FF9" w14:paraId="58BD9F48" w14:textId="77777777" w:rsidTr="00CB5FF9">
        <w:trPr>
          <w:trHeight w:val="200"/>
        </w:trPr>
        <w:tc>
          <w:tcPr>
            <w:tcW w:w="1750" w:type="dxa"/>
          </w:tcPr>
          <w:p w14:paraId="4033DA00" w14:textId="77777777" w:rsidR="00CB5FF9" w:rsidRDefault="00045DCA">
            <w:r>
              <w:rPr>
                <w:rStyle w:val="styleSubformtxt"/>
              </w:rPr>
              <w:t>Scientific and educational</w:t>
            </w:r>
          </w:p>
        </w:tc>
        <w:tc>
          <w:tcPr>
            <w:tcW w:w="1750" w:type="dxa"/>
          </w:tcPr>
          <w:p w14:paraId="203F1715" w14:textId="77777777" w:rsidR="00CB5FF9" w:rsidRDefault="00045DCA">
            <w:r>
              <w:rPr>
                <w:rStyle w:val="styleSubformtxt"/>
              </w:rPr>
              <w:t>Educational activities and opportunities</w:t>
            </w:r>
          </w:p>
        </w:tc>
        <w:tc>
          <w:tcPr>
            <w:tcW w:w="1750" w:type="dxa"/>
          </w:tcPr>
          <w:p w14:paraId="2F653561" w14:textId="77777777" w:rsidR="00CB5FF9" w:rsidRDefault="00045DCA">
            <w:r>
              <w:rPr>
                <w:rStyle w:val="styleSubformtxt"/>
              </w:rPr>
              <w:t>Low</w:t>
            </w:r>
          </w:p>
        </w:tc>
      </w:tr>
      <w:tr w:rsidR="00CB5FF9" w14:paraId="24785748" w14:textId="77777777" w:rsidTr="00CB5FF9">
        <w:trPr>
          <w:trHeight w:val="200"/>
        </w:trPr>
        <w:tc>
          <w:tcPr>
            <w:tcW w:w="1750" w:type="dxa"/>
          </w:tcPr>
          <w:p w14:paraId="7D946D36" w14:textId="77777777" w:rsidR="00CB5FF9" w:rsidRDefault="00CB5FF9"/>
        </w:tc>
        <w:tc>
          <w:tcPr>
            <w:tcW w:w="1750" w:type="dxa"/>
          </w:tcPr>
          <w:p w14:paraId="422EAB93" w14:textId="77777777" w:rsidR="00CB5FF9" w:rsidRDefault="00CB5FF9"/>
        </w:tc>
        <w:tc>
          <w:tcPr>
            <w:tcW w:w="1750" w:type="dxa"/>
          </w:tcPr>
          <w:p w14:paraId="13790317" w14:textId="77777777" w:rsidR="00CB5FF9" w:rsidRDefault="00CB5FF9"/>
        </w:tc>
      </w:tr>
    </w:tbl>
    <w:p w14:paraId="37B93B66" w14:textId="77777777" w:rsidR="00CB5FF9" w:rsidRDefault="00CB5FF9"/>
    <w:p w14:paraId="58289484" w14:textId="77777777" w:rsidR="00CB5FF9" w:rsidRDefault="00045DCA">
      <w:pPr>
        <w:pStyle w:val="pstyleLabels"/>
      </w:pPr>
      <w:r>
        <w:rPr>
          <w:rStyle w:val="styleC3"/>
        </w:rPr>
        <w:t>Supporting Services</w:t>
      </w:r>
    </w:p>
    <w:tbl>
      <w:tblPr>
        <w:tblStyle w:val="FancyTable"/>
        <w:tblW w:w="0" w:type="auto"/>
        <w:tblInd w:w="-8" w:type="dxa"/>
        <w:tblLook w:val="04A0" w:firstRow="1" w:lastRow="0" w:firstColumn="1" w:lastColumn="0" w:noHBand="0" w:noVBand="1"/>
      </w:tblPr>
      <w:tblGrid>
        <w:gridCol w:w="1750"/>
        <w:gridCol w:w="1750"/>
        <w:gridCol w:w="2761"/>
      </w:tblGrid>
      <w:tr w:rsidR="00CB5FF9" w14:paraId="7B43FF91"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27D66B57" w14:textId="77777777" w:rsidR="00CB5FF9" w:rsidRDefault="00045DCA">
            <w:pPr>
              <w:spacing w:after="0" w:line="240" w:lineRule="auto"/>
              <w:jc w:val="center"/>
            </w:pPr>
            <w:r>
              <w:rPr>
                <w:b/>
                <w:bCs/>
                <w:sz w:val="18"/>
                <w:szCs w:val="18"/>
              </w:rPr>
              <w:t>Ecosystem service</w:t>
            </w:r>
          </w:p>
        </w:tc>
        <w:tc>
          <w:tcPr>
            <w:tcW w:w="1750" w:type="dxa"/>
          </w:tcPr>
          <w:p w14:paraId="67E0A4D9" w14:textId="77777777" w:rsidR="00CB5FF9" w:rsidRDefault="00045DCA">
            <w:pPr>
              <w:spacing w:after="0" w:line="240" w:lineRule="auto"/>
              <w:jc w:val="center"/>
            </w:pPr>
            <w:r>
              <w:rPr>
                <w:b/>
                <w:bCs/>
                <w:sz w:val="18"/>
                <w:szCs w:val="18"/>
              </w:rPr>
              <w:t>Examples</w:t>
            </w:r>
          </w:p>
        </w:tc>
        <w:tc>
          <w:tcPr>
            <w:tcW w:w="1750" w:type="dxa"/>
          </w:tcPr>
          <w:p w14:paraId="3020F42C" w14:textId="77777777" w:rsidR="00CB5FF9" w:rsidRDefault="00045DCA">
            <w:pPr>
              <w:spacing w:after="0" w:line="240" w:lineRule="auto"/>
              <w:jc w:val="center"/>
            </w:pPr>
            <w:r>
              <w:rPr>
                <w:b/>
                <w:bCs/>
                <w:sz w:val="18"/>
                <w:szCs w:val="18"/>
              </w:rPr>
              <w:t>Importance/Extent/Significance</w:t>
            </w:r>
          </w:p>
        </w:tc>
      </w:tr>
      <w:tr w:rsidR="00CB5FF9" w14:paraId="51417221" w14:textId="77777777" w:rsidTr="00CB5FF9">
        <w:trPr>
          <w:trHeight w:val="200"/>
        </w:trPr>
        <w:tc>
          <w:tcPr>
            <w:tcW w:w="1750" w:type="dxa"/>
          </w:tcPr>
          <w:p w14:paraId="7AB057BB" w14:textId="77777777" w:rsidR="00CB5FF9" w:rsidRDefault="00045DCA">
            <w:r>
              <w:rPr>
                <w:rStyle w:val="styleSubformtxt"/>
              </w:rPr>
              <w:t>Biodiversity</w:t>
            </w:r>
          </w:p>
        </w:tc>
        <w:tc>
          <w:tcPr>
            <w:tcW w:w="1750" w:type="dxa"/>
          </w:tcPr>
          <w:p w14:paraId="5A229D17" w14:textId="77777777" w:rsidR="00CB5FF9" w:rsidRDefault="00045DCA">
            <w:r>
              <w:rPr>
                <w:rStyle w:val="styleSubformtxt"/>
              </w:rPr>
              <w:t>Supports a variety of all life forms including plants, animals and microorganizms, the genes they contain, and the ecosystems of which they form a part</w:t>
            </w:r>
          </w:p>
        </w:tc>
        <w:tc>
          <w:tcPr>
            <w:tcW w:w="1750" w:type="dxa"/>
          </w:tcPr>
          <w:p w14:paraId="7CF15471" w14:textId="77777777" w:rsidR="00CB5FF9" w:rsidRDefault="00045DCA">
            <w:r>
              <w:rPr>
                <w:rStyle w:val="styleSubformtxt"/>
              </w:rPr>
              <w:t>High</w:t>
            </w:r>
          </w:p>
        </w:tc>
      </w:tr>
      <w:tr w:rsidR="00CB5FF9" w14:paraId="0955EF3C" w14:textId="77777777" w:rsidTr="00CB5FF9">
        <w:trPr>
          <w:trHeight w:val="200"/>
        </w:trPr>
        <w:tc>
          <w:tcPr>
            <w:tcW w:w="1750" w:type="dxa"/>
          </w:tcPr>
          <w:p w14:paraId="56C43839" w14:textId="77777777" w:rsidR="00CB5FF9" w:rsidRDefault="00045DCA">
            <w:r>
              <w:rPr>
                <w:rStyle w:val="styleSubformtxt"/>
              </w:rPr>
              <w:t>Nutrient cycling</w:t>
            </w:r>
          </w:p>
        </w:tc>
        <w:tc>
          <w:tcPr>
            <w:tcW w:w="1750" w:type="dxa"/>
          </w:tcPr>
          <w:p w14:paraId="40ADD38D" w14:textId="77777777" w:rsidR="00CB5FF9" w:rsidRDefault="00045DCA">
            <w:r>
              <w:rPr>
                <w:rStyle w:val="styleSubformtxt"/>
              </w:rPr>
              <w:t>Storage, recycling, processing and acquisition of nutrients</w:t>
            </w:r>
          </w:p>
        </w:tc>
        <w:tc>
          <w:tcPr>
            <w:tcW w:w="1750" w:type="dxa"/>
          </w:tcPr>
          <w:p w14:paraId="679990D3" w14:textId="77777777" w:rsidR="00CB5FF9" w:rsidRDefault="00045DCA">
            <w:r>
              <w:rPr>
                <w:rStyle w:val="styleSubformtxt"/>
              </w:rPr>
              <w:t>Low</w:t>
            </w:r>
          </w:p>
        </w:tc>
      </w:tr>
      <w:tr w:rsidR="00CB5FF9" w14:paraId="449AA156" w14:textId="77777777" w:rsidTr="00CB5FF9">
        <w:trPr>
          <w:trHeight w:val="200"/>
        </w:trPr>
        <w:tc>
          <w:tcPr>
            <w:tcW w:w="1750" w:type="dxa"/>
          </w:tcPr>
          <w:p w14:paraId="40C77896" w14:textId="77777777" w:rsidR="00CB5FF9" w:rsidRDefault="00CB5FF9"/>
        </w:tc>
        <w:tc>
          <w:tcPr>
            <w:tcW w:w="1750" w:type="dxa"/>
          </w:tcPr>
          <w:p w14:paraId="3F69D747" w14:textId="77777777" w:rsidR="00CB5FF9" w:rsidRDefault="00CB5FF9"/>
        </w:tc>
        <w:tc>
          <w:tcPr>
            <w:tcW w:w="1750" w:type="dxa"/>
          </w:tcPr>
          <w:p w14:paraId="5A748EE4" w14:textId="77777777" w:rsidR="00CB5FF9" w:rsidRDefault="00CB5FF9"/>
        </w:tc>
      </w:tr>
    </w:tbl>
    <w:p w14:paraId="7B2C3848" w14:textId="77777777" w:rsidR="00CB5FF9" w:rsidRDefault="00CB5FF9"/>
    <w:p w14:paraId="6A780C67" w14:textId="77777777" w:rsidR="00CB5FF9" w:rsidRDefault="00045DCA">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CB5FF9" w14:paraId="7D66CFC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A80BB23" w14:textId="77777777" w:rsidR="00CB5FF9" w:rsidRDefault="00CB5FF9"/>
        </w:tc>
        <w:tc>
          <w:tcPr>
            <w:tcW w:w="9500" w:type="dxa"/>
          </w:tcPr>
          <w:p w14:paraId="579800E2" w14:textId="77777777" w:rsidR="00CB5FF9" w:rsidRDefault="00CB5FF9">
            <w:pPr>
              <w:spacing w:before="30" w:after="25" w:line="240" w:lineRule="auto"/>
              <w:ind w:left="57"/>
            </w:pPr>
          </w:p>
        </w:tc>
      </w:tr>
    </w:tbl>
    <w:p w14:paraId="6C3D8118" w14:textId="77777777" w:rsidR="00CB5FF9" w:rsidRDefault="00045DCA">
      <w:pPr>
        <w:pStyle w:val="pstyleLabels"/>
      </w:pPr>
      <w:r>
        <w:rPr>
          <w:rStyle w:val="styleC3"/>
        </w:rPr>
        <w:t>Other ecosystem service(s) not included above:</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7"/>
        <w:gridCol w:w="8831"/>
      </w:tblGrid>
      <w:tr w:rsidR="00CB5FF9" w14:paraId="1FA0D8A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E8E6F55" w14:textId="77777777" w:rsidR="00CB5FF9" w:rsidRDefault="00CB5FF9"/>
        </w:tc>
        <w:tc>
          <w:tcPr>
            <w:tcW w:w="9500" w:type="dxa"/>
          </w:tcPr>
          <w:p w14:paraId="0951BBDE" w14:textId="77777777" w:rsidR="00CB5FF9" w:rsidRDefault="00CB5FF9">
            <w:pPr>
              <w:spacing w:before="30" w:after="25" w:line="240" w:lineRule="auto"/>
              <w:ind w:left="57"/>
            </w:pPr>
          </w:p>
        </w:tc>
      </w:tr>
    </w:tbl>
    <w:p w14:paraId="78A4C141" w14:textId="77777777" w:rsidR="00CB5FF9" w:rsidRDefault="00045DCA">
      <w:pPr>
        <w:pStyle w:val="pstyleComments"/>
      </w:pPr>
      <w:r>
        <w:rPr>
          <w:rStyle w:val="styleC3comment"/>
        </w:rPr>
        <w:t>Please make a rough estimate of the approximate number of people who directly benefit from the ecological services provided by this site (estimate at least in orders of magnitude: 10s, 100s, 1000s, 10 000s etc.):</w:t>
      </w:r>
    </w:p>
    <w:p w14:paraId="6396D019" w14:textId="77777777" w:rsidR="00CB5FF9" w:rsidRDefault="00045DCA">
      <w:pPr>
        <w:pStyle w:val="pstyleLabels"/>
      </w:pPr>
      <w:r>
        <w:rPr>
          <w:rStyle w:val="styleC3"/>
        </w:rPr>
        <w:t>Within the site:</w:t>
      </w:r>
    </w:p>
    <w:tbl>
      <w:tblPr>
        <w:tblStyle w:val="myFieldTableStyle2"/>
        <w:tblW w:w="0" w:type="auto"/>
        <w:tblInd w:w="-8" w:type="dxa"/>
        <w:tblLook w:val="04A0" w:firstRow="1" w:lastRow="0" w:firstColumn="1" w:lastColumn="0" w:noHBand="0" w:noVBand="1"/>
      </w:tblPr>
      <w:tblGrid>
        <w:gridCol w:w="195"/>
        <w:gridCol w:w="8832"/>
      </w:tblGrid>
      <w:tr w:rsidR="00CB5FF9" w14:paraId="71B4FCAF"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BBA4818" w14:textId="77777777" w:rsidR="00CB5FF9" w:rsidRDefault="00CB5FF9">
            <w:pPr>
              <w:spacing w:after="0" w:line="240" w:lineRule="auto"/>
              <w:ind w:left="216"/>
            </w:pPr>
          </w:p>
        </w:tc>
        <w:tc>
          <w:tcPr>
            <w:tcW w:w="9500" w:type="dxa"/>
          </w:tcPr>
          <w:p w14:paraId="246C819C" w14:textId="77777777" w:rsidR="00CB5FF9" w:rsidRDefault="00045DCA">
            <w:pPr>
              <w:spacing w:before="5" w:after="2" w:line="240" w:lineRule="auto"/>
              <w:ind w:left="72"/>
            </w:pPr>
            <w:r>
              <w:rPr>
                <w:rStyle w:val="styleDatatxt"/>
              </w:rPr>
              <w:t>10s</w:t>
            </w:r>
          </w:p>
        </w:tc>
      </w:tr>
    </w:tbl>
    <w:p w14:paraId="474EBC8F" w14:textId="77777777" w:rsidR="00CB5FF9" w:rsidRDefault="00045DCA">
      <w:pPr>
        <w:pStyle w:val="pstyleLabels"/>
      </w:pPr>
      <w:r>
        <w:rPr>
          <w:rStyle w:val="styleC3"/>
        </w:rPr>
        <w:t>Outside the site:</w:t>
      </w:r>
    </w:p>
    <w:tbl>
      <w:tblPr>
        <w:tblStyle w:val="myFieldTableStyle2"/>
        <w:tblW w:w="0" w:type="auto"/>
        <w:tblInd w:w="-8" w:type="dxa"/>
        <w:tblLook w:val="04A0" w:firstRow="1" w:lastRow="0" w:firstColumn="1" w:lastColumn="0" w:noHBand="0" w:noVBand="1"/>
      </w:tblPr>
      <w:tblGrid>
        <w:gridCol w:w="195"/>
        <w:gridCol w:w="8832"/>
      </w:tblGrid>
      <w:tr w:rsidR="00CB5FF9" w14:paraId="0695078D"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2A4A4DF" w14:textId="77777777" w:rsidR="00CB5FF9" w:rsidRDefault="00CB5FF9">
            <w:pPr>
              <w:spacing w:after="0" w:line="240" w:lineRule="auto"/>
              <w:ind w:left="216"/>
            </w:pPr>
          </w:p>
        </w:tc>
        <w:tc>
          <w:tcPr>
            <w:tcW w:w="9500" w:type="dxa"/>
          </w:tcPr>
          <w:p w14:paraId="7155E091" w14:textId="77777777" w:rsidR="00CB5FF9" w:rsidRDefault="00045DCA">
            <w:pPr>
              <w:spacing w:before="5" w:after="2" w:line="240" w:lineRule="auto"/>
              <w:ind w:left="72"/>
            </w:pPr>
            <w:r>
              <w:rPr>
                <w:rStyle w:val="styleDatatxt"/>
              </w:rPr>
              <w:t>1000s</w:t>
            </w:r>
          </w:p>
        </w:tc>
      </w:tr>
    </w:tbl>
    <w:p w14:paraId="1E4F5CDA" w14:textId="77777777" w:rsidR="00CB5FF9" w:rsidRDefault="00045DCA">
      <w:pPr>
        <w:pStyle w:val="pstyleLabels"/>
      </w:pPr>
      <w:r>
        <w:rPr>
          <w:rStyle w:val="styleC3"/>
        </w:rPr>
        <w:t>Have studies or assessments been made of the economic valuation of ecosystem services provided by this Ramsar Site?</w:t>
      </w:r>
    </w:p>
    <w:p w14:paraId="65A9EC9D" w14:textId="77777777" w:rsidR="00CB5FF9" w:rsidRDefault="00045DCA">
      <w:pPr>
        <w:pStyle w:val="pStyle"/>
      </w:pPr>
      <w:r>
        <w:rPr>
          <w:rStyle w:val="styleRad"/>
        </w:rPr>
        <w:t xml:space="preserve"> [  ] </w:t>
      </w:r>
      <w:r>
        <w:rPr>
          <w:rStyle w:val="styleC3"/>
        </w:rPr>
        <w:t xml:space="preserve">Yes / </w:t>
      </w:r>
      <w:r>
        <w:rPr>
          <w:rStyle w:val="styleRad"/>
        </w:rPr>
        <w:t xml:space="preserve"> [  ] </w:t>
      </w:r>
      <w:r>
        <w:rPr>
          <w:rStyle w:val="styleC3"/>
        </w:rPr>
        <w:t xml:space="preserve">No  / </w:t>
      </w:r>
      <w:r>
        <w:rPr>
          <w:rStyle w:val="styleRad"/>
        </w:rPr>
        <w:t xml:space="preserve"> [x] </w:t>
      </w:r>
      <w:r>
        <w:rPr>
          <w:rStyle w:val="styleC3"/>
        </w:rPr>
        <w:t xml:space="preserve">Unknown </w:t>
      </w:r>
    </w:p>
    <w:p w14:paraId="42E71F92" w14:textId="77777777" w:rsidR="00CB5FF9" w:rsidRDefault="00045DCA">
      <w:pPr>
        <w:spacing w:after="0" w:line="240" w:lineRule="auto"/>
      </w:pPr>
      <w:r>
        <w:rPr>
          <w:rStyle w:val="almostEmpty"/>
        </w:rPr>
        <w:t>.</w:t>
      </w:r>
    </w:p>
    <w:p w14:paraId="37B30A64" w14:textId="77777777" w:rsidR="00CB5FF9" w:rsidRDefault="00045DCA">
      <w:pPr>
        <w:spacing w:after="0" w:line="240" w:lineRule="auto"/>
      </w:pPr>
      <w:r>
        <w:rPr>
          <w:rStyle w:val="almostEmpty"/>
        </w:rPr>
        <w:t>.</w:t>
      </w:r>
    </w:p>
    <w:p w14:paraId="6AA27CCF" w14:textId="77777777" w:rsidR="00CB5FF9" w:rsidRDefault="00045DCA">
      <w:pPr>
        <w:pStyle w:val="pstyleLabels"/>
      </w:pPr>
      <w:r>
        <w:rPr>
          <w:rStyle w:val="styleC3"/>
        </w:rPr>
        <w:t>Where economic studies or assessments of economic valuation have been undertaken at the site, it would be helpful to provide information on where the results of such studies may be located (e.g. website links, citation of published literature):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CB5FF9" w14:paraId="35279916"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69B1346" w14:textId="77777777" w:rsidR="00CB5FF9" w:rsidRDefault="00CB5FF9"/>
        </w:tc>
        <w:tc>
          <w:tcPr>
            <w:tcW w:w="9500" w:type="dxa"/>
          </w:tcPr>
          <w:p w14:paraId="363F4ADC" w14:textId="77777777" w:rsidR="00CB5FF9" w:rsidRDefault="00045DCA">
            <w:pPr>
              <w:spacing w:before="30" w:after="25" w:line="240" w:lineRule="auto"/>
              <w:ind w:left="57"/>
            </w:pPr>
            <w:r>
              <w:rPr>
                <w:rStyle w:val="styleDatatxt"/>
              </w:rPr>
              <w:t>Goulburn-Murray Water Connection Project to bypass Third Reedy Lake for water savings and reinstatement of a more natural wetland watering regime is valued at approximately $7.9 million.</w:t>
            </w:r>
          </w:p>
        </w:tc>
      </w:tr>
    </w:tbl>
    <w:p w14:paraId="4B28BF8D" w14:textId="77777777" w:rsidR="00CB5FF9" w:rsidRDefault="00CB5FF9"/>
    <w:p w14:paraId="754966E6" w14:textId="77777777" w:rsidR="00CB5FF9" w:rsidRDefault="00045DCA">
      <w:pPr>
        <w:pStyle w:val="pstyleSection"/>
      </w:pPr>
      <w:r>
        <w:rPr>
          <w:rStyle w:val="styleL2"/>
        </w:rPr>
        <w:t>4.5.2 Social and cultural values</w:t>
      </w:r>
    </w:p>
    <w:p w14:paraId="1BFD8E3A" w14:textId="77777777" w:rsidR="00CB5FF9" w:rsidRDefault="00045DCA">
      <w:pPr>
        <w:pStyle w:val="pstyleComments"/>
      </w:pPr>
      <w:r>
        <w:rPr>
          <w:rStyle w:val="styleC3comment"/>
        </w:rPr>
        <w:lastRenderedPageBreak/>
        <w:t>Is the site considered internationally important for holding, in addition to relevant ecological values, examples of significant cultural values, whether material or non-material, linked to its origin, conservation and/or ecological functioning? If so, please describe this importance under one or more of the four following categories. You should not list here any values derived from non-sustainable exploitation or which result in detrimental ecological changes.</w:t>
      </w:r>
    </w:p>
    <w:p w14:paraId="69460688" w14:textId="77777777" w:rsidR="00CB5FF9" w:rsidRDefault="00045DCA">
      <w:pPr>
        <w:spacing w:after="0" w:line="240" w:lineRule="auto"/>
        <w:ind w:left="216"/>
      </w:pPr>
      <w:r>
        <w:rPr>
          <w:rStyle w:val="styleC3"/>
        </w:rPr>
        <w:tab/>
      </w:r>
      <w:r>
        <w:rPr>
          <w:rStyle w:val="styleRad"/>
        </w:rPr>
        <w:t xml:space="preserve"> [  ] </w:t>
      </w:r>
      <w:r>
        <w:rPr>
          <w:rStyle w:val="styleC3"/>
        </w:rPr>
        <w:t xml:space="preserve"> i) the site provides a model of wetland wise use, demonstrating the application of traditional knowledge and methods of management and use that maintain the ecological character of the wetland</w:t>
      </w:r>
    </w:p>
    <w:p w14:paraId="3E7589D7" w14:textId="77777777" w:rsidR="00CB5FF9" w:rsidRDefault="00045DCA">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CB5FF9" w14:paraId="164ACA09"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E35CF4D" w14:textId="77777777" w:rsidR="00CB5FF9" w:rsidRDefault="00CB5FF9"/>
        </w:tc>
        <w:tc>
          <w:tcPr>
            <w:tcW w:w="9500" w:type="dxa"/>
          </w:tcPr>
          <w:p w14:paraId="315EA0C7" w14:textId="77777777" w:rsidR="00CB5FF9" w:rsidRDefault="00CB5FF9">
            <w:pPr>
              <w:spacing w:before="30" w:after="25" w:line="240" w:lineRule="auto"/>
              <w:ind w:left="57"/>
            </w:pPr>
          </w:p>
        </w:tc>
      </w:tr>
    </w:tbl>
    <w:p w14:paraId="4E3589A5" w14:textId="77777777" w:rsidR="00CB5FF9" w:rsidRDefault="00045DCA">
      <w:pPr>
        <w:spacing w:after="0" w:line="240" w:lineRule="auto"/>
        <w:ind w:left="216"/>
      </w:pPr>
      <w:r>
        <w:rPr>
          <w:rStyle w:val="styleC3"/>
        </w:rPr>
        <w:tab/>
      </w:r>
      <w:r>
        <w:rPr>
          <w:rStyle w:val="styleRad"/>
        </w:rPr>
        <w:t xml:space="preserve"> [  ] </w:t>
      </w:r>
      <w:r>
        <w:rPr>
          <w:rStyle w:val="styleC3"/>
        </w:rPr>
        <w:t xml:space="preserve"> ii) the site has exceptional cultural traditions or records of former civilizations that have influenced the ecological character of the wetland</w:t>
      </w:r>
    </w:p>
    <w:p w14:paraId="76EE58A1" w14:textId="77777777" w:rsidR="00CB5FF9" w:rsidRDefault="00045DCA">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CB5FF9" w14:paraId="64709719"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0CB0297" w14:textId="77777777" w:rsidR="00CB5FF9" w:rsidRDefault="00CB5FF9"/>
        </w:tc>
        <w:tc>
          <w:tcPr>
            <w:tcW w:w="9500" w:type="dxa"/>
          </w:tcPr>
          <w:p w14:paraId="772F161F" w14:textId="77777777" w:rsidR="00CB5FF9" w:rsidRDefault="00CB5FF9">
            <w:pPr>
              <w:spacing w:before="30" w:after="25" w:line="240" w:lineRule="auto"/>
              <w:ind w:left="57"/>
            </w:pPr>
          </w:p>
        </w:tc>
      </w:tr>
    </w:tbl>
    <w:p w14:paraId="4E619364" w14:textId="77777777" w:rsidR="00CB5FF9" w:rsidRDefault="00045DCA">
      <w:pPr>
        <w:spacing w:after="0" w:line="240" w:lineRule="auto"/>
        <w:ind w:left="216"/>
      </w:pPr>
      <w:r>
        <w:rPr>
          <w:rStyle w:val="styleC3"/>
        </w:rPr>
        <w:tab/>
      </w:r>
      <w:r>
        <w:rPr>
          <w:rStyle w:val="styleRad"/>
        </w:rPr>
        <w:t xml:space="preserve"> [  ] </w:t>
      </w:r>
      <w:r>
        <w:rPr>
          <w:rStyle w:val="styleC3"/>
        </w:rPr>
        <w:t xml:space="preserve"> iii) the ecological character of the wetland depends on its interaction with local communities or indigenous peoples</w:t>
      </w:r>
    </w:p>
    <w:p w14:paraId="10604018" w14:textId="77777777" w:rsidR="00CB5FF9" w:rsidRDefault="00045DCA">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CB5FF9" w14:paraId="46E93D59"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7878740" w14:textId="77777777" w:rsidR="00CB5FF9" w:rsidRDefault="00CB5FF9"/>
        </w:tc>
        <w:tc>
          <w:tcPr>
            <w:tcW w:w="9500" w:type="dxa"/>
          </w:tcPr>
          <w:p w14:paraId="055C7460" w14:textId="77777777" w:rsidR="00CB5FF9" w:rsidRDefault="00CB5FF9">
            <w:pPr>
              <w:spacing w:before="30" w:after="25" w:line="240" w:lineRule="auto"/>
              <w:ind w:left="57"/>
            </w:pPr>
          </w:p>
        </w:tc>
      </w:tr>
    </w:tbl>
    <w:p w14:paraId="7CE35B31" w14:textId="77777777" w:rsidR="00CB5FF9" w:rsidRDefault="00045DCA">
      <w:pPr>
        <w:spacing w:after="0" w:line="240" w:lineRule="auto"/>
        <w:ind w:left="216"/>
      </w:pPr>
      <w:r>
        <w:rPr>
          <w:rStyle w:val="styleC3"/>
        </w:rPr>
        <w:tab/>
      </w:r>
      <w:r>
        <w:rPr>
          <w:rStyle w:val="styleRad"/>
        </w:rPr>
        <w:t xml:space="preserve"> [  ] </w:t>
      </w:r>
      <w:r>
        <w:rPr>
          <w:rStyle w:val="styleC3"/>
        </w:rPr>
        <w:t xml:space="preserve"> iv) relevant non-material values such as sacred sites are present and their existence is strongly linked with the maintenance of the ecological character of the wetland</w:t>
      </w:r>
    </w:p>
    <w:p w14:paraId="392E5B2A" w14:textId="77777777" w:rsidR="00CB5FF9" w:rsidRDefault="00045DCA">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CB5FF9" w14:paraId="0B8DF07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26C378B" w14:textId="77777777" w:rsidR="00CB5FF9" w:rsidRDefault="00CB5FF9"/>
        </w:tc>
        <w:tc>
          <w:tcPr>
            <w:tcW w:w="9500" w:type="dxa"/>
          </w:tcPr>
          <w:p w14:paraId="4C9BAECE" w14:textId="77777777" w:rsidR="00CB5FF9" w:rsidRDefault="00CB5FF9">
            <w:pPr>
              <w:spacing w:before="30" w:after="25" w:line="240" w:lineRule="auto"/>
              <w:ind w:left="57"/>
            </w:pPr>
          </w:p>
        </w:tc>
      </w:tr>
    </w:tbl>
    <w:p w14:paraId="5F4F316A" w14:textId="77777777" w:rsidR="00CB5FF9" w:rsidRDefault="00CB5FF9">
      <w:pPr>
        <w:sectPr w:rsidR="00CB5FF9">
          <w:pgSz w:w="11905" w:h="16837"/>
          <w:pgMar w:top="1440" w:right="1440" w:bottom="1440" w:left="1440" w:header="720" w:footer="720" w:gutter="0"/>
          <w:cols w:space="720"/>
        </w:sectPr>
      </w:pPr>
    </w:p>
    <w:p w14:paraId="7C279914" w14:textId="77777777" w:rsidR="00CB5FF9" w:rsidRDefault="00045DCA">
      <w:pPr>
        <w:pStyle w:val="pstyleSectionL1"/>
      </w:pPr>
      <w:r>
        <w:rPr>
          <w:rStyle w:val="styleL1"/>
        </w:rPr>
        <w:lastRenderedPageBreak/>
        <w:t>4.6 Ecological processes</w:t>
      </w:r>
    </w:p>
    <w:p w14:paraId="162891D9" w14:textId="77777777" w:rsidR="00CB5FF9" w:rsidRDefault="00045DCA">
      <w:pPr>
        <w:pStyle w:val="pstyleSection"/>
      </w:pPr>
      <w:r>
        <w:rPr>
          <w:rStyle w:val="styleL2"/>
        </w:rPr>
        <w:t xml:space="preserve"> </w:t>
      </w:r>
    </w:p>
    <w:p w14:paraId="2D6FF5CB" w14:textId="77777777" w:rsidR="00CB5FF9" w:rsidRDefault="00045DCA">
      <w:pPr>
        <w:pStyle w:val="pstyleComments"/>
      </w:pPr>
      <w:r>
        <w:rPr>
          <w:rStyle w:val="styleC3comment"/>
        </w:rPr>
        <w:t>This section is not intended for completion as part of a standard RIS, but is included for completeness as part of the agreed format of a ‘full’ Ecological Character Description (ECD) outlined by Resolution X.15</w:t>
      </w:r>
    </w:p>
    <w:p w14:paraId="3B353CEC" w14:textId="77777777" w:rsidR="00CB5FF9" w:rsidRDefault="00045DCA">
      <w:pPr>
        <w:spacing w:before="80" w:after="20" w:line="244" w:lineRule="auto"/>
        <w:ind w:left="216"/>
      </w:pPr>
      <w:r>
        <w:rPr>
          <w:rStyle w:val="styleC3ecd"/>
        </w:rPr>
        <w:t>Primary production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298A6260"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46EEADA" w14:textId="77777777" w:rsidR="00CB5FF9" w:rsidRDefault="00CB5FF9">
            <w:pPr>
              <w:spacing w:after="0" w:line="240" w:lineRule="auto"/>
              <w:ind w:left="216"/>
            </w:pPr>
          </w:p>
        </w:tc>
        <w:tc>
          <w:tcPr>
            <w:tcW w:w="9500" w:type="dxa"/>
          </w:tcPr>
          <w:p w14:paraId="2E345AC1" w14:textId="77777777" w:rsidR="00CB5FF9" w:rsidRDefault="00045DCA">
            <w:pPr>
              <w:spacing w:before="5" w:after="2" w:line="240" w:lineRule="auto"/>
              <w:ind w:left="72"/>
            </w:pPr>
            <w:r>
              <w:rPr>
                <w:rStyle w:val="styleDatatxt"/>
              </w:rPr>
              <w:t>No information available</w:t>
            </w:r>
          </w:p>
        </w:tc>
      </w:tr>
    </w:tbl>
    <w:p w14:paraId="3CECC28F" w14:textId="77777777" w:rsidR="00CB5FF9" w:rsidRDefault="00045DCA">
      <w:pPr>
        <w:spacing w:before="80" w:after="20" w:line="244" w:lineRule="auto"/>
        <w:ind w:left="216"/>
      </w:pPr>
      <w:r>
        <w:rPr>
          <w:rStyle w:val="styleC3ecd"/>
        </w:rPr>
        <w:t>Nutrient cycling</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24311EA2"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1F0BEF0" w14:textId="77777777" w:rsidR="00CB5FF9" w:rsidRDefault="00CB5FF9">
            <w:pPr>
              <w:spacing w:after="0" w:line="240" w:lineRule="auto"/>
              <w:ind w:left="216"/>
            </w:pPr>
          </w:p>
        </w:tc>
        <w:tc>
          <w:tcPr>
            <w:tcW w:w="9500" w:type="dxa"/>
          </w:tcPr>
          <w:p w14:paraId="6BD9F8F7" w14:textId="77777777" w:rsidR="00CB5FF9" w:rsidRDefault="00045DCA">
            <w:pPr>
              <w:spacing w:before="5" w:after="2" w:line="240" w:lineRule="auto"/>
              <w:ind w:left="72"/>
            </w:pPr>
            <w:r>
              <w:rPr>
                <w:rStyle w:val="styleDatatxt"/>
              </w:rPr>
              <w:t>Land use affects the nutrient cycle. the Avoca Marshes are fed by inflows from the Avoca River which derives its water primarily from surface flows from a catchment dominated by agriculture.</w:t>
            </w:r>
          </w:p>
        </w:tc>
      </w:tr>
    </w:tbl>
    <w:p w14:paraId="0B70ECEB" w14:textId="77777777" w:rsidR="00CB5FF9" w:rsidRDefault="00045DCA">
      <w:pPr>
        <w:spacing w:before="80" w:after="20" w:line="244" w:lineRule="auto"/>
        <w:ind w:left="216"/>
      </w:pPr>
      <w:r>
        <w:rPr>
          <w:rStyle w:val="styleC3ecd"/>
        </w:rPr>
        <w:t>Carbon cycling</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3DF3DF4E"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63DB277" w14:textId="77777777" w:rsidR="00CB5FF9" w:rsidRDefault="00CB5FF9">
            <w:pPr>
              <w:spacing w:after="0" w:line="240" w:lineRule="auto"/>
              <w:ind w:left="216"/>
            </w:pPr>
          </w:p>
        </w:tc>
        <w:tc>
          <w:tcPr>
            <w:tcW w:w="9500" w:type="dxa"/>
          </w:tcPr>
          <w:p w14:paraId="07F43076" w14:textId="77777777" w:rsidR="00CB5FF9" w:rsidRDefault="00045DCA">
            <w:pPr>
              <w:spacing w:before="5" w:after="2" w:line="240" w:lineRule="auto"/>
              <w:ind w:left="72"/>
            </w:pPr>
            <w:r>
              <w:rPr>
                <w:rStyle w:val="styleDatatxt"/>
              </w:rPr>
              <w:t>No information available</w:t>
            </w:r>
          </w:p>
        </w:tc>
      </w:tr>
    </w:tbl>
    <w:p w14:paraId="4FCA9544" w14:textId="77777777" w:rsidR="00CB5FF9" w:rsidRDefault="00045DCA">
      <w:pPr>
        <w:spacing w:before="80" w:after="20" w:line="244" w:lineRule="auto"/>
        <w:ind w:left="216"/>
      </w:pPr>
      <w:r>
        <w:rPr>
          <w:rStyle w:val="styleC3ecd"/>
        </w:rPr>
        <w:t>Animal reproductive productivity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CB5FF9" w14:paraId="7FB5FB60"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9CD3B0E" w14:textId="77777777" w:rsidR="00CB5FF9" w:rsidRDefault="00CB5FF9">
            <w:pPr>
              <w:spacing w:after="0" w:line="240" w:lineRule="auto"/>
              <w:ind w:left="216"/>
            </w:pPr>
          </w:p>
        </w:tc>
        <w:tc>
          <w:tcPr>
            <w:tcW w:w="9500" w:type="dxa"/>
          </w:tcPr>
          <w:p w14:paraId="415F4A66" w14:textId="77777777" w:rsidR="00CB5FF9" w:rsidRDefault="00045DCA">
            <w:pPr>
              <w:spacing w:before="5" w:after="2" w:line="240" w:lineRule="auto"/>
              <w:ind w:left="72"/>
            </w:pPr>
            <w:r>
              <w:rPr>
                <w:rStyle w:val="styleDatatxt"/>
              </w:rPr>
              <w:t>The Ramsar site provides a diverse range of breeding habitat which varies by wetland type and hydrology source. In the period 1980-2005, 99 colonial nesting breeding events were recorded (ibis, darters, cormorants, spoonbills).</w:t>
            </w:r>
          </w:p>
        </w:tc>
      </w:tr>
    </w:tbl>
    <w:p w14:paraId="0379874B" w14:textId="77777777" w:rsidR="00CB5FF9" w:rsidRDefault="00045DCA">
      <w:pPr>
        <w:spacing w:before="80" w:after="20" w:line="244" w:lineRule="auto"/>
        <w:ind w:left="216"/>
      </w:pPr>
      <w:r>
        <w:rPr>
          <w:rStyle w:val="styleC3ecd"/>
        </w:rPr>
        <w:t>Vegetational productivity, pollination, regeneration processes, succession, role of fire, etc.</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4B8202AF"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847EDA2" w14:textId="77777777" w:rsidR="00CB5FF9" w:rsidRDefault="00CB5FF9">
            <w:pPr>
              <w:spacing w:after="0" w:line="240" w:lineRule="auto"/>
              <w:ind w:left="216"/>
            </w:pPr>
          </w:p>
        </w:tc>
        <w:tc>
          <w:tcPr>
            <w:tcW w:w="9500" w:type="dxa"/>
          </w:tcPr>
          <w:p w14:paraId="2A745232" w14:textId="77777777" w:rsidR="00CB5FF9" w:rsidRDefault="00045DCA">
            <w:pPr>
              <w:spacing w:before="5" w:after="2" w:line="240" w:lineRule="auto"/>
              <w:ind w:left="72"/>
            </w:pPr>
            <w:r>
              <w:rPr>
                <w:rStyle w:val="styleDatatxt"/>
              </w:rPr>
              <w:t>There are over 170 wetland dependent plant species from five functional groups which form 12 identifiable vegetation types (ecological vegetation classes).</w:t>
            </w:r>
          </w:p>
        </w:tc>
      </w:tr>
    </w:tbl>
    <w:p w14:paraId="55ADC818" w14:textId="77777777" w:rsidR="00CB5FF9" w:rsidRDefault="00045DCA">
      <w:pPr>
        <w:spacing w:before="80" w:after="20" w:line="244" w:lineRule="auto"/>
        <w:ind w:left="216"/>
      </w:pPr>
      <w:r>
        <w:rPr>
          <w:rStyle w:val="styleC3ecd"/>
        </w:rPr>
        <w:t>Notable species interactions, including grazing, predation, competition, diseases and pathogens</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2740D047"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6E2165E" w14:textId="77777777" w:rsidR="00CB5FF9" w:rsidRDefault="00CB5FF9">
            <w:pPr>
              <w:spacing w:after="0" w:line="240" w:lineRule="auto"/>
              <w:ind w:left="216"/>
            </w:pPr>
          </w:p>
        </w:tc>
        <w:tc>
          <w:tcPr>
            <w:tcW w:w="9500" w:type="dxa"/>
          </w:tcPr>
          <w:p w14:paraId="2A80B8DD" w14:textId="77777777" w:rsidR="00CB5FF9" w:rsidRDefault="00045DCA">
            <w:pPr>
              <w:spacing w:before="5" w:after="2" w:line="240" w:lineRule="auto"/>
              <w:ind w:left="72"/>
            </w:pPr>
            <w:r>
              <w:rPr>
                <w:rStyle w:val="styleDatatxt"/>
              </w:rPr>
              <w:t xml:space="preserve">Foxes and rabbits compete with and prey on native fauna. Rabbits and carp destroy fauna habitat, increase soil erosion and decrease water quality. Grazing destroys native vegetation cover, erodes soils and increases nutrients   </w:t>
            </w:r>
          </w:p>
        </w:tc>
      </w:tr>
    </w:tbl>
    <w:p w14:paraId="7C82ED09" w14:textId="77777777" w:rsidR="00CB5FF9" w:rsidRDefault="00045DCA">
      <w:pPr>
        <w:spacing w:before="80" w:after="20" w:line="244" w:lineRule="auto"/>
        <w:ind w:left="216"/>
      </w:pPr>
      <w:r>
        <w:rPr>
          <w:rStyle w:val="styleC3ecd"/>
        </w:rPr>
        <w:t>Notable aspects concerning animal and plant dispersal</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613FA76E"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5CC69C8" w14:textId="77777777" w:rsidR="00CB5FF9" w:rsidRDefault="00CB5FF9">
            <w:pPr>
              <w:spacing w:after="0" w:line="240" w:lineRule="auto"/>
              <w:ind w:left="216"/>
            </w:pPr>
          </w:p>
        </w:tc>
        <w:tc>
          <w:tcPr>
            <w:tcW w:w="9500" w:type="dxa"/>
          </w:tcPr>
          <w:p w14:paraId="4E02ECB4" w14:textId="77777777" w:rsidR="00CB5FF9" w:rsidRDefault="00045DCA">
            <w:pPr>
              <w:spacing w:before="5" w:after="2" w:line="240" w:lineRule="auto"/>
              <w:ind w:left="72"/>
            </w:pPr>
            <w:r>
              <w:rPr>
                <w:rStyle w:val="styleDatatxt"/>
              </w:rPr>
              <w:t>Colonial nesting waterbirds disperse after successful breeding events in the wetland.</w:t>
            </w:r>
          </w:p>
        </w:tc>
      </w:tr>
    </w:tbl>
    <w:p w14:paraId="62071255" w14:textId="77777777" w:rsidR="00CB5FF9" w:rsidRDefault="00045DCA">
      <w:pPr>
        <w:spacing w:before="80" w:after="20" w:line="244" w:lineRule="auto"/>
        <w:ind w:left="216"/>
      </w:pPr>
      <w:r>
        <w:rPr>
          <w:rStyle w:val="styleC3ecd"/>
        </w:rPr>
        <w:t>Notable aspects concerning migration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CB5FF9" w14:paraId="01A8B70E"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4572BE2" w14:textId="77777777" w:rsidR="00CB5FF9" w:rsidRDefault="00CB5FF9">
            <w:pPr>
              <w:spacing w:after="0" w:line="240" w:lineRule="auto"/>
              <w:ind w:left="216"/>
            </w:pPr>
          </w:p>
        </w:tc>
        <w:tc>
          <w:tcPr>
            <w:tcW w:w="9500" w:type="dxa"/>
          </w:tcPr>
          <w:p w14:paraId="5F3B513F" w14:textId="77777777" w:rsidR="00CB5FF9" w:rsidRDefault="00045DCA">
            <w:pPr>
              <w:spacing w:before="5" w:after="2" w:line="240" w:lineRule="auto"/>
              <w:ind w:left="72"/>
            </w:pPr>
            <w:r>
              <w:rPr>
                <w:rStyle w:val="styleDatatxt"/>
              </w:rPr>
              <w:t>23 species of international migratory shorebird species migrate annually.</w:t>
            </w:r>
          </w:p>
        </w:tc>
      </w:tr>
    </w:tbl>
    <w:p w14:paraId="40834D68" w14:textId="77777777" w:rsidR="00CB5FF9" w:rsidRDefault="00045DCA">
      <w:pPr>
        <w:spacing w:before="80" w:after="20" w:line="244" w:lineRule="auto"/>
        <w:ind w:left="216"/>
      </w:pPr>
      <w:r>
        <w:rPr>
          <w:rStyle w:val="styleC3ecd"/>
        </w:rPr>
        <w:t>Pressures and trends concerning any of the above, and/or concerning ecosystem integrity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CB5FF9" w14:paraId="674E5D71"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83D66E7" w14:textId="77777777" w:rsidR="00CB5FF9" w:rsidRDefault="00CB5FF9">
            <w:pPr>
              <w:spacing w:after="0" w:line="240" w:lineRule="auto"/>
              <w:ind w:left="216"/>
            </w:pPr>
          </w:p>
        </w:tc>
        <w:tc>
          <w:tcPr>
            <w:tcW w:w="9500" w:type="dxa"/>
          </w:tcPr>
          <w:p w14:paraId="36A15BDF" w14:textId="77777777" w:rsidR="00CB5FF9" w:rsidRDefault="00045DCA">
            <w:pPr>
              <w:spacing w:before="5" w:after="2" w:line="240" w:lineRule="auto"/>
              <w:ind w:left="72"/>
            </w:pPr>
            <w:r>
              <w:rPr>
                <w:rStyle w:val="styleDatatxt"/>
              </w:rPr>
              <w:t>Very high risks to the site are from unlicensed livestock grazing and invasive species.</w:t>
            </w:r>
          </w:p>
        </w:tc>
      </w:tr>
    </w:tbl>
    <w:p w14:paraId="44639350" w14:textId="77777777" w:rsidR="00CB5FF9" w:rsidRDefault="00CB5FF9">
      <w:pPr>
        <w:sectPr w:rsidR="00CB5FF9">
          <w:pgSz w:w="11905" w:h="16837"/>
          <w:pgMar w:top="1440" w:right="1440" w:bottom="1440" w:left="1440" w:header="720" w:footer="720" w:gutter="0"/>
          <w:cols w:space="720"/>
        </w:sectPr>
      </w:pPr>
    </w:p>
    <w:p w14:paraId="3B17470B" w14:textId="77777777" w:rsidR="00CB5FF9" w:rsidRDefault="00045DCA">
      <w:pPr>
        <w:pStyle w:val="pstyleSectionL0"/>
      </w:pPr>
      <w:r>
        <w:rPr>
          <w:rStyle w:val="styleL0"/>
        </w:rPr>
        <w:lastRenderedPageBreak/>
        <w:t>How is the Site managed?</w:t>
      </w:r>
    </w:p>
    <w:p w14:paraId="070D48D1" w14:textId="2AE8E822" w:rsidR="00CB5FF9" w:rsidRDefault="00045DCA">
      <w:r>
        <w:rPr>
          <w:noProof/>
          <w:lang w:val="en-AU"/>
        </w:rPr>
        <mc:AlternateContent>
          <mc:Choice Requires="wps">
            <w:drawing>
              <wp:inline distT="0" distB="0" distL="0" distR="0" wp14:anchorId="67A8F1E9" wp14:editId="40702FDC">
                <wp:extent cx="7620000" cy="635"/>
                <wp:effectExtent l="9525" t="9525" r="9525" b="9525"/>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EF76E0" id="AutoShape 3"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xWGwIAADwEAAAOAAAAZHJzL2Uyb0RvYy54bWysU8GO2jAQvVfqP1i+QxJIWT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7sFqJyCcnT0JaQYE411/jPXPQpGiZ23RLSdr7RSILy2WSxDjk/O&#10;B1qkGBNCVaW3Qsqov1RoAO6zOygUXE5LwYI3Xmy7r6RFRxJWKP5ik+/CrD4oFtE6Ttjmansi5MWG&#10;6lIFPOgM+Fyty478vE/vN8vNMp/ks8Vmkqd1PXncVvlksc3uPtXzuqrq7FegluVFJxjjKrAb9zXL&#10;/24fri/nsmm3jb3NIXmLHgcGZMf/SDpKG9S87MVes/POjpLDisbg63MKb+D1HezXj379Gw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GM4&#10;DFYbAgAAPAQAAA4AAAAAAAAAAAAAAAAALgIAAGRycy9lMm9Eb2MueG1sUEsBAi0AFAAGAAgAAAAh&#10;APX5yN7VAAAAAwEAAA8AAAAAAAAAAAAAAAAAdQQAAGRycy9kb3ducmV2LnhtbFBLBQYAAAAABAAE&#10;APMAAAB3BQAAAAA=&#10;" strokeweight="1pt">
                <w10:anchorlock/>
              </v:shape>
            </w:pict>
          </mc:Fallback>
        </mc:AlternateContent>
      </w:r>
    </w:p>
    <w:p w14:paraId="23AF28E8" w14:textId="77777777" w:rsidR="00CB5FF9" w:rsidRDefault="00045DCA">
      <w:pPr>
        <w:pStyle w:val="pstyleSectionL1"/>
      </w:pPr>
      <w:r>
        <w:rPr>
          <w:rStyle w:val="styleL1"/>
        </w:rPr>
        <w:t>5.1 Land tenure and responsibilities (Managers)</w:t>
      </w:r>
    </w:p>
    <w:p w14:paraId="11C121DA" w14:textId="77777777" w:rsidR="00CB5FF9" w:rsidRDefault="00045DCA">
      <w:pPr>
        <w:pStyle w:val="pstyleSection"/>
      </w:pPr>
      <w:r>
        <w:rPr>
          <w:rStyle w:val="styleL2"/>
        </w:rPr>
        <w:t>5.1.1 Land tenure/ownership</w:t>
      </w:r>
    </w:p>
    <w:p w14:paraId="393C6C4E" w14:textId="77777777" w:rsidR="00CB5FF9" w:rsidRDefault="00045DCA">
      <w:pPr>
        <w:pStyle w:val="pstyleComments"/>
      </w:pPr>
      <w:r>
        <w:rPr>
          <w:rStyle w:val="styleC3comment"/>
        </w:rPr>
        <w:t>Please specify if this category applies to the Ramsar Site, to the surrounding area or to both, by ticking the relevant option(s).</w:t>
      </w:r>
    </w:p>
    <w:p w14:paraId="5E13CA72" w14:textId="77777777" w:rsidR="00CB5FF9" w:rsidRDefault="00045DCA">
      <w:pPr>
        <w:pStyle w:val="pstyleLabels"/>
      </w:pPr>
      <w:r>
        <w:rPr>
          <w:rStyle w:val="styleC3"/>
        </w:rPr>
        <w:t>Public ownership</w:t>
      </w:r>
    </w:p>
    <w:tbl>
      <w:tblPr>
        <w:tblStyle w:val="FancyTable"/>
        <w:tblW w:w="0" w:type="auto"/>
        <w:tblInd w:w="-8" w:type="dxa"/>
        <w:tblLook w:val="04A0" w:firstRow="1" w:lastRow="0" w:firstColumn="1" w:lastColumn="0" w:noHBand="0" w:noVBand="1"/>
      </w:tblPr>
      <w:tblGrid>
        <w:gridCol w:w="1851"/>
        <w:gridCol w:w="1750"/>
        <w:gridCol w:w="1750"/>
      </w:tblGrid>
      <w:tr w:rsidR="00CB5FF9" w14:paraId="71252877"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384A56A6" w14:textId="77777777" w:rsidR="00CB5FF9" w:rsidRDefault="00045DCA">
            <w:pPr>
              <w:spacing w:after="0" w:line="240" w:lineRule="auto"/>
              <w:jc w:val="center"/>
            </w:pPr>
            <w:r>
              <w:rPr>
                <w:b/>
                <w:bCs/>
                <w:sz w:val="18"/>
                <w:szCs w:val="18"/>
              </w:rPr>
              <w:t>Category</w:t>
            </w:r>
          </w:p>
        </w:tc>
        <w:tc>
          <w:tcPr>
            <w:tcW w:w="1750" w:type="dxa"/>
          </w:tcPr>
          <w:p w14:paraId="16EAF2FA" w14:textId="77777777" w:rsidR="00CB5FF9" w:rsidRDefault="00045DCA">
            <w:pPr>
              <w:spacing w:after="0" w:line="240" w:lineRule="auto"/>
              <w:jc w:val="center"/>
            </w:pPr>
            <w:r>
              <w:rPr>
                <w:b/>
                <w:bCs/>
                <w:sz w:val="18"/>
                <w:szCs w:val="18"/>
              </w:rPr>
              <w:t>Within the Ramsar Site</w:t>
            </w:r>
          </w:p>
        </w:tc>
        <w:tc>
          <w:tcPr>
            <w:tcW w:w="1750" w:type="dxa"/>
          </w:tcPr>
          <w:p w14:paraId="4E781E09" w14:textId="77777777" w:rsidR="00CB5FF9" w:rsidRDefault="00045DCA">
            <w:pPr>
              <w:spacing w:after="0" w:line="240" w:lineRule="auto"/>
              <w:jc w:val="center"/>
            </w:pPr>
            <w:r>
              <w:rPr>
                <w:b/>
                <w:bCs/>
                <w:sz w:val="18"/>
                <w:szCs w:val="18"/>
              </w:rPr>
              <w:t>In the surrounding area</w:t>
            </w:r>
          </w:p>
        </w:tc>
      </w:tr>
      <w:tr w:rsidR="00CB5FF9" w14:paraId="7B4AF317" w14:textId="77777777" w:rsidTr="00CB5FF9">
        <w:trPr>
          <w:trHeight w:val="200"/>
        </w:trPr>
        <w:tc>
          <w:tcPr>
            <w:tcW w:w="1750" w:type="dxa"/>
          </w:tcPr>
          <w:p w14:paraId="398E5E55" w14:textId="77777777" w:rsidR="00CB5FF9" w:rsidRDefault="00045DCA">
            <w:r>
              <w:rPr>
                <w:rStyle w:val="styleSubformtxt"/>
              </w:rPr>
              <w:t>Provincial/region/state government</w:t>
            </w:r>
          </w:p>
        </w:tc>
        <w:tc>
          <w:tcPr>
            <w:tcW w:w="1750" w:type="dxa"/>
          </w:tcPr>
          <w:p w14:paraId="25C5BB85" w14:textId="77777777" w:rsidR="00CB5FF9" w:rsidRDefault="00045DCA">
            <w:pPr>
              <w:pStyle w:val="pstyleRadioTb"/>
            </w:pPr>
            <w:r>
              <w:rPr>
                <w:rStyle w:val="styleRad"/>
              </w:rPr>
              <w:t xml:space="preserve"> [x] </w:t>
            </w:r>
          </w:p>
        </w:tc>
        <w:tc>
          <w:tcPr>
            <w:tcW w:w="1750" w:type="dxa"/>
          </w:tcPr>
          <w:p w14:paraId="2DB7B296" w14:textId="77777777" w:rsidR="00CB5FF9" w:rsidRDefault="00045DCA">
            <w:pPr>
              <w:pStyle w:val="pstyleRadioTb"/>
            </w:pPr>
            <w:r>
              <w:rPr>
                <w:rStyle w:val="styleRad"/>
              </w:rPr>
              <w:t xml:space="preserve"> [ ] </w:t>
            </w:r>
          </w:p>
        </w:tc>
      </w:tr>
      <w:tr w:rsidR="00CB5FF9" w14:paraId="7FC3F3BD" w14:textId="77777777" w:rsidTr="00CB5FF9">
        <w:trPr>
          <w:trHeight w:val="200"/>
        </w:trPr>
        <w:tc>
          <w:tcPr>
            <w:tcW w:w="1750" w:type="dxa"/>
          </w:tcPr>
          <w:p w14:paraId="055CA7F4" w14:textId="77777777" w:rsidR="00CB5FF9" w:rsidRDefault="00CB5FF9"/>
        </w:tc>
        <w:tc>
          <w:tcPr>
            <w:tcW w:w="1750" w:type="dxa"/>
          </w:tcPr>
          <w:p w14:paraId="4EA3F303" w14:textId="77777777" w:rsidR="00CB5FF9" w:rsidRDefault="00CB5FF9"/>
        </w:tc>
        <w:tc>
          <w:tcPr>
            <w:tcW w:w="1750" w:type="dxa"/>
          </w:tcPr>
          <w:p w14:paraId="02AE9CD9" w14:textId="77777777" w:rsidR="00CB5FF9" w:rsidRDefault="00CB5FF9"/>
        </w:tc>
      </w:tr>
    </w:tbl>
    <w:p w14:paraId="1B6AA1BC" w14:textId="77777777" w:rsidR="00CB5FF9" w:rsidRDefault="00CB5FF9"/>
    <w:p w14:paraId="64CB6E74" w14:textId="77777777" w:rsidR="00CB5FF9" w:rsidRDefault="00045DCA">
      <w:pPr>
        <w:pStyle w:val="pstyleLabels"/>
      </w:pPr>
      <w:r>
        <w:rPr>
          <w:rStyle w:val="styleC3"/>
        </w:rPr>
        <w:t>Private ownership</w:t>
      </w:r>
    </w:p>
    <w:tbl>
      <w:tblPr>
        <w:tblStyle w:val="FancyTable"/>
        <w:tblW w:w="0" w:type="auto"/>
        <w:tblInd w:w="-8" w:type="dxa"/>
        <w:tblLook w:val="04A0" w:firstRow="1" w:lastRow="0" w:firstColumn="1" w:lastColumn="0" w:noHBand="0" w:noVBand="1"/>
      </w:tblPr>
      <w:tblGrid>
        <w:gridCol w:w="1750"/>
        <w:gridCol w:w="1750"/>
        <w:gridCol w:w="1750"/>
      </w:tblGrid>
      <w:tr w:rsidR="00CB5FF9" w14:paraId="64B8214C"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6B594B14" w14:textId="77777777" w:rsidR="00CB5FF9" w:rsidRDefault="00045DCA">
            <w:pPr>
              <w:spacing w:after="0" w:line="240" w:lineRule="auto"/>
              <w:jc w:val="center"/>
            </w:pPr>
            <w:r>
              <w:rPr>
                <w:b/>
                <w:bCs/>
                <w:sz w:val="18"/>
                <w:szCs w:val="18"/>
              </w:rPr>
              <w:t>Category</w:t>
            </w:r>
          </w:p>
        </w:tc>
        <w:tc>
          <w:tcPr>
            <w:tcW w:w="1750" w:type="dxa"/>
          </w:tcPr>
          <w:p w14:paraId="5BA23088" w14:textId="77777777" w:rsidR="00CB5FF9" w:rsidRDefault="00045DCA">
            <w:pPr>
              <w:spacing w:after="0" w:line="240" w:lineRule="auto"/>
              <w:jc w:val="center"/>
            </w:pPr>
            <w:r>
              <w:rPr>
                <w:b/>
                <w:bCs/>
                <w:sz w:val="18"/>
                <w:szCs w:val="18"/>
              </w:rPr>
              <w:t>Within the Ramsar Site</w:t>
            </w:r>
          </w:p>
        </w:tc>
        <w:tc>
          <w:tcPr>
            <w:tcW w:w="1750" w:type="dxa"/>
          </w:tcPr>
          <w:p w14:paraId="782CAB64" w14:textId="77777777" w:rsidR="00CB5FF9" w:rsidRDefault="00045DCA">
            <w:pPr>
              <w:spacing w:after="0" w:line="240" w:lineRule="auto"/>
              <w:jc w:val="center"/>
            </w:pPr>
            <w:r>
              <w:rPr>
                <w:b/>
                <w:bCs/>
                <w:sz w:val="18"/>
                <w:szCs w:val="18"/>
              </w:rPr>
              <w:t>In the surrounding area</w:t>
            </w:r>
          </w:p>
        </w:tc>
      </w:tr>
      <w:tr w:rsidR="00CB5FF9" w14:paraId="61174824" w14:textId="77777777" w:rsidTr="00CB5FF9">
        <w:trPr>
          <w:trHeight w:val="200"/>
        </w:trPr>
        <w:tc>
          <w:tcPr>
            <w:tcW w:w="1750" w:type="dxa"/>
          </w:tcPr>
          <w:p w14:paraId="06E25820" w14:textId="77777777" w:rsidR="00CB5FF9" w:rsidRDefault="00CB5FF9"/>
        </w:tc>
        <w:tc>
          <w:tcPr>
            <w:tcW w:w="1750" w:type="dxa"/>
          </w:tcPr>
          <w:p w14:paraId="345B6C3D" w14:textId="77777777" w:rsidR="00CB5FF9" w:rsidRDefault="00CB5FF9"/>
        </w:tc>
        <w:tc>
          <w:tcPr>
            <w:tcW w:w="1750" w:type="dxa"/>
          </w:tcPr>
          <w:p w14:paraId="325424DF" w14:textId="77777777" w:rsidR="00CB5FF9" w:rsidRDefault="00CB5FF9"/>
        </w:tc>
      </w:tr>
    </w:tbl>
    <w:p w14:paraId="553771B5" w14:textId="77777777" w:rsidR="00CB5FF9" w:rsidRDefault="00CB5FF9"/>
    <w:p w14:paraId="4B12046B" w14:textId="77777777" w:rsidR="00CB5FF9" w:rsidRDefault="00045DCA">
      <w:pPr>
        <w:pStyle w:val="pstyleLabels"/>
      </w:pPr>
      <w:r>
        <w:rPr>
          <w:rStyle w:val="styleC3"/>
        </w:rPr>
        <w:t>Other</w:t>
      </w:r>
    </w:p>
    <w:tbl>
      <w:tblPr>
        <w:tblStyle w:val="FancyTable"/>
        <w:tblW w:w="0" w:type="auto"/>
        <w:tblInd w:w="-8" w:type="dxa"/>
        <w:tblLook w:val="04A0" w:firstRow="1" w:lastRow="0" w:firstColumn="1" w:lastColumn="0" w:noHBand="0" w:noVBand="1"/>
      </w:tblPr>
      <w:tblGrid>
        <w:gridCol w:w="1750"/>
        <w:gridCol w:w="1750"/>
        <w:gridCol w:w="1750"/>
      </w:tblGrid>
      <w:tr w:rsidR="00CB5FF9" w14:paraId="497A732A"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0D406AA5" w14:textId="77777777" w:rsidR="00CB5FF9" w:rsidRDefault="00045DCA">
            <w:pPr>
              <w:spacing w:after="0" w:line="240" w:lineRule="auto"/>
              <w:jc w:val="center"/>
            </w:pPr>
            <w:r>
              <w:rPr>
                <w:b/>
                <w:bCs/>
                <w:sz w:val="18"/>
                <w:szCs w:val="18"/>
              </w:rPr>
              <w:t>Category</w:t>
            </w:r>
          </w:p>
        </w:tc>
        <w:tc>
          <w:tcPr>
            <w:tcW w:w="1750" w:type="dxa"/>
          </w:tcPr>
          <w:p w14:paraId="7B47F363" w14:textId="77777777" w:rsidR="00CB5FF9" w:rsidRDefault="00045DCA">
            <w:pPr>
              <w:spacing w:after="0" w:line="240" w:lineRule="auto"/>
              <w:jc w:val="center"/>
            </w:pPr>
            <w:r>
              <w:rPr>
                <w:b/>
                <w:bCs/>
                <w:sz w:val="18"/>
                <w:szCs w:val="18"/>
              </w:rPr>
              <w:t>Within the Ramsar Site</w:t>
            </w:r>
          </w:p>
        </w:tc>
        <w:tc>
          <w:tcPr>
            <w:tcW w:w="1750" w:type="dxa"/>
          </w:tcPr>
          <w:p w14:paraId="125106B1" w14:textId="77777777" w:rsidR="00CB5FF9" w:rsidRDefault="00045DCA">
            <w:pPr>
              <w:spacing w:after="0" w:line="240" w:lineRule="auto"/>
              <w:jc w:val="center"/>
            </w:pPr>
            <w:r>
              <w:rPr>
                <w:b/>
                <w:bCs/>
                <w:sz w:val="18"/>
                <w:szCs w:val="18"/>
              </w:rPr>
              <w:t>In the surrounding area</w:t>
            </w:r>
          </w:p>
        </w:tc>
      </w:tr>
      <w:tr w:rsidR="00CB5FF9" w14:paraId="50E6D91F" w14:textId="77777777" w:rsidTr="00CB5FF9">
        <w:trPr>
          <w:trHeight w:val="200"/>
        </w:trPr>
        <w:tc>
          <w:tcPr>
            <w:tcW w:w="1750" w:type="dxa"/>
          </w:tcPr>
          <w:p w14:paraId="79A0FB4E" w14:textId="77777777" w:rsidR="00CB5FF9" w:rsidRDefault="00CB5FF9"/>
        </w:tc>
        <w:tc>
          <w:tcPr>
            <w:tcW w:w="1750" w:type="dxa"/>
          </w:tcPr>
          <w:p w14:paraId="2FD5D281" w14:textId="77777777" w:rsidR="00CB5FF9" w:rsidRDefault="00CB5FF9"/>
        </w:tc>
        <w:tc>
          <w:tcPr>
            <w:tcW w:w="1750" w:type="dxa"/>
          </w:tcPr>
          <w:p w14:paraId="38F95962" w14:textId="77777777" w:rsidR="00CB5FF9" w:rsidRDefault="00CB5FF9"/>
        </w:tc>
      </w:tr>
    </w:tbl>
    <w:p w14:paraId="43244FE8" w14:textId="77777777" w:rsidR="00CB5FF9" w:rsidRDefault="00CB5FF9"/>
    <w:p w14:paraId="631A425C" w14:textId="77777777" w:rsidR="00CB5FF9" w:rsidRDefault="00045DCA">
      <w:pPr>
        <w:pStyle w:val="pstyleLabels"/>
      </w:pPr>
      <w:r>
        <w:rPr>
          <w:rStyle w:val="styleC3"/>
        </w:rPr>
        <w:t>Provide further information on the land tenure / ownership regime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CB5FF9" w14:paraId="1BE4514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1709D6A" w14:textId="77777777" w:rsidR="00CB5FF9" w:rsidRDefault="00CB5FF9"/>
        </w:tc>
        <w:tc>
          <w:tcPr>
            <w:tcW w:w="9500" w:type="dxa"/>
          </w:tcPr>
          <w:p w14:paraId="5853A4C0" w14:textId="77777777" w:rsidR="00CB5FF9" w:rsidRDefault="00045DCA">
            <w:pPr>
              <w:spacing w:before="30" w:after="25" w:line="240" w:lineRule="auto"/>
              <w:ind w:left="57"/>
            </w:pPr>
            <w:r>
              <w:rPr>
                <w:rStyle w:val="styleDatatxt"/>
              </w:rPr>
              <w:t>The site consists of natural features reserves (Scotts Swamp, Lake Cullen, Johnson Swamp, Hird Swamp, Fosters Swamp, Stevensons Swamp, Cemetery Swamp, Lake Bael Bael, First, Second and Third Marsh), water supply reserves (Reedy, Middle and Third Lakes, Kangaroo Lake, Racecourse Lake, Lake Charm), salinity disposal reserves (Lakes Tutchewop, Kelly, William and Little Lake Kelly), freehold land owned by Goulburn Murray Water (Little Lake Charm), a sewage purposes reserve (part of Fosters Swamp) and public purposes reserves (Kerang Weir Pool and Town Swamp).</w:t>
            </w:r>
          </w:p>
        </w:tc>
      </w:tr>
    </w:tbl>
    <w:p w14:paraId="210E51C8" w14:textId="77777777" w:rsidR="00CB5FF9" w:rsidRDefault="00CB5FF9"/>
    <w:p w14:paraId="3D642259" w14:textId="77777777" w:rsidR="00CB5FF9" w:rsidRDefault="00045DCA">
      <w:pPr>
        <w:pStyle w:val="pstyleSection"/>
      </w:pPr>
      <w:r>
        <w:rPr>
          <w:rStyle w:val="styleL2"/>
        </w:rPr>
        <w:t>5.1.2 Management authority</w:t>
      </w:r>
    </w:p>
    <w:p w14:paraId="45868F1E" w14:textId="77777777" w:rsidR="00CB5FF9" w:rsidRDefault="00045DCA">
      <w:pPr>
        <w:pStyle w:val="pstyleLabels"/>
      </w:pPr>
      <w:r>
        <w:rPr>
          <w:rStyle w:val="styleC3"/>
        </w:rPr>
        <w:t>Please list the local office / offices of any agency or organization responsible for managing the site:</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CB5FF9" w14:paraId="19B0FBD8"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62D431F" w14:textId="77777777" w:rsidR="00CB5FF9" w:rsidRDefault="00CB5FF9"/>
        </w:tc>
        <w:tc>
          <w:tcPr>
            <w:tcW w:w="9500" w:type="dxa"/>
          </w:tcPr>
          <w:p w14:paraId="2174D235" w14:textId="77777777" w:rsidR="00CB5FF9" w:rsidRDefault="00045DCA">
            <w:pPr>
              <w:spacing w:before="30" w:after="25" w:line="240" w:lineRule="auto"/>
              <w:ind w:left="57"/>
            </w:pPr>
            <w:r>
              <w:rPr>
                <w:rStyle w:val="styleDatatxt"/>
              </w:rPr>
              <w:t>Parks Victoria, North Central CMA, Goulburn-Murray Water, , Lower Murray Water, Department of Environment Land Water and Planning</w:t>
            </w:r>
          </w:p>
        </w:tc>
      </w:tr>
    </w:tbl>
    <w:p w14:paraId="35BA56F9" w14:textId="77777777" w:rsidR="00CB5FF9" w:rsidRDefault="00045DCA">
      <w:pPr>
        <w:pStyle w:val="pstyleLabels"/>
      </w:pPr>
      <w:r>
        <w:rPr>
          <w:rStyle w:val="styleC3"/>
        </w:rPr>
        <w:t>Provide the name and title of the person or people with responsibility for the wetland:</w:t>
      </w:r>
    </w:p>
    <w:tbl>
      <w:tblPr>
        <w:tblStyle w:val="myFieldTableStyle2"/>
        <w:tblW w:w="0" w:type="auto"/>
        <w:tblInd w:w="-8" w:type="dxa"/>
        <w:tblLook w:val="04A0" w:firstRow="1" w:lastRow="0" w:firstColumn="1" w:lastColumn="0" w:noHBand="0" w:noVBand="1"/>
      </w:tblPr>
      <w:tblGrid>
        <w:gridCol w:w="194"/>
        <w:gridCol w:w="8833"/>
      </w:tblGrid>
      <w:tr w:rsidR="00CB5FF9" w14:paraId="0EA7ABF2"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8A76F90" w14:textId="77777777" w:rsidR="00CB5FF9" w:rsidRDefault="00CB5FF9">
            <w:pPr>
              <w:spacing w:after="0" w:line="240" w:lineRule="auto"/>
              <w:ind w:left="216"/>
            </w:pPr>
          </w:p>
        </w:tc>
        <w:tc>
          <w:tcPr>
            <w:tcW w:w="9500" w:type="dxa"/>
          </w:tcPr>
          <w:p w14:paraId="5A6FD0BC" w14:textId="77777777" w:rsidR="00CB5FF9" w:rsidRDefault="00045DCA">
            <w:pPr>
              <w:spacing w:before="5" w:after="2" w:line="240" w:lineRule="auto"/>
              <w:ind w:left="72"/>
            </w:pPr>
            <w:r>
              <w:rPr>
                <w:rStyle w:val="styleDatatxt"/>
              </w:rPr>
              <w:t>Bruce Wehner, Regional Area of Work Coordinator (Environment Land and Water)</w:t>
            </w:r>
          </w:p>
        </w:tc>
      </w:tr>
    </w:tbl>
    <w:p w14:paraId="517C08C1" w14:textId="77777777" w:rsidR="00CB5FF9" w:rsidRDefault="00045DCA">
      <w:pPr>
        <w:pStyle w:val="pstyleLabels"/>
      </w:pPr>
      <w:r>
        <w:rPr>
          <w:rStyle w:val="styleC3"/>
        </w:rPr>
        <w:t>Postal address:</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CB5FF9" w14:paraId="2B42C6A7"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E68A38A" w14:textId="77777777" w:rsidR="00CB5FF9" w:rsidRDefault="00CB5FF9"/>
        </w:tc>
        <w:tc>
          <w:tcPr>
            <w:tcW w:w="9500" w:type="dxa"/>
          </w:tcPr>
          <w:p w14:paraId="2F56AD4A" w14:textId="77777777" w:rsidR="00CB5FF9" w:rsidRDefault="00045DCA">
            <w:pPr>
              <w:spacing w:before="30" w:after="25" w:line="240" w:lineRule="auto"/>
              <w:ind w:left="57"/>
            </w:pPr>
            <w:r>
              <w:rPr>
                <w:rStyle w:val="styleDatatxt"/>
              </w:rPr>
              <w:t>Parks Victoria, 127 Welsford St, Shepparton VIC 3630</w:t>
            </w:r>
          </w:p>
        </w:tc>
      </w:tr>
    </w:tbl>
    <w:p w14:paraId="3BCBB52F" w14:textId="77777777" w:rsidR="00CB5FF9" w:rsidRDefault="00045DCA">
      <w:pPr>
        <w:pStyle w:val="pstyleLabels"/>
      </w:pPr>
      <w:r>
        <w:rPr>
          <w:rStyle w:val="styleC3"/>
        </w:rPr>
        <w:t>E-mail address:</w:t>
      </w:r>
      <w:r>
        <w:rPr>
          <w:rStyle w:val="styleHint1txt"/>
        </w:rPr>
        <w:t xml:space="preserve"> (The online RIS only accepts valid e-mail addresses, e.g. example@mail.com ) </w:t>
      </w:r>
    </w:p>
    <w:tbl>
      <w:tblPr>
        <w:tblStyle w:val="myFieldTableStyle2"/>
        <w:tblW w:w="0" w:type="auto"/>
        <w:tblInd w:w="-8" w:type="dxa"/>
        <w:tblLook w:val="04A0" w:firstRow="1" w:lastRow="0" w:firstColumn="1" w:lastColumn="0" w:noHBand="0" w:noVBand="1"/>
      </w:tblPr>
      <w:tblGrid>
        <w:gridCol w:w="191"/>
        <w:gridCol w:w="8836"/>
      </w:tblGrid>
      <w:tr w:rsidR="00CB5FF9" w14:paraId="2CE1EF9B"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0F28E9D" w14:textId="77777777" w:rsidR="00CB5FF9" w:rsidRDefault="00CB5FF9">
            <w:pPr>
              <w:spacing w:after="0" w:line="240" w:lineRule="auto"/>
              <w:ind w:left="216"/>
            </w:pPr>
          </w:p>
        </w:tc>
        <w:tc>
          <w:tcPr>
            <w:tcW w:w="9500" w:type="dxa"/>
          </w:tcPr>
          <w:p w14:paraId="4455DBE6" w14:textId="77777777" w:rsidR="00CB5FF9" w:rsidRDefault="00045DCA">
            <w:pPr>
              <w:spacing w:before="5" w:after="2" w:line="240" w:lineRule="auto"/>
              <w:ind w:left="72"/>
            </w:pPr>
            <w:r>
              <w:rPr>
                <w:rStyle w:val="styleDatatxt"/>
              </w:rPr>
              <w:t>bruce.wehner@parks.vic.gov.au</w:t>
            </w:r>
          </w:p>
        </w:tc>
      </w:tr>
    </w:tbl>
    <w:p w14:paraId="72B1DA1B" w14:textId="77777777" w:rsidR="00CB5FF9" w:rsidRDefault="00CB5FF9">
      <w:pPr>
        <w:sectPr w:rsidR="00CB5FF9">
          <w:pgSz w:w="11905" w:h="16837"/>
          <w:pgMar w:top="1440" w:right="1440" w:bottom="1440" w:left="1440" w:header="720" w:footer="720" w:gutter="0"/>
          <w:cols w:space="720"/>
        </w:sectPr>
      </w:pPr>
    </w:p>
    <w:p w14:paraId="2C0944FB" w14:textId="77777777" w:rsidR="00CB5FF9" w:rsidRDefault="00045DCA">
      <w:pPr>
        <w:pStyle w:val="pstyleSectionL1"/>
      </w:pPr>
      <w:r>
        <w:rPr>
          <w:rStyle w:val="styleL1"/>
        </w:rPr>
        <w:lastRenderedPageBreak/>
        <w:t>5.2 Ecological character threats and responses (Management)</w:t>
      </w:r>
    </w:p>
    <w:p w14:paraId="7AA81EBB" w14:textId="77777777" w:rsidR="00CB5FF9" w:rsidRDefault="00045DCA">
      <w:pPr>
        <w:pStyle w:val="pstyleSection"/>
      </w:pPr>
      <w:r>
        <w:rPr>
          <w:rStyle w:val="styleL2"/>
        </w:rPr>
        <w:t>5.2.1 Factors (actual or likely) adversely affecting the Site’s ecological character</w:t>
      </w:r>
    </w:p>
    <w:p w14:paraId="1EAFEC10" w14:textId="77777777" w:rsidR="00CB5FF9" w:rsidRDefault="00045DCA">
      <w:pPr>
        <w:pStyle w:val="pstyleComments"/>
      </w:pPr>
      <w:r>
        <w:rPr>
          <w:rStyle w:val="styleC3comment"/>
        </w:rPr>
        <w:t>Please specify if this category applies to the Ramsar Site, to the surrounding area or to both, by ticking the relevant option(s).</w:t>
      </w:r>
    </w:p>
    <w:p w14:paraId="5DFFECAA" w14:textId="77777777" w:rsidR="00CB5FF9" w:rsidRDefault="00045DCA">
      <w:pPr>
        <w:pStyle w:val="pstyleLabels"/>
      </w:pPr>
      <w:r>
        <w:rPr>
          <w:rStyle w:val="styleC3"/>
        </w:rPr>
        <w:t>Human settlements (non agricultural)</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CB5FF9" w14:paraId="35D868E3"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3E272135" w14:textId="77777777" w:rsidR="00CB5FF9" w:rsidRDefault="00045DCA">
            <w:pPr>
              <w:spacing w:after="0" w:line="240" w:lineRule="auto"/>
              <w:jc w:val="center"/>
            </w:pPr>
            <w:r>
              <w:rPr>
                <w:b/>
                <w:bCs/>
                <w:sz w:val="18"/>
                <w:szCs w:val="18"/>
              </w:rPr>
              <w:t>Factors adversely affecting site</w:t>
            </w:r>
          </w:p>
        </w:tc>
        <w:tc>
          <w:tcPr>
            <w:tcW w:w="1750" w:type="dxa"/>
          </w:tcPr>
          <w:p w14:paraId="7E31B3DC" w14:textId="77777777" w:rsidR="00CB5FF9" w:rsidRDefault="00045DCA">
            <w:pPr>
              <w:spacing w:after="0" w:line="240" w:lineRule="auto"/>
              <w:jc w:val="center"/>
            </w:pPr>
            <w:r>
              <w:rPr>
                <w:b/>
                <w:bCs/>
                <w:sz w:val="18"/>
                <w:szCs w:val="18"/>
              </w:rPr>
              <w:t>Actual threat</w:t>
            </w:r>
          </w:p>
        </w:tc>
        <w:tc>
          <w:tcPr>
            <w:tcW w:w="1750" w:type="dxa"/>
          </w:tcPr>
          <w:p w14:paraId="53CDF54F" w14:textId="77777777" w:rsidR="00CB5FF9" w:rsidRDefault="00045DCA">
            <w:pPr>
              <w:spacing w:after="0" w:line="240" w:lineRule="auto"/>
              <w:jc w:val="center"/>
            </w:pPr>
            <w:r>
              <w:rPr>
                <w:b/>
                <w:bCs/>
                <w:sz w:val="18"/>
                <w:szCs w:val="18"/>
              </w:rPr>
              <w:t>Potential threat</w:t>
            </w:r>
          </w:p>
        </w:tc>
        <w:tc>
          <w:tcPr>
            <w:tcW w:w="1750" w:type="dxa"/>
          </w:tcPr>
          <w:p w14:paraId="1F48B13E" w14:textId="77777777" w:rsidR="00CB5FF9" w:rsidRDefault="00045DCA">
            <w:pPr>
              <w:spacing w:after="0" w:line="240" w:lineRule="auto"/>
              <w:jc w:val="center"/>
            </w:pPr>
            <w:r>
              <w:rPr>
                <w:b/>
                <w:bCs/>
                <w:sz w:val="18"/>
                <w:szCs w:val="18"/>
              </w:rPr>
              <w:t>Within the site</w:t>
            </w:r>
          </w:p>
        </w:tc>
        <w:tc>
          <w:tcPr>
            <w:tcW w:w="1750" w:type="dxa"/>
          </w:tcPr>
          <w:p w14:paraId="42C44D52" w14:textId="77777777" w:rsidR="00CB5FF9" w:rsidRDefault="00045DCA">
            <w:pPr>
              <w:spacing w:after="0" w:line="240" w:lineRule="auto"/>
              <w:jc w:val="center"/>
            </w:pPr>
            <w:r>
              <w:rPr>
                <w:b/>
                <w:bCs/>
                <w:sz w:val="18"/>
                <w:szCs w:val="18"/>
              </w:rPr>
              <w:t>Changes</w:t>
            </w:r>
          </w:p>
        </w:tc>
        <w:tc>
          <w:tcPr>
            <w:tcW w:w="1750" w:type="dxa"/>
          </w:tcPr>
          <w:p w14:paraId="7FD72CA9" w14:textId="77777777" w:rsidR="00CB5FF9" w:rsidRDefault="00045DCA">
            <w:pPr>
              <w:spacing w:after="0" w:line="240" w:lineRule="auto"/>
              <w:jc w:val="center"/>
            </w:pPr>
            <w:r>
              <w:rPr>
                <w:b/>
                <w:bCs/>
                <w:sz w:val="18"/>
                <w:szCs w:val="18"/>
              </w:rPr>
              <w:t>In the surrounding area</w:t>
            </w:r>
          </w:p>
        </w:tc>
        <w:tc>
          <w:tcPr>
            <w:tcW w:w="1750" w:type="dxa"/>
          </w:tcPr>
          <w:p w14:paraId="7CD9427B" w14:textId="77777777" w:rsidR="00CB5FF9" w:rsidRDefault="00045DCA">
            <w:pPr>
              <w:spacing w:after="0" w:line="240" w:lineRule="auto"/>
              <w:jc w:val="center"/>
            </w:pPr>
            <w:r>
              <w:rPr>
                <w:b/>
                <w:bCs/>
                <w:sz w:val="18"/>
                <w:szCs w:val="18"/>
              </w:rPr>
              <w:t xml:space="preserve"> Changes</w:t>
            </w:r>
          </w:p>
        </w:tc>
      </w:tr>
      <w:tr w:rsidR="00CB5FF9" w14:paraId="24582C5F" w14:textId="77777777" w:rsidTr="00CB5FF9">
        <w:trPr>
          <w:trHeight w:val="200"/>
        </w:trPr>
        <w:tc>
          <w:tcPr>
            <w:tcW w:w="1750" w:type="dxa"/>
          </w:tcPr>
          <w:p w14:paraId="4A3C9E36" w14:textId="77777777" w:rsidR="00CB5FF9" w:rsidRDefault="00CB5FF9"/>
        </w:tc>
        <w:tc>
          <w:tcPr>
            <w:tcW w:w="1750" w:type="dxa"/>
          </w:tcPr>
          <w:p w14:paraId="128E5DFA" w14:textId="77777777" w:rsidR="00CB5FF9" w:rsidRDefault="00CB5FF9"/>
        </w:tc>
        <w:tc>
          <w:tcPr>
            <w:tcW w:w="1750" w:type="dxa"/>
          </w:tcPr>
          <w:p w14:paraId="7AB809EC" w14:textId="77777777" w:rsidR="00CB5FF9" w:rsidRDefault="00CB5FF9"/>
        </w:tc>
        <w:tc>
          <w:tcPr>
            <w:tcW w:w="1750" w:type="dxa"/>
          </w:tcPr>
          <w:p w14:paraId="0161953B" w14:textId="77777777" w:rsidR="00CB5FF9" w:rsidRDefault="00CB5FF9"/>
        </w:tc>
        <w:tc>
          <w:tcPr>
            <w:tcW w:w="1750" w:type="dxa"/>
          </w:tcPr>
          <w:p w14:paraId="17A69A87" w14:textId="77777777" w:rsidR="00CB5FF9" w:rsidRDefault="00CB5FF9"/>
        </w:tc>
        <w:tc>
          <w:tcPr>
            <w:tcW w:w="1750" w:type="dxa"/>
          </w:tcPr>
          <w:p w14:paraId="6D82F952" w14:textId="77777777" w:rsidR="00CB5FF9" w:rsidRDefault="00CB5FF9"/>
        </w:tc>
        <w:tc>
          <w:tcPr>
            <w:tcW w:w="1750" w:type="dxa"/>
          </w:tcPr>
          <w:p w14:paraId="54A3A0AF" w14:textId="77777777" w:rsidR="00CB5FF9" w:rsidRDefault="00CB5FF9"/>
        </w:tc>
      </w:tr>
    </w:tbl>
    <w:p w14:paraId="65AB0756" w14:textId="77777777" w:rsidR="00CB5FF9" w:rsidRDefault="00CB5FF9"/>
    <w:p w14:paraId="6D454B60" w14:textId="77777777" w:rsidR="00CB5FF9" w:rsidRDefault="00045DCA">
      <w:pPr>
        <w:pStyle w:val="pstyleLabels"/>
      </w:pPr>
      <w:r>
        <w:rPr>
          <w:rStyle w:val="styleC3"/>
        </w:rPr>
        <w:t>Water regulation</w:t>
      </w:r>
    </w:p>
    <w:tbl>
      <w:tblPr>
        <w:tblStyle w:val="FancyTable"/>
        <w:tblW w:w="0" w:type="auto"/>
        <w:tblInd w:w="-8" w:type="dxa"/>
        <w:tblLook w:val="04A0" w:firstRow="1" w:lastRow="0" w:firstColumn="1" w:lastColumn="0" w:noHBand="0" w:noVBand="1"/>
      </w:tblPr>
      <w:tblGrid>
        <w:gridCol w:w="1395"/>
        <w:gridCol w:w="1210"/>
        <w:gridCol w:w="1273"/>
        <w:gridCol w:w="1163"/>
        <w:gridCol w:w="1273"/>
        <w:gridCol w:w="1430"/>
        <w:gridCol w:w="1273"/>
      </w:tblGrid>
      <w:tr w:rsidR="00CB5FF9" w14:paraId="691E7FC8"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1669999D" w14:textId="77777777" w:rsidR="00CB5FF9" w:rsidRDefault="00045DCA">
            <w:pPr>
              <w:spacing w:after="0" w:line="240" w:lineRule="auto"/>
              <w:jc w:val="center"/>
            </w:pPr>
            <w:r>
              <w:rPr>
                <w:b/>
                <w:bCs/>
                <w:sz w:val="18"/>
                <w:szCs w:val="18"/>
              </w:rPr>
              <w:t>Factors adversely affecting site</w:t>
            </w:r>
          </w:p>
        </w:tc>
        <w:tc>
          <w:tcPr>
            <w:tcW w:w="1750" w:type="dxa"/>
          </w:tcPr>
          <w:p w14:paraId="6C36D9B3" w14:textId="77777777" w:rsidR="00CB5FF9" w:rsidRDefault="00045DCA">
            <w:pPr>
              <w:spacing w:after="0" w:line="240" w:lineRule="auto"/>
              <w:jc w:val="center"/>
            </w:pPr>
            <w:r>
              <w:rPr>
                <w:b/>
                <w:bCs/>
                <w:sz w:val="18"/>
                <w:szCs w:val="18"/>
              </w:rPr>
              <w:t>Actual threat</w:t>
            </w:r>
          </w:p>
        </w:tc>
        <w:tc>
          <w:tcPr>
            <w:tcW w:w="1750" w:type="dxa"/>
          </w:tcPr>
          <w:p w14:paraId="0F4A94AD" w14:textId="77777777" w:rsidR="00CB5FF9" w:rsidRDefault="00045DCA">
            <w:pPr>
              <w:spacing w:after="0" w:line="240" w:lineRule="auto"/>
              <w:jc w:val="center"/>
            </w:pPr>
            <w:r>
              <w:rPr>
                <w:b/>
                <w:bCs/>
                <w:sz w:val="18"/>
                <w:szCs w:val="18"/>
              </w:rPr>
              <w:t>Potential threat</w:t>
            </w:r>
          </w:p>
        </w:tc>
        <w:tc>
          <w:tcPr>
            <w:tcW w:w="1750" w:type="dxa"/>
          </w:tcPr>
          <w:p w14:paraId="3B367303" w14:textId="77777777" w:rsidR="00CB5FF9" w:rsidRDefault="00045DCA">
            <w:pPr>
              <w:spacing w:after="0" w:line="240" w:lineRule="auto"/>
              <w:jc w:val="center"/>
            </w:pPr>
            <w:r>
              <w:rPr>
                <w:b/>
                <w:bCs/>
                <w:sz w:val="18"/>
                <w:szCs w:val="18"/>
              </w:rPr>
              <w:t>Within the site</w:t>
            </w:r>
          </w:p>
        </w:tc>
        <w:tc>
          <w:tcPr>
            <w:tcW w:w="1750" w:type="dxa"/>
          </w:tcPr>
          <w:p w14:paraId="32E6FC7A" w14:textId="77777777" w:rsidR="00CB5FF9" w:rsidRDefault="00045DCA">
            <w:pPr>
              <w:spacing w:after="0" w:line="240" w:lineRule="auto"/>
              <w:jc w:val="center"/>
            </w:pPr>
            <w:r>
              <w:rPr>
                <w:b/>
                <w:bCs/>
                <w:sz w:val="18"/>
                <w:szCs w:val="18"/>
              </w:rPr>
              <w:t>Changes</w:t>
            </w:r>
          </w:p>
        </w:tc>
        <w:tc>
          <w:tcPr>
            <w:tcW w:w="1750" w:type="dxa"/>
          </w:tcPr>
          <w:p w14:paraId="6270AB9C" w14:textId="77777777" w:rsidR="00CB5FF9" w:rsidRDefault="00045DCA">
            <w:pPr>
              <w:spacing w:after="0" w:line="240" w:lineRule="auto"/>
              <w:jc w:val="center"/>
            </w:pPr>
            <w:r>
              <w:rPr>
                <w:b/>
                <w:bCs/>
                <w:sz w:val="18"/>
                <w:szCs w:val="18"/>
              </w:rPr>
              <w:t>In the surrounding area</w:t>
            </w:r>
          </w:p>
        </w:tc>
        <w:tc>
          <w:tcPr>
            <w:tcW w:w="1750" w:type="dxa"/>
          </w:tcPr>
          <w:p w14:paraId="177470F7" w14:textId="77777777" w:rsidR="00CB5FF9" w:rsidRDefault="00045DCA">
            <w:pPr>
              <w:spacing w:after="0" w:line="240" w:lineRule="auto"/>
              <w:jc w:val="center"/>
            </w:pPr>
            <w:r>
              <w:rPr>
                <w:b/>
                <w:bCs/>
                <w:sz w:val="18"/>
                <w:szCs w:val="18"/>
              </w:rPr>
              <w:t xml:space="preserve"> Changes</w:t>
            </w:r>
          </w:p>
        </w:tc>
      </w:tr>
      <w:tr w:rsidR="00CB5FF9" w14:paraId="37FE22A6" w14:textId="77777777" w:rsidTr="00CB5FF9">
        <w:trPr>
          <w:trHeight w:val="200"/>
        </w:trPr>
        <w:tc>
          <w:tcPr>
            <w:tcW w:w="1750" w:type="dxa"/>
          </w:tcPr>
          <w:p w14:paraId="52190382" w14:textId="77777777" w:rsidR="00CB5FF9" w:rsidRDefault="00045DCA">
            <w:r>
              <w:rPr>
                <w:rStyle w:val="styleSubformtxt"/>
              </w:rPr>
              <w:t>Canalisation and river regulation</w:t>
            </w:r>
          </w:p>
        </w:tc>
        <w:tc>
          <w:tcPr>
            <w:tcW w:w="1750" w:type="dxa"/>
          </w:tcPr>
          <w:p w14:paraId="24A862A0" w14:textId="77777777" w:rsidR="00CB5FF9" w:rsidRDefault="00045DCA">
            <w:r>
              <w:rPr>
                <w:rStyle w:val="styleSubformtxt"/>
              </w:rPr>
              <w:t>Low impact</w:t>
            </w:r>
          </w:p>
        </w:tc>
        <w:tc>
          <w:tcPr>
            <w:tcW w:w="1750" w:type="dxa"/>
          </w:tcPr>
          <w:p w14:paraId="6ADC6A24" w14:textId="77777777" w:rsidR="00CB5FF9" w:rsidRDefault="00045DCA">
            <w:r>
              <w:rPr>
                <w:rStyle w:val="styleSubformtxt"/>
              </w:rPr>
              <w:t>Medium impact</w:t>
            </w:r>
          </w:p>
        </w:tc>
        <w:tc>
          <w:tcPr>
            <w:tcW w:w="1750" w:type="dxa"/>
          </w:tcPr>
          <w:p w14:paraId="24E0D500" w14:textId="77777777" w:rsidR="00CB5FF9" w:rsidRDefault="00045DCA">
            <w:pPr>
              <w:pStyle w:val="pstyleRadioTb"/>
            </w:pPr>
            <w:r>
              <w:rPr>
                <w:rStyle w:val="styleRad"/>
              </w:rPr>
              <w:t xml:space="preserve"> [x] </w:t>
            </w:r>
          </w:p>
        </w:tc>
        <w:tc>
          <w:tcPr>
            <w:tcW w:w="1750" w:type="dxa"/>
          </w:tcPr>
          <w:p w14:paraId="60582675" w14:textId="77777777" w:rsidR="00CB5FF9" w:rsidRDefault="00045DCA">
            <w:r>
              <w:rPr>
                <w:rStyle w:val="styleSubformtxt"/>
              </w:rPr>
              <w:t>increase</w:t>
            </w:r>
          </w:p>
        </w:tc>
        <w:tc>
          <w:tcPr>
            <w:tcW w:w="1750" w:type="dxa"/>
          </w:tcPr>
          <w:p w14:paraId="30C83EF5" w14:textId="77777777" w:rsidR="00CB5FF9" w:rsidRDefault="00045DCA">
            <w:pPr>
              <w:pStyle w:val="pstyleRadioTb"/>
            </w:pPr>
            <w:r>
              <w:rPr>
                <w:rStyle w:val="styleRad"/>
              </w:rPr>
              <w:t xml:space="preserve"> [x] </w:t>
            </w:r>
          </w:p>
        </w:tc>
        <w:tc>
          <w:tcPr>
            <w:tcW w:w="1750" w:type="dxa"/>
          </w:tcPr>
          <w:p w14:paraId="0D23F86D" w14:textId="77777777" w:rsidR="00CB5FF9" w:rsidRDefault="00045DCA">
            <w:r>
              <w:rPr>
                <w:rStyle w:val="styleSubformtxt"/>
              </w:rPr>
              <w:t>increase</w:t>
            </w:r>
          </w:p>
        </w:tc>
      </w:tr>
      <w:tr w:rsidR="00CB5FF9" w14:paraId="5183A160" w14:textId="77777777" w:rsidTr="00CB5FF9">
        <w:trPr>
          <w:trHeight w:val="200"/>
        </w:trPr>
        <w:tc>
          <w:tcPr>
            <w:tcW w:w="1750" w:type="dxa"/>
          </w:tcPr>
          <w:p w14:paraId="2B8404DC" w14:textId="77777777" w:rsidR="00CB5FF9" w:rsidRDefault="00045DCA">
            <w:r>
              <w:rPr>
                <w:rStyle w:val="styleSubformtxt"/>
              </w:rPr>
              <w:t>Salinisation</w:t>
            </w:r>
          </w:p>
        </w:tc>
        <w:tc>
          <w:tcPr>
            <w:tcW w:w="1750" w:type="dxa"/>
          </w:tcPr>
          <w:p w14:paraId="02BB3B80" w14:textId="77777777" w:rsidR="00CB5FF9" w:rsidRDefault="00045DCA">
            <w:r>
              <w:rPr>
                <w:rStyle w:val="styleSubformtxt"/>
              </w:rPr>
              <w:t>Medium impact</w:t>
            </w:r>
          </w:p>
        </w:tc>
        <w:tc>
          <w:tcPr>
            <w:tcW w:w="1750" w:type="dxa"/>
          </w:tcPr>
          <w:p w14:paraId="63E64D3A" w14:textId="77777777" w:rsidR="00CB5FF9" w:rsidRDefault="00045DCA">
            <w:r>
              <w:rPr>
                <w:rStyle w:val="styleSubformtxt"/>
              </w:rPr>
              <w:t>High impact</w:t>
            </w:r>
          </w:p>
        </w:tc>
        <w:tc>
          <w:tcPr>
            <w:tcW w:w="1750" w:type="dxa"/>
          </w:tcPr>
          <w:p w14:paraId="152D9EF7" w14:textId="77777777" w:rsidR="00CB5FF9" w:rsidRDefault="00045DCA">
            <w:pPr>
              <w:pStyle w:val="pstyleRadioTb"/>
            </w:pPr>
            <w:r>
              <w:rPr>
                <w:rStyle w:val="styleRad"/>
              </w:rPr>
              <w:t xml:space="preserve"> [x] </w:t>
            </w:r>
          </w:p>
        </w:tc>
        <w:tc>
          <w:tcPr>
            <w:tcW w:w="1750" w:type="dxa"/>
          </w:tcPr>
          <w:p w14:paraId="12381BA3" w14:textId="77777777" w:rsidR="00CB5FF9" w:rsidRDefault="00045DCA">
            <w:r>
              <w:rPr>
                <w:rStyle w:val="styleSubformtxt"/>
              </w:rPr>
              <w:t>increase</w:t>
            </w:r>
          </w:p>
        </w:tc>
        <w:tc>
          <w:tcPr>
            <w:tcW w:w="1750" w:type="dxa"/>
          </w:tcPr>
          <w:p w14:paraId="0D88EEA5" w14:textId="77777777" w:rsidR="00CB5FF9" w:rsidRDefault="00045DCA">
            <w:pPr>
              <w:pStyle w:val="pstyleRadioTb"/>
            </w:pPr>
            <w:r>
              <w:rPr>
                <w:rStyle w:val="styleRad"/>
              </w:rPr>
              <w:t xml:space="preserve"> [x] </w:t>
            </w:r>
          </w:p>
        </w:tc>
        <w:tc>
          <w:tcPr>
            <w:tcW w:w="1750" w:type="dxa"/>
          </w:tcPr>
          <w:p w14:paraId="5937ECC8" w14:textId="77777777" w:rsidR="00CB5FF9" w:rsidRDefault="00045DCA">
            <w:r>
              <w:rPr>
                <w:rStyle w:val="styleSubformtxt"/>
              </w:rPr>
              <w:t>increase</w:t>
            </w:r>
          </w:p>
        </w:tc>
      </w:tr>
      <w:tr w:rsidR="00CB5FF9" w14:paraId="189BBF5A" w14:textId="77777777" w:rsidTr="00CB5FF9">
        <w:trPr>
          <w:trHeight w:val="200"/>
        </w:trPr>
        <w:tc>
          <w:tcPr>
            <w:tcW w:w="1750" w:type="dxa"/>
          </w:tcPr>
          <w:p w14:paraId="41D2CF38" w14:textId="77777777" w:rsidR="00CB5FF9" w:rsidRDefault="00CB5FF9"/>
        </w:tc>
        <w:tc>
          <w:tcPr>
            <w:tcW w:w="1750" w:type="dxa"/>
          </w:tcPr>
          <w:p w14:paraId="4F646E09" w14:textId="77777777" w:rsidR="00CB5FF9" w:rsidRDefault="00CB5FF9"/>
        </w:tc>
        <w:tc>
          <w:tcPr>
            <w:tcW w:w="1750" w:type="dxa"/>
          </w:tcPr>
          <w:p w14:paraId="5ADE2F2D" w14:textId="77777777" w:rsidR="00CB5FF9" w:rsidRDefault="00CB5FF9"/>
        </w:tc>
        <w:tc>
          <w:tcPr>
            <w:tcW w:w="1750" w:type="dxa"/>
          </w:tcPr>
          <w:p w14:paraId="18C4BE5F" w14:textId="77777777" w:rsidR="00CB5FF9" w:rsidRDefault="00CB5FF9"/>
        </w:tc>
        <w:tc>
          <w:tcPr>
            <w:tcW w:w="1750" w:type="dxa"/>
          </w:tcPr>
          <w:p w14:paraId="4EC80100" w14:textId="77777777" w:rsidR="00CB5FF9" w:rsidRDefault="00CB5FF9"/>
        </w:tc>
        <w:tc>
          <w:tcPr>
            <w:tcW w:w="1750" w:type="dxa"/>
          </w:tcPr>
          <w:p w14:paraId="69DB4992" w14:textId="77777777" w:rsidR="00CB5FF9" w:rsidRDefault="00CB5FF9"/>
        </w:tc>
        <w:tc>
          <w:tcPr>
            <w:tcW w:w="1750" w:type="dxa"/>
          </w:tcPr>
          <w:p w14:paraId="1CA24773" w14:textId="77777777" w:rsidR="00CB5FF9" w:rsidRDefault="00CB5FF9"/>
        </w:tc>
      </w:tr>
    </w:tbl>
    <w:p w14:paraId="2A08987E" w14:textId="77777777" w:rsidR="00CB5FF9" w:rsidRDefault="00CB5FF9"/>
    <w:p w14:paraId="26CEE77A" w14:textId="77777777" w:rsidR="00CB5FF9" w:rsidRDefault="00045DCA">
      <w:pPr>
        <w:pStyle w:val="pstyleLabels"/>
      </w:pPr>
      <w:r>
        <w:rPr>
          <w:rStyle w:val="styleC3"/>
        </w:rPr>
        <w:t>Agriculture and aquaculture</w:t>
      </w:r>
    </w:p>
    <w:tbl>
      <w:tblPr>
        <w:tblStyle w:val="FancyTable"/>
        <w:tblW w:w="0" w:type="auto"/>
        <w:tblInd w:w="-8" w:type="dxa"/>
        <w:tblLook w:val="04A0" w:firstRow="1" w:lastRow="0" w:firstColumn="1" w:lastColumn="0" w:noHBand="0" w:noVBand="1"/>
      </w:tblPr>
      <w:tblGrid>
        <w:gridCol w:w="1322"/>
        <w:gridCol w:w="1224"/>
        <w:gridCol w:w="1285"/>
        <w:gridCol w:w="1178"/>
        <w:gridCol w:w="1285"/>
        <w:gridCol w:w="1438"/>
        <w:gridCol w:w="1285"/>
      </w:tblGrid>
      <w:tr w:rsidR="00CB5FF9" w14:paraId="3D8A06EA"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6A92F4A8" w14:textId="77777777" w:rsidR="00CB5FF9" w:rsidRDefault="00045DCA">
            <w:pPr>
              <w:spacing w:after="0" w:line="240" w:lineRule="auto"/>
              <w:jc w:val="center"/>
            </w:pPr>
            <w:r>
              <w:rPr>
                <w:b/>
                <w:bCs/>
                <w:sz w:val="18"/>
                <w:szCs w:val="18"/>
              </w:rPr>
              <w:t>Factors adversely affecting site</w:t>
            </w:r>
          </w:p>
        </w:tc>
        <w:tc>
          <w:tcPr>
            <w:tcW w:w="1750" w:type="dxa"/>
          </w:tcPr>
          <w:p w14:paraId="22C0B9DC" w14:textId="77777777" w:rsidR="00CB5FF9" w:rsidRDefault="00045DCA">
            <w:pPr>
              <w:spacing w:after="0" w:line="240" w:lineRule="auto"/>
              <w:jc w:val="center"/>
            </w:pPr>
            <w:r>
              <w:rPr>
                <w:b/>
                <w:bCs/>
                <w:sz w:val="18"/>
                <w:szCs w:val="18"/>
              </w:rPr>
              <w:t>Actual threat</w:t>
            </w:r>
          </w:p>
        </w:tc>
        <w:tc>
          <w:tcPr>
            <w:tcW w:w="1750" w:type="dxa"/>
          </w:tcPr>
          <w:p w14:paraId="56A6E4D1" w14:textId="77777777" w:rsidR="00CB5FF9" w:rsidRDefault="00045DCA">
            <w:pPr>
              <w:spacing w:after="0" w:line="240" w:lineRule="auto"/>
              <w:jc w:val="center"/>
            </w:pPr>
            <w:r>
              <w:rPr>
                <w:b/>
                <w:bCs/>
                <w:sz w:val="18"/>
                <w:szCs w:val="18"/>
              </w:rPr>
              <w:t>Potential threat</w:t>
            </w:r>
          </w:p>
        </w:tc>
        <w:tc>
          <w:tcPr>
            <w:tcW w:w="1750" w:type="dxa"/>
          </w:tcPr>
          <w:p w14:paraId="5BA51318" w14:textId="77777777" w:rsidR="00CB5FF9" w:rsidRDefault="00045DCA">
            <w:pPr>
              <w:spacing w:after="0" w:line="240" w:lineRule="auto"/>
              <w:jc w:val="center"/>
            </w:pPr>
            <w:r>
              <w:rPr>
                <w:b/>
                <w:bCs/>
                <w:sz w:val="18"/>
                <w:szCs w:val="18"/>
              </w:rPr>
              <w:t>Within the site</w:t>
            </w:r>
          </w:p>
        </w:tc>
        <w:tc>
          <w:tcPr>
            <w:tcW w:w="1750" w:type="dxa"/>
          </w:tcPr>
          <w:p w14:paraId="66DA7282" w14:textId="77777777" w:rsidR="00CB5FF9" w:rsidRDefault="00045DCA">
            <w:pPr>
              <w:spacing w:after="0" w:line="240" w:lineRule="auto"/>
              <w:jc w:val="center"/>
            </w:pPr>
            <w:r>
              <w:rPr>
                <w:b/>
                <w:bCs/>
                <w:sz w:val="18"/>
                <w:szCs w:val="18"/>
              </w:rPr>
              <w:t>Changes</w:t>
            </w:r>
          </w:p>
        </w:tc>
        <w:tc>
          <w:tcPr>
            <w:tcW w:w="1750" w:type="dxa"/>
          </w:tcPr>
          <w:p w14:paraId="6567C98E" w14:textId="77777777" w:rsidR="00CB5FF9" w:rsidRDefault="00045DCA">
            <w:pPr>
              <w:spacing w:after="0" w:line="240" w:lineRule="auto"/>
              <w:jc w:val="center"/>
            </w:pPr>
            <w:r>
              <w:rPr>
                <w:b/>
                <w:bCs/>
                <w:sz w:val="18"/>
                <w:szCs w:val="18"/>
              </w:rPr>
              <w:t>In the surrounding area</w:t>
            </w:r>
          </w:p>
        </w:tc>
        <w:tc>
          <w:tcPr>
            <w:tcW w:w="1750" w:type="dxa"/>
          </w:tcPr>
          <w:p w14:paraId="59AC2EBE" w14:textId="77777777" w:rsidR="00CB5FF9" w:rsidRDefault="00045DCA">
            <w:pPr>
              <w:spacing w:after="0" w:line="240" w:lineRule="auto"/>
              <w:jc w:val="center"/>
            </w:pPr>
            <w:r>
              <w:rPr>
                <w:b/>
                <w:bCs/>
                <w:sz w:val="18"/>
                <w:szCs w:val="18"/>
              </w:rPr>
              <w:t xml:space="preserve"> Changes</w:t>
            </w:r>
          </w:p>
        </w:tc>
      </w:tr>
      <w:tr w:rsidR="00CB5FF9" w14:paraId="2E6A0557" w14:textId="77777777" w:rsidTr="00CB5FF9">
        <w:trPr>
          <w:trHeight w:val="200"/>
        </w:trPr>
        <w:tc>
          <w:tcPr>
            <w:tcW w:w="1750" w:type="dxa"/>
          </w:tcPr>
          <w:p w14:paraId="73381B51" w14:textId="77777777" w:rsidR="00CB5FF9" w:rsidRDefault="00045DCA">
            <w:r>
              <w:rPr>
                <w:rStyle w:val="styleSubformtxt"/>
              </w:rPr>
              <w:t>Livestock farming and ranching</w:t>
            </w:r>
          </w:p>
        </w:tc>
        <w:tc>
          <w:tcPr>
            <w:tcW w:w="1750" w:type="dxa"/>
          </w:tcPr>
          <w:p w14:paraId="4A7CEA3C" w14:textId="77777777" w:rsidR="00CB5FF9" w:rsidRDefault="00045DCA">
            <w:r>
              <w:rPr>
                <w:rStyle w:val="styleSubformtxt"/>
              </w:rPr>
              <w:t>Medium impact</w:t>
            </w:r>
          </w:p>
        </w:tc>
        <w:tc>
          <w:tcPr>
            <w:tcW w:w="1750" w:type="dxa"/>
          </w:tcPr>
          <w:p w14:paraId="3532EAB8" w14:textId="77777777" w:rsidR="00CB5FF9" w:rsidRDefault="00045DCA">
            <w:r>
              <w:rPr>
                <w:rStyle w:val="styleSubformtxt"/>
              </w:rPr>
              <w:t>Medium impact</w:t>
            </w:r>
          </w:p>
        </w:tc>
        <w:tc>
          <w:tcPr>
            <w:tcW w:w="1750" w:type="dxa"/>
          </w:tcPr>
          <w:p w14:paraId="7D637666" w14:textId="77777777" w:rsidR="00CB5FF9" w:rsidRDefault="00045DCA">
            <w:pPr>
              <w:pStyle w:val="pstyleRadioTb"/>
            </w:pPr>
            <w:r>
              <w:rPr>
                <w:rStyle w:val="styleRad"/>
              </w:rPr>
              <w:t xml:space="preserve"> [x] </w:t>
            </w:r>
          </w:p>
        </w:tc>
        <w:tc>
          <w:tcPr>
            <w:tcW w:w="1750" w:type="dxa"/>
          </w:tcPr>
          <w:p w14:paraId="6BC213EC" w14:textId="77777777" w:rsidR="00CB5FF9" w:rsidRDefault="00045DCA">
            <w:r>
              <w:rPr>
                <w:rStyle w:val="styleSubformtxt"/>
              </w:rPr>
              <w:t>No change</w:t>
            </w:r>
          </w:p>
        </w:tc>
        <w:tc>
          <w:tcPr>
            <w:tcW w:w="1750" w:type="dxa"/>
          </w:tcPr>
          <w:p w14:paraId="0F834218" w14:textId="77777777" w:rsidR="00CB5FF9" w:rsidRDefault="00045DCA">
            <w:pPr>
              <w:pStyle w:val="pstyleRadioTb"/>
            </w:pPr>
            <w:r>
              <w:rPr>
                <w:rStyle w:val="styleRad"/>
              </w:rPr>
              <w:t xml:space="preserve"> [x] </w:t>
            </w:r>
          </w:p>
        </w:tc>
        <w:tc>
          <w:tcPr>
            <w:tcW w:w="1750" w:type="dxa"/>
          </w:tcPr>
          <w:p w14:paraId="398B41D9" w14:textId="77777777" w:rsidR="00CB5FF9" w:rsidRDefault="00045DCA">
            <w:r>
              <w:rPr>
                <w:rStyle w:val="styleSubformtxt"/>
              </w:rPr>
              <w:t>increase</w:t>
            </w:r>
          </w:p>
        </w:tc>
      </w:tr>
      <w:tr w:rsidR="00CB5FF9" w14:paraId="12ED6169" w14:textId="77777777" w:rsidTr="00CB5FF9">
        <w:trPr>
          <w:trHeight w:val="200"/>
        </w:trPr>
        <w:tc>
          <w:tcPr>
            <w:tcW w:w="1750" w:type="dxa"/>
          </w:tcPr>
          <w:p w14:paraId="345B9679" w14:textId="77777777" w:rsidR="00CB5FF9" w:rsidRDefault="00CB5FF9"/>
        </w:tc>
        <w:tc>
          <w:tcPr>
            <w:tcW w:w="1750" w:type="dxa"/>
          </w:tcPr>
          <w:p w14:paraId="38A87ED1" w14:textId="77777777" w:rsidR="00CB5FF9" w:rsidRDefault="00CB5FF9"/>
        </w:tc>
        <w:tc>
          <w:tcPr>
            <w:tcW w:w="1750" w:type="dxa"/>
          </w:tcPr>
          <w:p w14:paraId="3315F01E" w14:textId="77777777" w:rsidR="00CB5FF9" w:rsidRDefault="00CB5FF9"/>
        </w:tc>
        <w:tc>
          <w:tcPr>
            <w:tcW w:w="1750" w:type="dxa"/>
          </w:tcPr>
          <w:p w14:paraId="6BA980B8" w14:textId="77777777" w:rsidR="00CB5FF9" w:rsidRDefault="00CB5FF9"/>
        </w:tc>
        <w:tc>
          <w:tcPr>
            <w:tcW w:w="1750" w:type="dxa"/>
          </w:tcPr>
          <w:p w14:paraId="60BBFA2B" w14:textId="77777777" w:rsidR="00CB5FF9" w:rsidRDefault="00CB5FF9"/>
        </w:tc>
        <w:tc>
          <w:tcPr>
            <w:tcW w:w="1750" w:type="dxa"/>
          </w:tcPr>
          <w:p w14:paraId="2679300B" w14:textId="77777777" w:rsidR="00CB5FF9" w:rsidRDefault="00CB5FF9"/>
        </w:tc>
        <w:tc>
          <w:tcPr>
            <w:tcW w:w="1750" w:type="dxa"/>
          </w:tcPr>
          <w:p w14:paraId="1234E978" w14:textId="77777777" w:rsidR="00CB5FF9" w:rsidRDefault="00CB5FF9"/>
        </w:tc>
      </w:tr>
    </w:tbl>
    <w:p w14:paraId="37BEB131" w14:textId="77777777" w:rsidR="00CB5FF9" w:rsidRDefault="00CB5FF9"/>
    <w:p w14:paraId="29A0798C" w14:textId="77777777" w:rsidR="00CB5FF9" w:rsidRDefault="00045DCA">
      <w:pPr>
        <w:pStyle w:val="pstyleLabels"/>
      </w:pPr>
      <w:r>
        <w:rPr>
          <w:rStyle w:val="styleC3"/>
        </w:rPr>
        <w:t>Energy production and mining</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CB5FF9" w14:paraId="4DB8933E"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0C63B40C" w14:textId="77777777" w:rsidR="00CB5FF9" w:rsidRDefault="00045DCA">
            <w:pPr>
              <w:spacing w:after="0" w:line="240" w:lineRule="auto"/>
              <w:jc w:val="center"/>
            </w:pPr>
            <w:r>
              <w:rPr>
                <w:b/>
                <w:bCs/>
                <w:sz w:val="18"/>
                <w:szCs w:val="18"/>
              </w:rPr>
              <w:t>Factors adversely affecting site</w:t>
            </w:r>
          </w:p>
        </w:tc>
        <w:tc>
          <w:tcPr>
            <w:tcW w:w="1750" w:type="dxa"/>
          </w:tcPr>
          <w:p w14:paraId="67FEEF12" w14:textId="77777777" w:rsidR="00CB5FF9" w:rsidRDefault="00045DCA">
            <w:pPr>
              <w:spacing w:after="0" w:line="240" w:lineRule="auto"/>
              <w:jc w:val="center"/>
            </w:pPr>
            <w:r>
              <w:rPr>
                <w:b/>
                <w:bCs/>
                <w:sz w:val="18"/>
                <w:szCs w:val="18"/>
              </w:rPr>
              <w:t>Actual threat</w:t>
            </w:r>
          </w:p>
        </w:tc>
        <w:tc>
          <w:tcPr>
            <w:tcW w:w="1750" w:type="dxa"/>
          </w:tcPr>
          <w:p w14:paraId="3A268704" w14:textId="77777777" w:rsidR="00CB5FF9" w:rsidRDefault="00045DCA">
            <w:pPr>
              <w:spacing w:after="0" w:line="240" w:lineRule="auto"/>
              <w:jc w:val="center"/>
            </w:pPr>
            <w:r>
              <w:rPr>
                <w:b/>
                <w:bCs/>
                <w:sz w:val="18"/>
                <w:szCs w:val="18"/>
              </w:rPr>
              <w:t>Potential threat</w:t>
            </w:r>
          </w:p>
        </w:tc>
        <w:tc>
          <w:tcPr>
            <w:tcW w:w="1750" w:type="dxa"/>
          </w:tcPr>
          <w:p w14:paraId="7316797E" w14:textId="77777777" w:rsidR="00CB5FF9" w:rsidRDefault="00045DCA">
            <w:pPr>
              <w:spacing w:after="0" w:line="240" w:lineRule="auto"/>
              <w:jc w:val="center"/>
            </w:pPr>
            <w:r>
              <w:rPr>
                <w:b/>
                <w:bCs/>
                <w:sz w:val="18"/>
                <w:szCs w:val="18"/>
              </w:rPr>
              <w:t>Within the site</w:t>
            </w:r>
          </w:p>
        </w:tc>
        <w:tc>
          <w:tcPr>
            <w:tcW w:w="1750" w:type="dxa"/>
          </w:tcPr>
          <w:p w14:paraId="403FDD32" w14:textId="77777777" w:rsidR="00CB5FF9" w:rsidRDefault="00045DCA">
            <w:pPr>
              <w:spacing w:after="0" w:line="240" w:lineRule="auto"/>
              <w:jc w:val="center"/>
            </w:pPr>
            <w:r>
              <w:rPr>
                <w:b/>
                <w:bCs/>
                <w:sz w:val="18"/>
                <w:szCs w:val="18"/>
              </w:rPr>
              <w:t>Changes</w:t>
            </w:r>
          </w:p>
        </w:tc>
        <w:tc>
          <w:tcPr>
            <w:tcW w:w="1750" w:type="dxa"/>
          </w:tcPr>
          <w:p w14:paraId="6D159BE8" w14:textId="77777777" w:rsidR="00CB5FF9" w:rsidRDefault="00045DCA">
            <w:pPr>
              <w:spacing w:after="0" w:line="240" w:lineRule="auto"/>
              <w:jc w:val="center"/>
            </w:pPr>
            <w:r>
              <w:rPr>
                <w:b/>
                <w:bCs/>
                <w:sz w:val="18"/>
                <w:szCs w:val="18"/>
              </w:rPr>
              <w:t>In the surrounding area</w:t>
            </w:r>
          </w:p>
        </w:tc>
        <w:tc>
          <w:tcPr>
            <w:tcW w:w="1750" w:type="dxa"/>
          </w:tcPr>
          <w:p w14:paraId="710AFDD4" w14:textId="77777777" w:rsidR="00CB5FF9" w:rsidRDefault="00045DCA">
            <w:pPr>
              <w:spacing w:after="0" w:line="240" w:lineRule="auto"/>
              <w:jc w:val="center"/>
            </w:pPr>
            <w:r>
              <w:rPr>
                <w:b/>
                <w:bCs/>
                <w:sz w:val="18"/>
                <w:szCs w:val="18"/>
              </w:rPr>
              <w:t xml:space="preserve"> Changes</w:t>
            </w:r>
          </w:p>
        </w:tc>
      </w:tr>
      <w:tr w:rsidR="00CB5FF9" w14:paraId="04141B5A" w14:textId="77777777" w:rsidTr="00CB5FF9">
        <w:trPr>
          <w:trHeight w:val="200"/>
        </w:trPr>
        <w:tc>
          <w:tcPr>
            <w:tcW w:w="1750" w:type="dxa"/>
          </w:tcPr>
          <w:p w14:paraId="3CF59AA6" w14:textId="77777777" w:rsidR="00CB5FF9" w:rsidRDefault="00CB5FF9"/>
        </w:tc>
        <w:tc>
          <w:tcPr>
            <w:tcW w:w="1750" w:type="dxa"/>
          </w:tcPr>
          <w:p w14:paraId="353AA613" w14:textId="77777777" w:rsidR="00CB5FF9" w:rsidRDefault="00CB5FF9"/>
        </w:tc>
        <w:tc>
          <w:tcPr>
            <w:tcW w:w="1750" w:type="dxa"/>
          </w:tcPr>
          <w:p w14:paraId="26020397" w14:textId="77777777" w:rsidR="00CB5FF9" w:rsidRDefault="00CB5FF9"/>
        </w:tc>
        <w:tc>
          <w:tcPr>
            <w:tcW w:w="1750" w:type="dxa"/>
          </w:tcPr>
          <w:p w14:paraId="365085C8" w14:textId="77777777" w:rsidR="00CB5FF9" w:rsidRDefault="00CB5FF9"/>
        </w:tc>
        <w:tc>
          <w:tcPr>
            <w:tcW w:w="1750" w:type="dxa"/>
          </w:tcPr>
          <w:p w14:paraId="4A291FE6" w14:textId="77777777" w:rsidR="00CB5FF9" w:rsidRDefault="00CB5FF9"/>
        </w:tc>
        <w:tc>
          <w:tcPr>
            <w:tcW w:w="1750" w:type="dxa"/>
          </w:tcPr>
          <w:p w14:paraId="26B99705" w14:textId="77777777" w:rsidR="00CB5FF9" w:rsidRDefault="00CB5FF9"/>
        </w:tc>
        <w:tc>
          <w:tcPr>
            <w:tcW w:w="1750" w:type="dxa"/>
          </w:tcPr>
          <w:p w14:paraId="38E353D6" w14:textId="77777777" w:rsidR="00CB5FF9" w:rsidRDefault="00CB5FF9"/>
        </w:tc>
      </w:tr>
    </w:tbl>
    <w:p w14:paraId="126A00AC" w14:textId="77777777" w:rsidR="00CB5FF9" w:rsidRDefault="00CB5FF9"/>
    <w:p w14:paraId="07A88A13" w14:textId="77777777" w:rsidR="00CB5FF9" w:rsidRDefault="00045DCA">
      <w:pPr>
        <w:pStyle w:val="pstyleLabels"/>
      </w:pPr>
      <w:r>
        <w:rPr>
          <w:rStyle w:val="styleC3"/>
        </w:rPr>
        <w:t>Transportation and service corridors</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CB5FF9" w14:paraId="130AA714"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67C5A83B" w14:textId="77777777" w:rsidR="00CB5FF9" w:rsidRDefault="00045DCA">
            <w:pPr>
              <w:spacing w:after="0" w:line="240" w:lineRule="auto"/>
              <w:jc w:val="center"/>
            </w:pPr>
            <w:r>
              <w:rPr>
                <w:b/>
                <w:bCs/>
                <w:sz w:val="18"/>
                <w:szCs w:val="18"/>
              </w:rPr>
              <w:t>Factors adversely affecting site</w:t>
            </w:r>
          </w:p>
        </w:tc>
        <w:tc>
          <w:tcPr>
            <w:tcW w:w="1750" w:type="dxa"/>
          </w:tcPr>
          <w:p w14:paraId="24D3DB84" w14:textId="77777777" w:rsidR="00CB5FF9" w:rsidRDefault="00045DCA">
            <w:pPr>
              <w:spacing w:after="0" w:line="240" w:lineRule="auto"/>
              <w:jc w:val="center"/>
            </w:pPr>
            <w:r>
              <w:rPr>
                <w:b/>
                <w:bCs/>
                <w:sz w:val="18"/>
                <w:szCs w:val="18"/>
              </w:rPr>
              <w:t>Actual threat</w:t>
            </w:r>
          </w:p>
        </w:tc>
        <w:tc>
          <w:tcPr>
            <w:tcW w:w="1750" w:type="dxa"/>
          </w:tcPr>
          <w:p w14:paraId="6E9928FF" w14:textId="77777777" w:rsidR="00CB5FF9" w:rsidRDefault="00045DCA">
            <w:pPr>
              <w:spacing w:after="0" w:line="240" w:lineRule="auto"/>
              <w:jc w:val="center"/>
            </w:pPr>
            <w:r>
              <w:rPr>
                <w:b/>
                <w:bCs/>
                <w:sz w:val="18"/>
                <w:szCs w:val="18"/>
              </w:rPr>
              <w:t>Potential threat</w:t>
            </w:r>
          </w:p>
        </w:tc>
        <w:tc>
          <w:tcPr>
            <w:tcW w:w="1750" w:type="dxa"/>
          </w:tcPr>
          <w:p w14:paraId="04C6BADF" w14:textId="77777777" w:rsidR="00CB5FF9" w:rsidRDefault="00045DCA">
            <w:pPr>
              <w:spacing w:after="0" w:line="240" w:lineRule="auto"/>
              <w:jc w:val="center"/>
            </w:pPr>
            <w:r>
              <w:rPr>
                <w:b/>
                <w:bCs/>
                <w:sz w:val="18"/>
                <w:szCs w:val="18"/>
              </w:rPr>
              <w:t>Within the site</w:t>
            </w:r>
          </w:p>
        </w:tc>
        <w:tc>
          <w:tcPr>
            <w:tcW w:w="1750" w:type="dxa"/>
          </w:tcPr>
          <w:p w14:paraId="56FBB6C8" w14:textId="77777777" w:rsidR="00CB5FF9" w:rsidRDefault="00045DCA">
            <w:pPr>
              <w:spacing w:after="0" w:line="240" w:lineRule="auto"/>
              <w:jc w:val="center"/>
            </w:pPr>
            <w:r>
              <w:rPr>
                <w:b/>
                <w:bCs/>
                <w:sz w:val="18"/>
                <w:szCs w:val="18"/>
              </w:rPr>
              <w:t>Changes</w:t>
            </w:r>
          </w:p>
        </w:tc>
        <w:tc>
          <w:tcPr>
            <w:tcW w:w="1750" w:type="dxa"/>
          </w:tcPr>
          <w:p w14:paraId="119FF239" w14:textId="77777777" w:rsidR="00CB5FF9" w:rsidRDefault="00045DCA">
            <w:pPr>
              <w:spacing w:after="0" w:line="240" w:lineRule="auto"/>
              <w:jc w:val="center"/>
            </w:pPr>
            <w:r>
              <w:rPr>
                <w:b/>
                <w:bCs/>
                <w:sz w:val="18"/>
                <w:szCs w:val="18"/>
              </w:rPr>
              <w:t>In the surrounding area</w:t>
            </w:r>
          </w:p>
        </w:tc>
        <w:tc>
          <w:tcPr>
            <w:tcW w:w="1750" w:type="dxa"/>
          </w:tcPr>
          <w:p w14:paraId="401C26D6" w14:textId="77777777" w:rsidR="00CB5FF9" w:rsidRDefault="00045DCA">
            <w:pPr>
              <w:spacing w:after="0" w:line="240" w:lineRule="auto"/>
              <w:jc w:val="center"/>
            </w:pPr>
            <w:r>
              <w:rPr>
                <w:b/>
                <w:bCs/>
                <w:sz w:val="18"/>
                <w:szCs w:val="18"/>
              </w:rPr>
              <w:t xml:space="preserve"> Changes</w:t>
            </w:r>
          </w:p>
        </w:tc>
      </w:tr>
      <w:tr w:rsidR="00CB5FF9" w14:paraId="02903AD0" w14:textId="77777777" w:rsidTr="00CB5FF9">
        <w:trPr>
          <w:trHeight w:val="200"/>
        </w:trPr>
        <w:tc>
          <w:tcPr>
            <w:tcW w:w="1750" w:type="dxa"/>
          </w:tcPr>
          <w:p w14:paraId="1AB85ABF" w14:textId="77777777" w:rsidR="00CB5FF9" w:rsidRDefault="00CB5FF9"/>
        </w:tc>
        <w:tc>
          <w:tcPr>
            <w:tcW w:w="1750" w:type="dxa"/>
          </w:tcPr>
          <w:p w14:paraId="2D7E18DF" w14:textId="77777777" w:rsidR="00CB5FF9" w:rsidRDefault="00CB5FF9"/>
        </w:tc>
        <w:tc>
          <w:tcPr>
            <w:tcW w:w="1750" w:type="dxa"/>
          </w:tcPr>
          <w:p w14:paraId="598CE16D" w14:textId="77777777" w:rsidR="00CB5FF9" w:rsidRDefault="00CB5FF9"/>
        </w:tc>
        <w:tc>
          <w:tcPr>
            <w:tcW w:w="1750" w:type="dxa"/>
          </w:tcPr>
          <w:p w14:paraId="0CB0F834" w14:textId="77777777" w:rsidR="00CB5FF9" w:rsidRDefault="00CB5FF9"/>
        </w:tc>
        <w:tc>
          <w:tcPr>
            <w:tcW w:w="1750" w:type="dxa"/>
          </w:tcPr>
          <w:p w14:paraId="7C2EA20D" w14:textId="77777777" w:rsidR="00CB5FF9" w:rsidRDefault="00CB5FF9"/>
        </w:tc>
        <w:tc>
          <w:tcPr>
            <w:tcW w:w="1750" w:type="dxa"/>
          </w:tcPr>
          <w:p w14:paraId="240BD1A6" w14:textId="77777777" w:rsidR="00CB5FF9" w:rsidRDefault="00CB5FF9"/>
        </w:tc>
        <w:tc>
          <w:tcPr>
            <w:tcW w:w="1750" w:type="dxa"/>
          </w:tcPr>
          <w:p w14:paraId="747689C5" w14:textId="77777777" w:rsidR="00CB5FF9" w:rsidRDefault="00CB5FF9"/>
        </w:tc>
      </w:tr>
    </w:tbl>
    <w:p w14:paraId="722CF4EF" w14:textId="77777777" w:rsidR="00CB5FF9" w:rsidRDefault="00CB5FF9"/>
    <w:p w14:paraId="41BD5795" w14:textId="77777777" w:rsidR="00CB5FF9" w:rsidRDefault="00045DCA">
      <w:pPr>
        <w:pStyle w:val="pstyleLabels"/>
      </w:pPr>
      <w:r>
        <w:rPr>
          <w:rStyle w:val="styleC3"/>
        </w:rPr>
        <w:t>Biological resource use</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CB5FF9" w14:paraId="183E7A0C"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17D5C91F" w14:textId="77777777" w:rsidR="00CB5FF9" w:rsidRDefault="00045DCA">
            <w:pPr>
              <w:spacing w:after="0" w:line="240" w:lineRule="auto"/>
              <w:jc w:val="center"/>
            </w:pPr>
            <w:r>
              <w:rPr>
                <w:b/>
                <w:bCs/>
                <w:sz w:val="18"/>
                <w:szCs w:val="18"/>
              </w:rPr>
              <w:lastRenderedPageBreak/>
              <w:t>Factors adversely affecting site</w:t>
            </w:r>
          </w:p>
        </w:tc>
        <w:tc>
          <w:tcPr>
            <w:tcW w:w="1750" w:type="dxa"/>
          </w:tcPr>
          <w:p w14:paraId="7F916381" w14:textId="77777777" w:rsidR="00CB5FF9" w:rsidRDefault="00045DCA">
            <w:pPr>
              <w:spacing w:after="0" w:line="240" w:lineRule="auto"/>
              <w:jc w:val="center"/>
            </w:pPr>
            <w:r>
              <w:rPr>
                <w:b/>
                <w:bCs/>
                <w:sz w:val="18"/>
                <w:szCs w:val="18"/>
              </w:rPr>
              <w:t>Actual threat</w:t>
            </w:r>
          </w:p>
        </w:tc>
        <w:tc>
          <w:tcPr>
            <w:tcW w:w="1750" w:type="dxa"/>
          </w:tcPr>
          <w:p w14:paraId="07A34361" w14:textId="77777777" w:rsidR="00CB5FF9" w:rsidRDefault="00045DCA">
            <w:pPr>
              <w:spacing w:after="0" w:line="240" w:lineRule="auto"/>
              <w:jc w:val="center"/>
            </w:pPr>
            <w:r>
              <w:rPr>
                <w:b/>
                <w:bCs/>
                <w:sz w:val="18"/>
                <w:szCs w:val="18"/>
              </w:rPr>
              <w:t>Potential threat</w:t>
            </w:r>
          </w:p>
        </w:tc>
        <w:tc>
          <w:tcPr>
            <w:tcW w:w="1750" w:type="dxa"/>
          </w:tcPr>
          <w:p w14:paraId="1D5C88ED" w14:textId="77777777" w:rsidR="00CB5FF9" w:rsidRDefault="00045DCA">
            <w:pPr>
              <w:spacing w:after="0" w:line="240" w:lineRule="auto"/>
              <w:jc w:val="center"/>
            </w:pPr>
            <w:r>
              <w:rPr>
                <w:b/>
                <w:bCs/>
                <w:sz w:val="18"/>
                <w:szCs w:val="18"/>
              </w:rPr>
              <w:t>Within the site</w:t>
            </w:r>
          </w:p>
        </w:tc>
        <w:tc>
          <w:tcPr>
            <w:tcW w:w="1750" w:type="dxa"/>
          </w:tcPr>
          <w:p w14:paraId="01FDB7C8" w14:textId="77777777" w:rsidR="00CB5FF9" w:rsidRDefault="00045DCA">
            <w:pPr>
              <w:spacing w:after="0" w:line="240" w:lineRule="auto"/>
              <w:jc w:val="center"/>
            </w:pPr>
            <w:r>
              <w:rPr>
                <w:b/>
                <w:bCs/>
                <w:sz w:val="18"/>
                <w:szCs w:val="18"/>
              </w:rPr>
              <w:t>Changes</w:t>
            </w:r>
          </w:p>
        </w:tc>
        <w:tc>
          <w:tcPr>
            <w:tcW w:w="1750" w:type="dxa"/>
          </w:tcPr>
          <w:p w14:paraId="7D80124C" w14:textId="77777777" w:rsidR="00CB5FF9" w:rsidRDefault="00045DCA">
            <w:pPr>
              <w:spacing w:after="0" w:line="240" w:lineRule="auto"/>
              <w:jc w:val="center"/>
            </w:pPr>
            <w:r>
              <w:rPr>
                <w:b/>
                <w:bCs/>
                <w:sz w:val="18"/>
                <w:szCs w:val="18"/>
              </w:rPr>
              <w:t>In the surrounding area</w:t>
            </w:r>
          </w:p>
        </w:tc>
        <w:tc>
          <w:tcPr>
            <w:tcW w:w="1750" w:type="dxa"/>
          </w:tcPr>
          <w:p w14:paraId="354AF8FB" w14:textId="77777777" w:rsidR="00CB5FF9" w:rsidRDefault="00045DCA">
            <w:pPr>
              <w:spacing w:after="0" w:line="240" w:lineRule="auto"/>
              <w:jc w:val="center"/>
            </w:pPr>
            <w:r>
              <w:rPr>
                <w:b/>
                <w:bCs/>
                <w:sz w:val="18"/>
                <w:szCs w:val="18"/>
              </w:rPr>
              <w:t xml:space="preserve"> Changes</w:t>
            </w:r>
          </w:p>
        </w:tc>
      </w:tr>
      <w:tr w:rsidR="00CB5FF9" w14:paraId="438A6FCE" w14:textId="77777777" w:rsidTr="00CB5FF9">
        <w:trPr>
          <w:trHeight w:val="200"/>
        </w:trPr>
        <w:tc>
          <w:tcPr>
            <w:tcW w:w="1750" w:type="dxa"/>
          </w:tcPr>
          <w:p w14:paraId="2FDCCF10" w14:textId="77777777" w:rsidR="00CB5FF9" w:rsidRDefault="00045DCA">
            <w:r>
              <w:rPr>
                <w:rStyle w:val="styleSubformtxt"/>
              </w:rPr>
              <w:t>Fishing and harvesting aquatic resources</w:t>
            </w:r>
          </w:p>
        </w:tc>
        <w:tc>
          <w:tcPr>
            <w:tcW w:w="1750" w:type="dxa"/>
          </w:tcPr>
          <w:p w14:paraId="45007533" w14:textId="77777777" w:rsidR="00CB5FF9" w:rsidRDefault="00045DCA">
            <w:r>
              <w:rPr>
                <w:rStyle w:val="styleSubformtxt"/>
              </w:rPr>
              <w:t>Low impact</w:t>
            </w:r>
          </w:p>
        </w:tc>
        <w:tc>
          <w:tcPr>
            <w:tcW w:w="1750" w:type="dxa"/>
          </w:tcPr>
          <w:p w14:paraId="3D9CFDF1" w14:textId="77777777" w:rsidR="00CB5FF9" w:rsidRDefault="00045DCA">
            <w:r>
              <w:rPr>
                <w:rStyle w:val="styleSubformtxt"/>
              </w:rPr>
              <w:t>Low impact</w:t>
            </w:r>
          </w:p>
        </w:tc>
        <w:tc>
          <w:tcPr>
            <w:tcW w:w="1750" w:type="dxa"/>
          </w:tcPr>
          <w:p w14:paraId="4AC6ED47" w14:textId="77777777" w:rsidR="00CB5FF9" w:rsidRDefault="00045DCA">
            <w:pPr>
              <w:pStyle w:val="pstyleRadioTb"/>
            </w:pPr>
            <w:r>
              <w:rPr>
                <w:rStyle w:val="styleRad"/>
              </w:rPr>
              <w:t xml:space="preserve"> [x] </w:t>
            </w:r>
          </w:p>
        </w:tc>
        <w:tc>
          <w:tcPr>
            <w:tcW w:w="1750" w:type="dxa"/>
          </w:tcPr>
          <w:p w14:paraId="4C8997C1" w14:textId="77777777" w:rsidR="00CB5FF9" w:rsidRDefault="00045DCA">
            <w:r>
              <w:rPr>
                <w:rStyle w:val="styleSubformtxt"/>
              </w:rPr>
              <w:t>increase</w:t>
            </w:r>
          </w:p>
        </w:tc>
        <w:tc>
          <w:tcPr>
            <w:tcW w:w="1750" w:type="dxa"/>
          </w:tcPr>
          <w:p w14:paraId="558FB495" w14:textId="77777777" w:rsidR="00CB5FF9" w:rsidRDefault="00045DCA">
            <w:pPr>
              <w:pStyle w:val="pstyleRadioTb"/>
            </w:pPr>
            <w:r>
              <w:rPr>
                <w:rStyle w:val="styleRad"/>
              </w:rPr>
              <w:t xml:space="preserve"> [ ] </w:t>
            </w:r>
          </w:p>
        </w:tc>
        <w:tc>
          <w:tcPr>
            <w:tcW w:w="1750" w:type="dxa"/>
          </w:tcPr>
          <w:p w14:paraId="050FA06F" w14:textId="77777777" w:rsidR="00CB5FF9" w:rsidRDefault="00045DCA">
            <w:r>
              <w:rPr>
                <w:rStyle w:val="styleSubformtxt"/>
              </w:rPr>
              <w:t>No change</w:t>
            </w:r>
          </w:p>
        </w:tc>
      </w:tr>
      <w:tr w:rsidR="00CB5FF9" w14:paraId="4BD04AA0" w14:textId="77777777" w:rsidTr="00CB5FF9">
        <w:trPr>
          <w:trHeight w:val="200"/>
        </w:trPr>
        <w:tc>
          <w:tcPr>
            <w:tcW w:w="1750" w:type="dxa"/>
          </w:tcPr>
          <w:p w14:paraId="30F0157E" w14:textId="77777777" w:rsidR="00CB5FF9" w:rsidRDefault="00CB5FF9"/>
        </w:tc>
        <w:tc>
          <w:tcPr>
            <w:tcW w:w="1750" w:type="dxa"/>
          </w:tcPr>
          <w:p w14:paraId="05754C95" w14:textId="77777777" w:rsidR="00CB5FF9" w:rsidRDefault="00CB5FF9"/>
        </w:tc>
        <w:tc>
          <w:tcPr>
            <w:tcW w:w="1750" w:type="dxa"/>
          </w:tcPr>
          <w:p w14:paraId="0007A063" w14:textId="77777777" w:rsidR="00CB5FF9" w:rsidRDefault="00CB5FF9"/>
        </w:tc>
        <w:tc>
          <w:tcPr>
            <w:tcW w:w="1750" w:type="dxa"/>
          </w:tcPr>
          <w:p w14:paraId="3FA0A88B" w14:textId="77777777" w:rsidR="00CB5FF9" w:rsidRDefault="00CB5FF9"/>
        </w:tc>
        <w:tc>
          <w:tcPr>
            <w:tcW w:w="1750" w:type="dxa"/>
          </w:tcPr>
          <w:p w14:paraId="116EA747" w14:textId="77777777" w:rsidR="00CB5FF9" w:rsidRDefault="00CB5FF9"/>
        </w:tc>
        <w:tc>
          <w:tcPr>
            <w:tcW w:w="1750" w:type="dxa"/>
          </w:tcPr>
          <w:p w14:paraId="5D141A8B" w14:textId="77777777" w:rsidR="00CB5FF9" w:rsidRDefault="00CB5FF9"/>
        </w:tc>
        <w:tc>
          <w:tcPr>
            <w:tcW w:w="1750" w:type="dxa"/>
          </w:tcPr>
          <w:p w14:paraId="674B38D6" w14:textId="77777777" w:rsidR="00CB5FF9" w:rsidRDefault="00CB5FF9"/>
        </w:tc>
      </w:tr>
    </w:tbl>
    <w:p w14:paraId="10CBB0A6" w14:textId="77777777" w:rsidR="00CB5FF9" w:rsidRDefault="00CB5FF9"/>
    <w:p w14:paraId="71447F95" w14:textId="77777777" w:rsidR="00CB5FF9" w:rsidRDefault="00045DCA">
      <w:pPr>
        <w:pStyle w:val="pstyleLabels"/>
      </w:pPr>
      <w:r>
        <w:rPr>
          <w:rStyle w:val="styleC3"/>
        </w:rPr>
        <w:t>Human intrusions and disturbance</w:t>
      </w:r>
    </w:p>
    <w:tbl>
      <w:tblPr>
        <w:tblStyle w:val="FancyTable"/>
        <w:tblW w:w="0" w:type="auto"/>
        <w:tblInd w:w="-8" w:type="dxa"/>
        <w:tblLook w:val="04A0" w:firstRow="1" w:lastRow="0" w:firstColumn="1" w:lastColumn="0" w:noHBand="0" w:noVBand="1"/>
      </w:tblPr>
      <w:tblGrid>
        <w:gridCol w:w="1407"/>
        <w:gridCol w:w="1170"/>
        <w:gridCol w:w="1279"/>
        <w:gridCol w:w="1169"/>
        <w:gridCol w:w="1279"/>
        <w:gridCol w:w="1434"/>
        <w:gridCol w:w="1279"/>
      </w:tblGrid>
      <w:tr w:rsidR="00CB5FF9" w14:paraId="72B8D21D"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6BDF6891" w14:textId="77777777" w:rsidR="00CB5FF9" w:rsidRDefault="00045DCA">
            <w:pPr>
              <w:spacing w:after="0" w:line="240" w:lineRule="auto"/>
              <w:jc w:val="center"/>
            </w:pPr>
            <w:r>
              <w:rPr>
                <w:b/>
                <w:bCs/>
                <w:sz w:val="18"/>
                <w:szCs w:val="18"/>
              </w:rPr>
              <w:t>Factors adversely affecting site</w:t>
            </w:r>
          </w:p>
        </w:tc>
        <w:tc>
          <w:tcPr>
            <w:tcW w:w="1750" w:type="dxa"/>
          </w:tcPr>
          <w:p w14:paraId="74BB832D" w14:textId="77777777" w:rsidR="00CB5FF9" w:rsidRDefault="00045DCA">
            <w:pPr>
              <w:spacing w:after="0" w:line="240" w:lineRule="auto"/>
              <w:jc w:val="center"/>
            </w:pPr>
            <w:r>
              <w:rPr>
                <w:b/>
                <w:bCs/>
                <w:sz w:val="18"/>
                <w:szCs w:val="18"/>
              </w:rPr>
              <w:t>Actual threat</w:t>
            </w:r>
          </w:p>
        </w:tc>
        <w:tc>
          <w:tcPr>
            <w:tcW w:w="1750" w:type="dxa"/>
          </w:tcPr>
          <w:p w14:paraId="58A442F7" w14:textId="77777777" w:rsidR="00CB5FF9" w:rsidRDefault="00045DCA">
            <w:pPr>
              <w:spacing w:after="0" w:line="240" w:lineRule="auto"/>
              <w:jc w:val="center"/>
            </w:pPr>
            <w:r>
              <w:rPr>
                <w:b/>
                <w:bCs/>
                <w:sz w:val="18"/>
                <w:szCs w:val="18"/>
              </w:rPr>
              <w:t>Potential threat</w:t>
            </w:r>
          </w:p>
        </w:tc>
        <w:tc>
          <w:tcPr>
            <w:tcW w:w="1750" w:type="dxa"/>
          </w:tcPr>
          <w:p w14:paraId="30A9F40B" w14:textId="77777777" w:rsidR="00CB5FF9" w:rsidRDefault="00045DCA">
            <w:pPr>
              <w:spacing w:after="0" w:line="240" w:lineRule="auto"/>
              <w:jc w:val="center"/>
            </w:pPr>
            <w:r>
              <w:rPr>
                <w:b/>
                <w:bCs/>
                <w:sz w:val="18"/>
                <w:szCs w:val="18"/>
              </w:rPr>
              <w:t>Within the site</w:t>
            </w:r>
          </w:p>
        </w:tc>
        <w:tc>
          <w:tcPr>
            <w:tcW w:w="1750" w:type="dxa"/>
          </w:tcPr>
          <w:p w14:paraId="03041C92" w14:textId="77777777" w:rsidR="00CB5FF9" w:rsidRDefault="00045DCA">
            <w:pPr>
              <w:spacing w:after="0" w:line="240" w:lineRule="auto"/>
              <w:jc w:val="center"/>
            </w:pPr>
            <w:r>
              <w:rPr>
                <w:b/>
                <w:bCs/>
                <w:sz w:val="18"/>
                <w:szCs w:val="18"/>
              </w:rPr>
              <w:t>Changes</w:t>
            </w:r>
          </w:p>
        </w:tc>
        <w:tc>
          <w:tcPr>
            <w:tcW w:w="1750" w:type="dxa"/>
          </w:tcPr>
          <w:p w14:paraId="4FC8C6F5" w14:textId="77777777" w:rsidR="00CB5FF9" w:rsidRDefault="00045DCA">
            <w:pPr>
              <w:spacing w:after="0" w:line="240" w:lineRule="auto"/>
              <w:jc w:val="center"/>
            </w:pPr>
            <w:r>
              <w:rPr>
                <w:b/>
                <w:bCs/>
                <w:sz w:val="18"/>
                <w:szCs w:val="18"/>
              </w:rPr>
              <w:t>In the surrounding area</w:t>
            </w:r>
          </w:p>
        </w:tc>
        <w:tc>
          <w:tcPr>
            <w:tcW w:w="1750" w:type="dxa"/>
          </w:tcPr>
          <w:p w14:paraId="64858E81" w14:textId="77777777" w:rsidR="00CB5FF9" w:rsidRDefault="00045DCA">
            <w:pPr>
              <w:spacing w:after="0" w:line="240" w:lineRule="auto"/>
              <w:jc w:val="center"/>
            </w:pPr>
            <w:r>
              <w:rPr>
                <w:b/>
                <w:bCs/>
                <w:sz w:val="18"/>
                <w:szCs w:val="18"/>
              </w:rPr>
              <w:t xml:space="preserve"> Changes</w:t>
            </w:r>
          </w:p>
        </w:tc>
      </w:tr>
      <w:tr w:rsidR="00CB5FF9" w14:paraId="2E8B93CF" w14:textId="77777777" w:rsidTr="00CB5FF9">
        <w:trPr>
          <w:trHeight w:val="200"/>
        </w:trPr>
        <w:tc>
          <w:tcPr>
            <w:tcW w:w="1750" w:type="dxa"/>
          </w:tcPr>
          <w:p w14:paraId="376187EA" w14:textId="77777777" w:rsidR="00CB5FF9" w:rsidRDefault="00045DCA">
            <w:r>
              <w:rPr>
                <w:rStyle w:val="styleSubformtxt"/>
              </w:rPr>
              <w:t>Recreational and tourism activities</w:t>
            </w:r>
          </w:p>
        </w:tc>
        <w:tc>
          <w:tcPr>
            <w:tcW w:w="1750" w:type="dxa"/>
          </w:tcPr>
          <w:p w14:paraId="33A7ECB5" w14:textId="77777777" w:rsidR="00CB5FF9" w:rsidRDefault="00045DCA">
            <w:r>
              <w:rPr>
                <w:rStyle w:val="styleSubformtxt"/>
              </w:rPr>
              <w:t>Low impact</w:t>
            </w:r>
          </w:p>
        </w:tc>
        <w:tc>
          <w:tcPr>
            <w:tcW w:w="1750" w:type="dxa"/>
          </w:tcPr>
          <w:p w14:paraId="4C30A748" w14:textId="77777777" w:rsidR="00CB5FF9" w:rsidRDefault="00045DCA">
            <w:r>
              <w:rPr>
                <w:rStyle w:val="styleSubformtxt"/>
              </w:rPr>
              <w:t>Low impact</w:t>
            </w:r>
          </w:p>
        </w:tc>
        <w:tc>
          <w:tcPr>
            <w:tcW w:w="1750" w:type="dxa"/>
          </w:tcPr>
          <w:p w14:paraId="018E5299" w14:textId="77777777" w:rsidR="00CB5FF9" w:rsidRDefault="00045DCA">
            <w:pPr>
              <w:pStyle w:val="pstyleRadioTb"/>
            </w:pPr>
            <w:r>
              <w:rPr>
                <w:rStyle w:val="styleRad"/>
              </w:rPr>
              <w:t xml:space="preserve"> [x] </w:t>
            </w:r>
          </w:p>
        </w:tc>
        <w:tc>
          <w:tcPr>
            <w:tcW w:w="1750" w:type="dxa"/>
          </w:tcPr>
          <w:p w14:paraId="4C03581A" w14:textId="77777777" w:rsidR="00CB5FF9" w:rsidRDefault="00045DCA">
            <w:r>
              <w:rPr>
                <w:rStyle w:val="styleSubformtxt"/>
              </w:rPr>
              <w:t>unknown</w:t>
            </w:r>
          </w:p>
        </w:tc>
        <w:tc>
          <w:tcPr>
            <w:tcW w:w="1750" w:type="dxa"/>
          </w:tcPr>
          <w:p w14:paraId="3757B0D8" w14:textId="77777777" w:rsidR="00CB5FF9" w:rsidRDefault="00045DCA">
            <w:pPr>
              <w:pStyle w:val="pstyleRadioTb"/>
            </w:pPr>
            <w:r>
              <w:rPr>
                <w:rStyle w:val="styleRad"/>
              </w:rPr>
              <w:t xml:space="preserve"> [ ] </w:t>
            </w:r>
          </w:p>
        </w:tc>
        <w:tc>
          <w:tcPr>
            <w:tcW w:w="1750" w:type="dxa"/>
          </w:tcPr>
          <w:p w14:paraId="3A2813C7" w14:textId="77777777" w:rsidR="00CB5FF9" w:rsidRDefault="00045DCA">
            <w:r>
              <w:rPr>
                <w:rStyle w:val="styleSubformtxt"/>
              </w:rPr>
              <w:t>No change</w:t>
            </w:r>
          </w:p>
        </w:tc>
      </w:tr>
      <w:tr w:rsidR="00CB5FF9" w14:paraId="180D1111" w14:textId="77777777" w:rsidTr="00CB5FF9">
        <w:trPr>
          <w:trHeight w:val="200"/>
        </w:trPr>
        <w:tc>
          <w:tcPr>
            <w:tcW w:w="1750" w:type="dxa"/>
          </w:tcPr>
          <w:p w14:paraId="3BB22FDC" w14:textId="77777777" w:rsidR="00CB5FF9" w:rsidRDefault="00CB5FF9"/>
        </w:tc>
        <w:tc>
          <w:tcPr>
            <w:tcW w:w="1750" w:type="dxa"/>
          </w:tcPr>
          <w:p w14:paraId="3DE2E596" w14:textId="77777777" w:rsidR="00CB5FF9" w:rsidRDefault="00CB5FF9"/>
        </w:tc>
        <w:tc>
          <w:tcPr>
            <w:tcW w:w="1750" w:type="dxa"/>
          </w:tcPr>
          <w:p w14:paraId="448E7D17" w14:textId="77777777" w:rsidR="00CB5FF9" w:rsidRDefault="00CB5FF9"/>
        </w:tc>
        <w:tc>
          <w:tcPr>
            <w:tcW w:w="1750" w:type="dxa"/>
          </w:tcPr>
          <w:p w14:paraId="2961ADC7" w14:textId="77777777" w:rsidR="00CB5FF9" w:rsidRDefault="00CB5FF9"/>
        </w:tc>
        <w:tc>
          <w:tcPr>
            <w:tcW w:w="1750" w:type="dxa"/>
          </w:tcPr>
          <w:p w14:paraId="23547DA4" w14:textId="77777777" w:rsidR="00CB5FF9" w:rsidRDefault="00CB5FF9"/>
        </w:tc>
        <w:tc>
          <w:tcPr>
            <w:tcW w:w="1750" w:type="dxa"/>
          </w:tcPr>
          <w:p w14:paraId="7B64C7F4" w14:textId="77777777" w:rsidR="00CB5FF9" w:rsidRDefault="00CB5FF9"/>
        </w:tc>
        <w:tc>
          <w:tcPr>
            <w:tcW w:w="1750" w:type="dxa"/>
          </w:tcPr>
          <w:p w14:paraId="6457D180" w14:textId="77777777" w:rsidR="00CB5FF9" w:rsidRDefault="00CB5FF9"/>
        </w:tc>
      </w:tr>
    </w:tbl>
    <w:p w14:paraId="48546C6D" w14:textId="77777777" w:rsidR="00CB5FF9" w:rsidRDefault="00CB5FF9"/>
    <w:p w14:paraId="69D074BA" w14:textId="77777777" w:rsidR="00CB5FF9" w:rsidRDefault="00045DCA">
      <w:pPr>
        <w:pStyle w:val="pstyleLabels"/>
      </w:pPr>
      <w:r>
        <w:rPr>
          <w:rStyle w:val="styleC3"/>
        </w:rPr>
        <w:t>Natural system modifications</w:t>
      </w:r>
    </w:p>
    <w:tbl>
      <w:tblPr>
        <w:tblStyle w:val="FancyTable"/>
        <w:tblW w:w="0" w:type="auto"/>
        <w:tblInd w:w="-8" w:type="dxa"/>
        <w:tblLook w:val="04A0" w:firstRow="1" w:lastRow="0" w:firstColumn="1" w:lastColumn="0" w:noHBand="0" w:noVBand="1"/>
      </w:tblPr>
      <w:tblGrid>
        <w:gridCol w:w="1596"/>
        <w:gridCol w:w="1132"/>
        <w:gridCol w:w="1248"/>
        <w:gridCol w:w="1132"/>
        <w:gridCol w:w="1248"/>
        <w:gridCol w:w="1413"/>
        <w:gridCol w:w="1248"/>
      </w:tblGrid>
      <w:tr w:rsidR="00CB5FF9" w14:paraId="541A67B3"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7D1AE952" w14:textId="77777777" w:rsidR="00CB5FF9" w:rsidRDefault="00045DCA">
            <w:pPr>
              <w:spacing w:after="0" w:line="240" w:lineRule="auto"/>
              <w:jc w:val="center"/>
            </w:pPr>
            <w:r>
              <w:rPr>
                <w:b/>
                <w:bCs/>
                <w:sz w:val="18"/>
                <w:szCs w:val="18"/>
              </w:rPr>
              <w:t>Factors adversely affecting site</w:t>
            </w:r>
          </w:p>
        </w:tc>
        <w:tc>
          <w:tcPr>
            <w:tcW w:w="1750" w:type="dxa"/>
          </w:tcPr>
          <w:p w14:paraId="0C75E242" w14:textId="77777777" w:rsidR="00CB5FF9" w:rsidRDefault="00045DCA">
            <w:pPr>
              <w:spacing w:after="0" w:line="240" w:lineRule="auto"/>
              <w:jc w:val="center"/>
            </w:pPr>
            <w:r>
              <w:rPr>
                <w:b/>
                <w:bCs/>
                <w:sz w:val="18"/>
                <w:szCs w:val="18"/>
              </w:rPr>
              <w:t>Actual threat</w:t>
            </w:r>
          </w:p>
        </w:tc>
        <w:tc>
          <w:tcPr>
            <w:tcW w:w="1750" w:type="dxa"/>
          </w:tcPr>
          <w:p w14:paraId="2175AE02" w14:textId="77777777" w:rsidR="00CB5FF9" w:rsidRDefault="00045DCA">
            <w:pPr>
              <w:spacing w:after="0" w:line="240" w:lineRule="auto"/>
              <w:jc w:val="center"/>
            </w:pPr>
            <w:r>
              <w:rPr>
                <w:b/>
                <w:bCs/>
                <w:sz w:val="18"/>
                <w:szCs w:val="18"/>
              </w:rPr>
              <w:t>Potential threat</w:t>
            </w:r>
          </w:p>
        </w:tc>
        <w:tc>
          <w:tcPr>
            <w:tcW w:w="1750" w:type="dxa"/>
          </w:tcPr>
          <w:p w14:paraId="3AA146C3" w14:textId="77777777" w:rsidR="00CB5FF9" w:rsidRDefault="00045DCA">
            <w:pPr>
              <w:spacing w:after="0" w:line="240" w:lineRule="auto"/>
              <w:jc w:val="center"/>
            </w:pPr>
            <w:r>
              <w:rPr>
                <w:b/>
                <w:bCs/>
                <w:sz w:val="18"/>
                <w:szCs w:val="18"/>
              </w:rPr>
              <w:t>Within the site</w:t>
            </w:r>
          </w:p>
        </w:tc>
        <w:tc>
          <w:tcPr>
            <w:tcW w:w="1750" w:type="dxa"/>
          </w:tcPr>
          <w:p w14:paraId="58247DFB" w14:textId="77777777" w:rsidR="00CB5FF9" w:rsidRDefault="00045DCA">
            <w:pPr>
              <w:spacing w:after="0" w:line="240" w:lineRule="auto"/>
              <w:jc w:val="center"/>
            </w:pPr>
            <w:r>
              <w:rPr>
                <w:b/>
                <w:bCs/>
                <w:sz w:val="18"/>
                <w:szCs w:val="18"/>
              </w:rPr>
              <w:t>Changes</w:t>
            </w:r>
          </w:p>
        </w:tc>
        <w:tc>
          <w:tcPr>
            <w:tcW w:w="1750" w:type="dxa"/>
          </w:tcPr>
          <w:p w14:paraId="0B01E98B" w14:textId="77777777" w:rsidR="00CB5FF9" w:rsidRDefault="00045DCA">
            <w:pPr>
              <w:spacing w:after="0" w:line="240" w:lineRule="auto"/>
              <w:jc w:val="center"/>
            </w:pPr>
            <w:r>
              <w:rPr>
                <w:b/>
                <w:bCs/>
                <w:sz w:val="18"/>
                <w:szCs w:val="18"/>
              </w:rPr>
              <w:t>In the surrounding area</w:t>
            </w:r>
          </w:p>
        </w:tc>
        <w:tc>
          <w:tcPr>
            <w:tcW w:w="1750" w:type="dxa"/>
          </w:tcPr>
          <w:p w14:paraId="6369276D" w14:textId="77777777" w:rsidR="00CB5FF9" w:rsidRDefault="00045DCA">
            <w:pPr>
              <w:spacing w:after="0" w:line="240" w:lineRule="auto"/>
              <w:jc w:val="center"/>
            </w:pPr>
            <w:r>
              <w:rPr>
                <w:b/>
                <w:bCs/>
                <w:sz w:val="18"/>
                <w:szCs w:val="18"/>
              </w:rPr>
              <w:t xml:space="preserve"> Changes</w:t>
            </w:r>
          </w:p>
        </w:tc>
      </w:tr>
      <w:tr w:rsidR="00CB5FF9" w14:paraId="565D70F8" w14:textId="77777777" w:rsidTr="00CB5FF9">
        <w:trPr>
          <w:trHeight w:val="200"/>
        </w:trPr>
        <w:tc>
          <w:tcPr>
            <w:tcW w:w="1750" w:type="dxa"/>
          </w:tcPr>
          <w:p w14:paraId="14091579" w14:textId="77777777" w:rsidR="00CB5FF9" w:rsidRDefault="00045DCA">
            <w:r>
              <w:rPr>
                <w:rStyle w:val="styleSubformtxt"/>
              </w:rPr>
              <w:t>Dams and water management/use</w:t>
            </w:r>
          </w:p>
        </w:tc>
        <w:tc>
          <w:tcPr>
            <w:tcW w:w="1750" w:type="dxa"/>
          </w:tcPr>
          <w:p w14:paraId="3B897576" w14:textId="77777777" w:rsidR="00CB5FF9" w:rsidRDefault="00CB5FF9"/>
        </w:tc>
        <w:tc>
          <w:tcPr>
            <w:tcW w:w="1750" w:type="dxa"/>
          </w:tcPr>
          <w:p w14:paraId="236BF3AE" w14:textId="77777777" w:rsidR="00CB5FF9" w:rsidRDefault="00CB5FF9"/>
        </w:tc>
        <w:tc>
          <w:tcPr>
            <w:tcW w:w="1750" w:type="dxa"/>
          </w:tcPr>
          <w:p w14:paraId="7F701C72" w14:textId="77777777" w:rsidR="00CB5FF9" w:rsidRDefault="00045DCA">
            <w:pPr>
              <w:pStyle w:val="pstyleRadioTb"/>
            </w:pPr>
            <w:r>
              <w:rPr>
                <w:rStyle w:val="styleRad"/>
              </w:rPr>
              <w:t xml:space="preserve"> [x] </w:t>
            </w:r>
          </w:p>
        </w:tc>
        <w:tc>
          <w:tcPr>
            <w:tcW w:w="1750" w:type="dxa"/>
          </w:tcPr>
          <w:p w14:paraId="0B003123" w14:textId="77777777" w:rsidR="00CB5FF9" w:rsidRDefault="00CB5FF9"/>
        </w:tc>
        <w:tc>
          <w:tcPr>
            <w:tcW w:w="1750" w:type="dxa"/>
          </w:tcPr>
          <w:p w14:paraId="2169B899" w14:textId="77777777" w:rsidR="00CB5FF9" w:rsidRDefault="00045DCA">
            <w:pPr>
              <w:pStyle w:val="pstyleRadioTb"/>
            </w:pPr>
            <w:r>
              <w:rPr>
                <w:rStyle w:val="styleRad"/>
              </w:rPr>
              <w:t xml:space="preserve"> [x] </w:t>
            </w:r>
          </w:p>
        </w:tc>
        <w:tc>
          <w:tcPr>
            <w:tcW w:w="1750" w:type="dxa"/>
          </w:tcPr>
          <w:p w14:paraId="6FDB97DA" w14:textId="77777777" w:rsidR="00CB5FF9" w:rsidRDefault="00CB5FF9"/>
        </w:tc>
      </w:tr>
      <w:tr w:rsidR="00CB5FF9" w14:paraId="3D45B735" w14:textId="77777777" w:rsidTr="00CB5FF9">
        <w:trPr>
          <w:trHeight w:val="200"/>
        </w:trPr>
        <w:tc>
          <w:tcPr>
            <w:tcW w:w="1750" w:type="dxa"/>
          </w:tcPr>
          <w:p w14:paraId="59C3ADCA" w14:textId="77777777" w:rsidR="00CB5FF9" w:rsidRDefault="00CB5FF9"/>
        </w:tc>
        <w:tc>
          <w:tcPr>
            <w:tcW w:w="1750" w:type="dxa"/>
          </w:tcPr>
          <w:p w14:paraId="42EEF41A" w14:textId="77777777" w:rsidR="00CB5FF9" w:rsidRDefault="00CB5FF9"/>
        </w:tc>
        <w:tc>
          <w:tcPr>
            <w:tcW w:w="1750" w:type="dxa"/>
          </w:tcPr>
          <w:p w14:paraId="64175B7D" w14:textId="77777777" w:rsidR="00CB5FF9" w:rsidRDefault="00CB5FF9"/>
        </w:tc>
        <w:tc>
          <w:tcPr>
            <w:tcW w:w="1750" w:type="dxa"/>
          </w:tcPr>
          <w:p w14:paraId="6F1DC6A4" w14:textId="77777777" w:rsidR="00CB5FF9" w:rsidRDefault="00CB5FF9"/>
        </w:tc>
        <w:tc>
          <w:tcPr>
            <w:tcW w:w="1750" w:type="dxa"/>
          </w:tcPr>
          <w:p w14:paraId="645A618F" w14:textId="77777777" w:rsidR="00CB5FF9" w:rsidRDefault="00CB5FF9"/>
        </w:tc>
        <w:tc>
          <w:tcPr>
            <w:tcW w:w="1750" w:type="dxa"/>
          </w:tcPr>
          <w:p w14:paraId="7A5D9F03" w14:textId="77777777" w:rsidR="00CB5FF9" w:rsidRDefault="00CB5FF9"/>
        </w:tc>
        <w:tc>
          <w:tcPr>
            <w:tcW w:w="1750" w:type="dxa"/>
          </w:tcPr>
          <w:p w14:paraId="74AA1DCA" w14:textId="77777777" w:rsidR="00CB5FF9" w:rsidRDefault="00CB5FF9"/>
        </w:tc>
      </w:tr>
    </w:tbl>
    <w:p w14:paraId="36924A97" w14:textId="77777777" w:rsidR="00CB5FF9" w:rsidRDefault="00CB5FF9"/>
    <w:p w14:paraId="254450A2" w14:textId="77777777" w:rsidR="00CB5FF9" w:rsidRDefault="00045DCA">
      <w:pPr>
        <w:pStyle w:val="pstyleLabels"/>
      </w:pPr>
      <w:r>
        <w:rPr>
          <w:rStyle w:val="styleC3"/>
        </w:rPr>
        <w:t>Invasive and other problematic species and genes</w:t>
      </w:r>
    </w:p>
    <w:tbl>
      <w:tblPr>
        <w:tblStyle w:val="FancyTable"/>
        <w:tblW w:w="0" w:type="auto"/>
        <w:tblInd w:w="-8" w:type="dxa"/>
        <w:tblLook w:val="04A0" w:firstRow="1" w:lastRow="0" w:firstColumn="1" w:lastColumn="0" w:noHBand="0" w:noVBand="1"/>
      </w:tblPr>
      <w:tblGrid>
        <w:gridCol w:w="1322"/>
        <w:gridCol w:w="1224"/>
        <w:gridCol w:w="1285"/>
        <w:gridCol w:w="1178"/>
        <w:gridCol w:w="1285"/>
        <w:gridCol w:w="1438"/>
        <w:gridCol w:w="1285"/>
      </w:tblGrid>
      <w:tr w:rsidR="00CB5FF9" w14:paraId="0527335F"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48D61F28" w14:textId="77777777" w:rsidR="00CB5FF9" w:rsidRDefault="00045DCA">
            <w:pPr>
              <w:spacing w:after="0" w:line="240" w:lineRule="auto"/>
              <w:jc w:val="center"/>
            </w:pPr>
            <w:r>
              <w:rPr>
                <w:b/>
                <w:bCs/>
                <w:sz w:val="18"/>
                <w:szCs w:val="18"/>
              </w:rPr>
              <w:t>Factors adversely affecting site</w:t>
            </w:r>
          </w:p>
        </w:tc>
        <w:tc>
          <w:tcPr>
            <w:tcW w:w="1750" w:type="dxa"/>
          </w:tcPr>
          <w:p w14:paraId="5976263C" w14:textId="77777777" w:rsidR="00CB5FF9" w:rsidRDefault="00045DCA">
            <w:pPr>
              <w:spacing w:after="0" w:line="240" w:lineRule="auto"/>
              <w:jc w:val="center"/>
            </w:pPr>
            <w:r>
              <w:rPr>
                <w:b/>
                <w:bCs/>
                <w:sz w:val="18"/>
                <w:szCs w:val="18"/>
              </w:rPr>
              <w:t>Actual threat</w:t>
            </w:r>
          </w:p>
        </w:tc>
        <w:tc>
          <w:tcPr>
            <w:tcW w:w="1750" w:type="dxa"/>
          </w:tcPr>
          <w:p w14:paraId="24A5AA6F" w14:textId="77777777" w:rsidR="00CB5FF9" w:rsidRDefault="00045DCA">
            <w:pPr>
              <w:spacing w:after="0" w:line="240" w:lineRule="auto"/>
              <w:jc w:val="center"/>
            </w:pPr>
            <w:r>
              <w:rPr>
                <w:b/>
                <w:bCs/>
                <w:sz w:val="18"/>
                <w:szCs w:val="18"/>
              </w:rPr>
              <w:t>Potential threat</w:t>
            </w:r>
          </w:p>
        </w:tc>
        <w:tc>
          <w:tcPr>
            <w:tcW w:w="1750" w:type="dxa"/>
          </w:tcPr>
          <w:p w14:paraId="0288279D" w14:textId="77777777" w:rsidR="00CB5FF9" w:rsidRDefault="00045DCA">
            <w:pPr>
              <w:spacing w:after="0" w:line="240" w:lineRule="auto"/>
              <w:jc w:val="center"/>
            </w:pPr>
            <w:r>
              <w:rPr>
                <w:b/>
                <w:bCs/>
                <w:sz w:val="18"/>
                <w:szCs w:val="18"/>
              </w:rPr>
              <w:t>Within the site</w:t>
            </w:r>
          </w:p>
        </w:tc>
        <w:tc>
          <w:tcPr>
            <w:tcW w:w="1750" w:type="dxa"/>
          </w:tcPr>
          <w:p w14:paraId="3C6469DB" w14:textId="77777777" w:rsidR="00CB5FF9" w:rsidRDefault="00045DCA">
            <w:pPr>
              <w:spacing w:after="0" w:line="240" w:lineRule="auto"/>
              <w:jc w:val="center"/>
            </w:pPr>
            <w:r>
              <w:rPr>
                <w:b/>
                <w:bCs/>
                <w:sz w:val="18"/>
                <w:szCs w:val="18"/>
              </w:rPr>
              <w:t>Changes</w:t>
            </w:r>
          </w:p>
        </w:tc>
        <w:tc>
          <w:tcPr>
            <w:tcW w:w="1750" w:type="dxa"/>
          </w:tcPr>
          <w:p w14:paraId="733DDCC3" w14:textId="77777777" w:rsidR="00CB5FF9" w:rsidRDefault="00045DCA">
            <w:pPr>
              <w:spacing w:after="0" w:line="240" w:lineRule="auto"/>
              <w:jc w:val="center"/>
            </w:pPr>
            <w:r>
              <w:rPr>
                <w:b/>
                <w:bCs/>
                <w:sz w:val="18"/>
                <w:szCs w:val="18"/>
              </w:rPr>
              <w:t>In the surrounding area</w:t>
            </w:r>
          </w:p>
        </w:tc>
        <w:tc>
          <w:tcPr>
            <w:tcW w:w="1750" w:type="dxa"/>
          </w:tcPr>
          <w:p w14:paraId="274B0C65" w14:textId="77777777" w:rsidR="00CB5FF9" w:rsidRDefault="00045DCA">
            <w:pPr>
              <w:spacing w:after="0" w:line="240" w:lineRule="auto"/>
              <w:jc w:val="center"/>
            </w:pPr>
            <w:r>
              <w:rPr>
                <w:b/>
                <w:bCs/>
                <w:sz w:val="18"/>
                <w:szCs w:val="18"/>
              </w:rPr>
              <w:t xml:space="preserve"> Changes</w:t>
            </w:r>
          </w:p>
        </w:tc>
      </w:tr>
      <w:tr w:rsidR="00CB5FF9" w14:paraId="69C9D61A" w14:textId="77777777" w:rsidTr="00CB5FF9">
        <w:trPr>
          <w:trHeight w:val="200"/>
        </w:trPr>
        <w:tc>
          <w:tcPr>
            <w:tcW w:w="1750" w:type="dxa"/>
          </w:tcPr>
          <w:p w14:paraId="4BEA6B39" w14:textId="77777777" w:rsidR="00CB5FF9" w:rsidRDefault="00045DCA">
            <w:r>
              <w:rPr>
                <w:rStyle w:val="styleSubformtxt"/>
              </w:rPr>
              <w:t>Invasive non-native/ alien species</w:t>
            </w:r>
          </w:p>
        </w:tc>
        <w:tc>
          <w:tcPr>
            <w:tcW w:w="1750" w:type="dxa"/>
          </w:tcPr>
          <w:p w14:paraId="7B204DE2" w14:textId="77777777" w:rsidR="00CB5FF9" w:rsidRDefault="00045DCA">
            <w:r>
              <w:rPr>
                <w:rStyle w:val="styleSubformtxt"/>
              </w:rPr>
              <w:t>Medium impact</w:t>
            </w:r>
          </w:p>
        </w:tc>
        <w:tc>
          <w:tcPr>
            <w:tcW w:w="1750" w:type="dxa"/>
          </w:tcPr>
          <w:p w14:paraId="2158D1B0" w14:textId="77777777" w:rsidR="00CB5FF9" w:rsidRDefault="00045DCA">
            <w:r>
              <w:rPr>
                <w:rStyle w:val="styleSubformtxt"/>
              </w:rPr>
              <w:t>Medium impact</w:t>
            </w:r>
          </w:p>
        </w:tc>
        <w:tc>
          <w:tcPr>
            <w:tcW w:w="1750" w:type="dxa"/>
          </w:tcPr>
          <w:p w14:paraId="677106B5" w14:textId="77777777" w:rsidR="00CB5FF9" w:rsidRDefault="00045DCA">
            <w:pPr>
              <w:pStyle w:val="pstyleRadioTb"/>
            </w:pPr>
            <w:r>
              <w:rPr>
                <w:rStyle w:val="styleRad"/>
              </w:rPr>
              <w:t xml:space="preserve"> [x] </w:t>
            </w:r>
          </w:p>
        </w:tc>
        <w:tc>
          <w:tcPr>
            <w:tcW w:w="1750" w:type="dxa"/>
          </w:tcPr>
          <w:p w14:paraId="761B2950" w14:textId="77777777" w:rsidR="00CB5FF9" w:rsidRDefault="00045DCA">
            <w:r>
              <w:rPr>
                <w:rStyle w:val="styleSubformtxt"/>
              </w:rPr>
              <w:t>increase</w:t>
            </w:r>
          </w:p>
        </w:tc>
        <w:tc>
          <w:tcPr>
            <w:tcW w:w="1750" w:type="dxa"/>
          </w:tcPr>
          <w:p w14:paraId="0B0CE0EB" w14:textId="77777777" w:rsidR="00CB5FF9" w:rsidRDefault="00045DCA">
            <w:pPr>
              <w:pStyle w:val="pstyleRadioTb"/>
            </w:pPr>
            <w:r>
              <w:rPr>
                <w:rStyle w:val="styleRad"/>
              </w:rPr>
              <w:t xml:space="preserve"> [x] </w:t>
            </w:r>
          </w:p>
        </w:tc>
        <w:tc>
          <w:tcPr>
            <w:tcW w:w="1750" w:type="dxa"/>
          </w:tcPr>
          <w:p w14:paraId="081D5EC8" w14:textId="77777777" w:rsidR="00CB5FF9" w:rsidRDefault="00045DCA">
            <w:r>
              <w:rPr>
                <w:rStyle w:val="styleSubformtxt"/>
              </w:rPr>
              <w:t>increase</w:t>
            </w:r>
          </w:p>
        </w:tc>
      </w:tr>
      <w:tr w:rsidR="00CB5FF9" w14:paraId="071EB4E9" w14:textId="77777777" w:rsidTr="00CB5FF9">
        <w:trPr>
          <w:trHeight w:val="200"/>
        </w:trPr>
        <w:tc>
          <w:tcPr>
            <w:tcW w:w="1750" w:type="dxa"/>
          </w:tcPr>
          <w:p w14:paraId="7F278D2A" w14:textId="77777777" w:rsidR="00CB5FF9" w:rsidRDefault="00CB5FF9"/>
        </w:tc>
        <w:tc>
          <w:tcPr>
            <w:tcW w:w="1750" w:type="dxa"/>
          </w:tcPr>
          <w:p w14:paraId="2B5F8FC7" w14:textId="77777777" w:rsidR="00CB5FF9" w:rsidRDefault="00CB5FF9"/>
        </w:tc>
        <w:tc>
          <w:tcPr>
            <w:tcW w:w="1750" w:type="dxa"/>
          </w:tcPr>
          <w:p w14:paraId="0C1B812A" w14:textId="77777777" w:rsidR="00CB5FF9" w:rsidRDefault="00CB5FF9"/>
        </w:tc>
        <w:tc>
          <w:tcPr>
            <w:tcW w:w="1750" w:type="dxa"/>
          </w:tcPr>
          <w:p w14:paraId="1636E0C2" w14:textId="77777777" w:rsidR="00CB5FF9" w:rsidRDefault="00CB5FF9"/>
        </w:tc>
        <w:tc>
          <w:tcPr>
            <w:tcW w:w="1750" w:type="dxa"/>
          </w:tcPr>
          <w:p w14:paraId="5259244E" w14:textId="77777777" w:rsidR="00CB5FF9" w:rsidRDefault="00CB5FF9"/>
        </w:tc>
        <w:tc>
          <w:tcPr>
            <w:tcW w:w="1750" w:type="dxa"/>
          </w:tcPr>
          <w:p w14:paraId="40D29628" w14:textId="77777777" w:rsidR="00CB5FF9" w:rsidRDefault="00CB5FF9"/>
        </w:tc>
        <w:tc>
          <w:tcPr>
            <w:tcW w:w="1750" w:type="dxa"/>
          </w:tcPr>
          <w:p w14:paraId="69D763DB" w14:textId="77777777" w:rsidR="00CB5FF9" w:rsidRDefault="00CB5FF9"/>
        </w:tc>
      </w:tr>
    </w:tbl>
    <w:p w14:paraId="400EF4C9" w14:textId="77777777" w:rsidR="00CB5FF9" w:rsidRDefault="00CB5FF9"/>
    <w:p w14:paraId="18D187F5" w14:textId="77777777" w:rsidR="00CB5FF9" w:rsidRDefault="00045DCA">
      <w:pPr>
        <w:pStyle w:val="pstyleLabels"/>
      </w:pPr>
      <w:r>
        <w:rPr>
          <w:rStyle w:val="styleC3"/>
        </w:rPr>
        <w:t>Pollution</w:t>
      </w:r>
    </w:p>
    <w:tbl>
      <w:tblPr>
        <w:tblStyle w:val="FancyTable"/>
        <w:tblW w:w="0" w:type="auto"/>
        <w:tblInd w:w="-8" w:type="dxa"/>
        <w:tblLook w:val="04A0" w:firstRow="1" w:lastRow="0" w:firstColumn="1" w:lastColumn="0" w:noHBand="0" w:noVBand="1"/>
      </w:tblPr>
      <w:tblGrid>
        <w:gridCol w:w="1353"/>
        <w:gridCol w:w="1218"/>
        <w:gridCol w:w="1280"/>
        <w:gridCol w:w="1171"/>
        <w:gridCol w:w="1280"/>
        <w:gridCol w:w="1435"/>
        <w:gridCol w:w="1280"/>
      </w:tblGrid>
      <w:tr w:rsidR="00CB5FF9" w14:paraId="05759932"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395979AD" w14:textId="77777777" w:rsidR="00CB5FF9" w:rsidRDefault="00045DCA">
            <w:pPr>
              <w:spacing w:after="0" w:line="240" w:lineRule="auto"/>
              <w:jc w:val="center"/>
            </w:pPr>
            <w:r>
              <w:rPr>
                <w:b/>
                <w:bCs/>
                <w:sz w:val="18"/>
                <w:szCs w:val="18"/>
              </w:rPr>
              <w:t>Factors adversely affecting site</w:t>
            </w:r>
          </w:p>
        </w:tc>
        <w:tc>
          <w:tcPr>
            <w:tcW w:w="1750" w:type="dxa"/>
          </w:tcPr>
          <w:p w14:paraId="389DBA1D" w14:textId="77777777" w:rsidR="00CB5FF9" w:rsidRDefault="00045DCA">
            <w:pPr>
              <w:spacing w:after="0" w:line="240" w:lineRule="auto"/>
              <w:jc w:val="center"/>
            </w:pPr>
            <w:r>
              <w:rPr>
                <w:b/>
                <w:bCs/>
                <w:sz w:val="18"/>
                <w:szCs w:val="18"/>
              </w:rPr>
              <w:t>Actual threat</w:t>
            </w:r>
          </w:p>
        </w:tc>
        <w:tc>
          <w:tcPr>
            <w:tcW w:w="1750" w:type="dxa"/>
          </w:tcPr>
          <w:p w14:paraId="15F9C354" w14:textId="77777777" w:rsidR="00CB5FF9" w:rsidRDefault="00045DCA">
            <w:pPr>
              <w:spacing w:after="0" w:line="240" w:lineRule="auto"/>
              <w:jc w:val="center"/>
            </w:pPr>
            <w:r>
              <w:rPr>
                <w:b/>
                <w:bCs/>
                <w:sz w:val="18"/>
                <w:szCs w:val="18"/>
              </w:rPr>
              <w:t>Potential threat</w:t>
            </w:r>
          </w:p>
        </w:tc>
        <w:tc>
          <w:tcPr>
            <w:tcW w:w="1750" w:type="dxa"/>
          </w:tcPr>
          <w:p w14:paraId="29C72A5C" w14:textId="77777777" w:rsidR="00CB5FF9" w:rsidRDefault="00045DCA">
            <w:pPr>
              <w:spacing w:after="0" w:line="240" w:lineRule="auto"/>
              <w:jc w:val="center"/>
            </w:pPr>
            <w:r>
              <w:rPr>
                <w:b/>
                <w:bCs/>
                <w:sz w:val="18"/>
                <w:szCs w:val="18"/>
              </w:rPr>
              <w:t>Within the site</w:t>
            </w:r>
          </w:p>
        </w:tc>
        <w:tc>
          <w:tcPr>
            <w:tcW w:w="1750" w:type="dxa"/>
          </w:tcPr>
          <w:p w14:paraId="58B0D1C7" w14:textId="77777777" w:rsidR="00CB5FF9" w:rsidRDefault="00045DCA">
            <w:pPr>
              <w:spacing w:after="0" w:line="240" w:lineRule="auto"/>
              <w:jc w:val="center"/>
            </w:pPr>
            <w:r>
              <w:rPr>
                <w:b/>
                <w:bCs/>
                <w:sz w:val="18"/>
                <w:szCs w:val="18"/>
              </w:rPr>
              <w:t>Changes</w:t>
            </w:r>
          </w:p>
        </w:tc>
        <w:tc>
          <w:tcPr>
            <w:tcW w:w="1750" w:type="dxa"/>
          </w:tcPr>
          <w:p w14:paraId="126CAEA4" w14:textId="77777777" w:rsidR="00CB5FF9" w:rsidRDefault="00045DCA">
            <w:pPr>
              <w:spacing w:after="0" w:line="240" w:lineRule="auto"/>
              <w:jc w:val="center"/>
            </w:pPr>
            <w:r>
              <w:rPr>
                <w:b/>
                <w:bCs/>
                <w:sz w:val="18"/>
                <w:szCs w:val="18"/>
              </w:rPr>
              <w:t>In the surrounding area</w:t>
            </w:r>
          </w:p>
        </w:tc>
        <w:tc>
          <w:tcPr>
            <w:tcW w:w="1750" w:type="dxa"/>
          </w:tcPr>
          <w:p w14:paraId="6E7479E8" w14:textId="77777777" w:rsidR="00CB5FF9" w:rsidRDefault="00045DCA">
            <w:pPr>
              <w:spacing w:after="0" w:line="240" w:lineRule="auto"/>
              <w:jc w:val="center"/>
            </w:pPr>
            <w:r>
              <w:rPr>
                <w:b/>
                <w:bCs/>
                <w:sz w:val="18"/>
                <w:szCs w:val="18"/>
              </w:rPr>
              <w:t xml:space="preserve"> Changes</w:t>
            </w:r>
          </w:p>
        </w:tc>
      </w:tr>
      <w:tr w:rsidR="00CB5FF9" w14:paraId="2D4A288C" w14:textId="77777777" w:rsidTr="00CB5FF9">
        <w:trPr>
          <w:trHeight w:val="200"/>
        </w:trPr>
        <w:tc>
          <w:tcPr>
            <w:tcW w:w="1750" w:type="dxa"/>
          </w:tcPr>
          <w:p w14:paraId="0B82B376" w14:textId="77777777" w:rsidR="00CB5FF9" w:rsidRDefault="00045DCA">
            <w:r>
              <w:rPr>
                <w:rStyle w:val="styleSubformtxt"/>
              </w:rPr>
              <w:t>Agricultural and forestry effluents</w:t>
            </w:r>
          </w:p>
        </w:tc>
        <w:tc>
          <w:tcPr>
            <w:tcW w:w="1750" w:type="dxa"/>
          </w:tcPr>
          <w:p w14:paraId="302B745C" w14:textId="77777777" w:rsidR="00CB5FF9" w:rsidRDefault="00045DCA">
            <w:r>
              <w:rPr>
                <w:rStyle w:val="styleSubformtxt"/>
              </w:rPr>
              <w:t>Medium impact</w:t>
            </w:r>
          </w:p>
        </w:tc>
        <w:tc>
          <w:tcPr>
            <w:tcW w:w="1750" w:type="dxa"/>
          </w:tcPr>
          <w:p w14:paraId="0E1BB3A2" w14:textId="77777777" w:rsidR="00CB5FF9" w:rsidRDefault="00045DCA">
            <w:r>
              <w:rPr>
                <w:rStyle w:val="styleSubformtxt"/>
              </w:rPr>
              <w:t>Medium impact</w:t>
            </w:r>
          </w:p>
        </w:tc>
        <w:tc>
          <w:tcPr>
            <w:tcW w:w="1750" w:type="dxa"/>
          </w:tcPr>
          <w:p w14:paraId="57C708E5" w14:textId="77777777" w:rsidR="00CB5FF9" w:rsidRDefault="00045DCA">
            <w:pPr>
              <w:pStyle w:val="pstyleRadioTb"/>
            </w:pPr>
            <w:r>
              <w:rPr>
                <w:rStyle w:val="styleRad"/>
              </w:rPr>
              <w:t xml:space="preserve"> [x] </w:t>
            </w:r>
          </w:p>
        </w:tc>
        <w:tc>
          <w:tcPr>
            <w:tcW w:w="1750" w:type="dxa"/>
          </w:tcPr>
          <w:p w14:paraId="09AD1821" w14:textId="77777777" w:rsidR="00CB5FF9" w:rsidRDefault="00045DCA">
            <w:r>
              <w:rPr>
                <w:rStyle w:val="styleSubformtxt"/>
              </w:rPr>
              <w:t>increase</w:t>
            </w:r>
          </w:p>
        </w:tc>
        <w:tc>
          <w:tcPr>
            <w:tcW w:w="1750" w:type="dxa"/>
          </w:tcPr>
          <w:p w14:paraId="508362C9" w14:textId="77777777" w:rsidR="00CB5FF9" w:rsidRDefault="00045DCA">
            <w:pPr>
              <w:pStyle w:val="pstyleRadioTb"/>
            </w:pPr>
            <w:r>
              <w:rPr>
                <w:rStyle w:val="styleRad"/>
              </w:rPr>
              <w:t xml:space="preserve"> [x] </w:t>
            </w:r>
          </w:p>
        </w:tc>
        <w:tc>
          <w:tcPr>
            <w:tcW w:w="1750" w:type="dxa"/>
          </w:tcPr>
          <w:p w14:paraId="5B7186B8" w14:textId="77777777" w:rsidR="00CB5FF9" w:rsidRDefault="00045DCA">
            <w:r>
              <w:rPr>
                <w:rStyle w:val="styleSubformtxt"/>
              </w:rPr>
              <w:t>increase</w:t>
            </w:r>
          </w:p>
        </w:tc>
      </w:tr>
      <w:tr w:rsidR="00CB5FF9" w14:paraId="03224516" w14:textId="77777777" w:rsidTr="00CB5FF9">
        <w:trPr>
          <w:trHeight w:val="200"/>
        </w:trPr>
        <w:tc>
          <w:tcPr>
            <w:tcW w:w="1750" w:type="dxa"/>
          </w:tcPr>
          <w:p w14:paraId="11024553" w14:textId="77777777" w:rsidR="00CB5FF9" w:rsidRDefault="00045DCA">
            <w:r>
              <w:rPr>
                <w:rStyle w:val="styleSubformtxt"/>
              </w:rPr>
              <w:t>Household sewage, urban waste water</w:t>
            </w:r>
          </w:p>
        </w:tc>
        <w:tc>
          <w:tcPr>
            <w:tcW w:w="1750" w:type="dxa"/>
          </w:tcPr>
          <w:p w14:paraId="1F2A390D" w14:textId="77777777" w:rsidR="00CB5FF9" w:rsidRDefault="00045DCA">
            <w:r>
              <w:rPr>
                <w:rStyle w:val="styleSubformtxt"/>
              </w:rPr>
              <w:t>Low impact</w:t>
            </w:r>
          </w:p>
        </w:tc>
        <w:tc>
          <w:tcPr>
            <w:tcW w:w="1750" w:type="dxa"/>
          </w:tcPr>
          <w:p w14:paraId="31DB6E88" w14:textId="77777777" w:rsidR="00CB5FF9" w:rsidRDefault="00045DCA">
            <w:r>
              <w:rPr>
                <w:rStyle w:val="styleSubformtxt"/>
              </w:rPr>
              <w:t>Low impact</w:t>
            </w:r>
          </w:p>
        </w:tc>
        <w:tc>
          <w:tcPr>
            <w:tcW w:w="1750" w:type="dxa"/>
          </w:tcPr>
          <w:p w14:paraId="4A2C23D5" w14:textId="77777777" w:rsidR="00CB5FF9" w:rsidRDefault="00045DCA">
            <w:pPr>
              <w:pStyle w:val="pstyleRadioTb"/>
            </w:pPr>
            <w:r>
              <w:rPr>
                <w:rStyle w:val="styleRad"/>
              </w:rPr>
              <w:t xml:space="preserve"> [x] </w:t>
            </w:r>
          </w:p>
        </w:tc>
        <w:tc>
          <w:tcPr>
            <w:tcW w:w="1750" w:type="dxa"/>
          </w:tcPr>
          <w:p w14:paraId="1A6786B6" w14:textId="77777777" w:rsidR="00CB5FF9" w:rsidRDefault="00045DCA">
            <w:r>
              <w:rPr>
                <w:rStyle w:val="styleSubformtxt"/>
              </w:rPr>
              <w:t>increase</w:t>
            </w:r>
          </w:p>
        </w:tc>
        <w:tc>
          <w:tcPr>
            <w:tcW w:w="1750" w:type="dxa"/>
          </w:tcPr>
          <w:p w14:paraId="10A7AFEA" w14:textId="77777777" w:rsidR="00CB5FF9" w:rsidRDefault="00045DCA">
            <w:pPr>
              <w:pStyle w:val="pstyleRadioTb"/>
            </w:pPr>
            <w:r>
              <w:rPr>
                <w:rStyle w:val="styleRad"/>
              </w:rPr>
              <w:t xml:space="preserve"> [x] </w:t>
            </w:r>
          </w:p>
        </w:tc>
        <w:tc>
          <w:tcPr>
            <w:tcW w:w="1750" w:type="dxa"/>
          </w:tcPr>
          <w:p w14:paraId="0C14558A" w14:textId="77777777" w:rsidR="00CB5FF9" w:rsidRDefault="00045DCA">
            <w:r>
              <w:rPr>
                <w:rStyle w:val="styleSubformtxt"/>
              </w:rPr>
              <w:t>increase</w:t>
            </w:r>
          </w:p>
        </w:tc>
      </w:tr>
      <w:tr w:rsidR="00CB5FF9" w14:paraId="51A22423" w14:textId="77777777" w:rsidTr="00CB5FF9">
        <w:trPr>
          <w:trHeight w:val="200"/>
        </w:trPr>
        <w:tc>
          <w:tcPr>
            <w:tcW w:w="1750" w:type="dxa"/>
          </w:tcPr>
          <w:p w14:paraId="54C10813" w14:textId="77777777" w:rsidR="00CB5FF9" w:rsidRDefault="00CB5FF9"/>
        </w:tc>
        <w:tc>
          <w:tcPr>
            <w:tcW w:w="1750" w:type="dxa"/>
          </w:tcPr>
          <w:p w14:paraId="0C5FABC2" w14:textId="77777777" w:rsidR="00CB5FF9" w:rsidRDefault="00CB5FF9"/>
        </w:tc>
        <w:tc>
          <w:tcPr>
            <w:tcW w:w="1750" w:type="dxa"/>
          </w:tcPr>
          <w:p w14:paraId="4D4CD657" w14:textId="77777777" w:rsidR="00CB5FF9" w:rsidRDefault="00CB5FF9"/>
        </w:tc>
        <w:tc>
          <w:tcPr>
            <w:tcW w:w="1750" w:type="dxa"/>
          </w:tcPr>
          <w:p w14:paraId="17C7AF89" w14:textId="77777777" w:rsidR="00CB5FF9" w:rsidRDefault="00CB5FF9"/>
        </w:tc>
        <w:tc>
          <w:tcPr>
            <w:tcW w:w="1750" w:type="dxa"/>
          </w:tcPr>
          <w:p w14:paraId="62A5CBC5" w14:textId="77777777" w:rsidR="00CB5FF9" w:rsidRDefault="00CB5FF9"/>
        </w:tc>
        <w:tc>
          <w:tcPr>
            <w:tcW w:w="1750" w:type="dxa"/>
          </w:tcPr>
          <w:p w14:paraId="0D873CD4" w14:textId="77777777" w:rsidR="00CB5FF9" w:rsidRDefault="00CB5FF9"/>
        </w:tc>
        <w:tc>
          <w:tcPr>
            <w:tcW w:w="1750" w:type="dxa"/>
          </w:tcPr>
          <w:p w14:paraId="183558F3" w14:textId="77777777" w:rsidR="00CB5FF9" w:rsidRDefault="00CB5FF9"/>
        </w:tc>
      </w:tr>
    </w:tbl>
    <w:p w14:paraId="545145F4" w14:textId="77777777" w:rsidR="00CB5FF9" w:rsidRDefault="00CB5FF9"/>
    <w:p w14:paraId="4CF5896A" w14:textId="77777777" w:rsidR="00CB5FF9" w:rsidRDefault="00045DCA">
      <w:pPr>
        <w:pStyle w:val="pstyleLabels"/>
      </w:pPr>
      <w:r>
        <w:rPr>
          <w:rStyle w:val="styleC3"/>
        </w:rPr>
        <w:t>Geological events</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CB5FF9" w14:paraId="6DC17188"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02A5974E" w14:textId="77777777" w:rsidR="00CB5FF9" w:rsidRDefault="00045DCA">
            <w:pPr>
              <w:spacing w:after="0" w:line="240" w:lineRule="auto"/>
              <w:jc w:val="center"/>
            </w:pPr>
            <w:r>
              <w:rPr>
                <w:b/>
                <w:bCs/>
                <w:sz w:val="18"/>
                <w:szCs w:val="18"/>
              </w:rPr>
              <w:t>Factors adversely affecting site</w:t>
            </w:r>
          </w:p>
        </w:tc>
        <w:tc>
          <w:tcPr>
            <w:tcW w:w="1750" w:type="dxa"/>
          </w:tcPr>
          <w:p w14:paraId="25AA3F1D" w14:textId="77777777" w:rsidR="00CB5FF9" w:rsidRDefault="00045DCA">
            <w:pPr>
              <w:spacing w:after="0" w:line="240" w:lineRule="auto"/>
              <w:jc w:val="center"/>
            </w:pPr>
            <w:r>
              <w:rPr>
                <w:b/>
                <w:bCs/>
                <w:sz w:val="18"/>
                <w:szCs w:val="18"/>
              </w:rPr>
              <w:t>Actual threat</w:t>
            </w:r>
          </w:p>
        </w:tc>
        <w:tc>
          <w:tcPr>
            <w:tcW w:w="1750" w:type="dxa"/>
          </w:tcPr>
          <w:p w14:paraId="0F4402B9" w14:textId="77777777" w:rsidR="00CB5FF9" w:rsidRDefault="00045DCA">
            <w:pPr>
              <w:spacing w:after="0" w:line="240" w:lineRule="auto"/>
              <w:jc w:val="center"/>
            </w:pPr>
            <w:r>
              <w:rPr>
                <w:b/>
                <w:bCs/>
                <w:sz w:val="18"/>
                <w:szCs w:val="18"/>
              </w:rPr>
              <w:t>Potential threat</w:t>
            </w:r>
          </w:p>
        </w:tc>
        <w:tc>
          <w:tcPr>
            <w:tcW w:w="1750" w:type="dxa"/>
          </w:tcPr>
          <w:p w14:paraId="3F292CC1" w14:textId="77777777" w:rsidR="00CB5FF9" w:rsidRDefault="00045DCA">
            <w:pPr>
              <w:spacing w:after="0" w:line="240" w:lineRule="auto"/>
              <w:jc w:val="center"/>
            </w:pPr>
            <w:r>
              <w:rPr>
                <w:b/>
                <w:bCs/>
                <w:sz w:val="18"/>
                <w:szCs w:val="18"/>
              </w:rPr>
              <w:t>Within the site</w:t>
            </w:r>
          </w:p>
        </w:tc>
        <w:tc>
          <w:tcPr>
            <w:tcW w:w="1750" w:type="dxa"/>
          </w:tcPr>
          <w:p w14:paraId="29A6AEC6" w14:textId="77777777" w:rsidR="00CB5FF9" w:rsidRDefault="00045DCA">
            <w:pPr>
              <w:spacing w:after="0" w:line="240" w:lineRule="auto"/>
              <w:jc w:val="center"/>
            </w:pPr>
            <w:r>
              <w:rPr>
                <w:b/>
                <w:bCs/>
                <w:sz w:val="18"/>
                <w:szCs w:val="18"/>
              </w:rPr>
              <w:t>Changes</w:t>
            </w:r>
          </w:p>
        </w:tc>
        <w:tc>
          <w:tcPr>
            <w:tcW w:w="1750" w:type="dxa"/>
          </w:tcPr>
          <w:p w14:paraId="7A8BA06B" w14:textId="77777777" w:rsidR="00CB5FF9" w:rsidRDefault="00045DCA">
            <w:pPr>
              <w:spacing w:after="0" w:line="240" w:lineRule="auto"/>
              <w:jc w:val="center"/>
            </w:pPr>
            <w:r>
              <w:rPr>
                <w:b/>
                <w:bCs/>
                <w:sz w:val="18"/>
                <w:szCs w:val="18"/>
              </w:rPr>
              <w:t>In the surrounding area</w:t>
            </w:r>
          </w:p>
        </w:tc>
        <w:tc>
          <w:tcPr>
            <w:tcW w:w="1750" w:type="dxa"/>
          </w:tcPr>
          <w:p w14:paraId="59961571" w14:textId="77777777" w:rsidR="00CB5FF9" w:rsidRDefault="00045DCA">
            <w:pPr>
              <w:spacing w:after="0" w:line="240" w:lineRule="auto"/>
              <w:jc w:val="center"/>
            </w:pPr>
            <w:r>
              <w:rPr>
                <w:b/>
                <w:bCs/>
                <w:sz w:val="18"/>
                <w:szCs w:val="18"/>
              </w:rPr>
              <w:t xml:space="preserve"> Changes</w:t>
            </w:r>
          </w:p>
        </w:tc>
      </w:tr>
      <w:tr w:rsidR="00CB5FF9" w14:paraId="474E4C31" w14:textId="77777777" w:rsidTr="00CB5FF9">
        <w:trPr>
          <w:trHeight w:val="200"/>
        </w:trPr>
        <w:tc>
          <w:tcPr>
            <w:tcW w:w="1750" w:type="dxa"/>
          </w:tcPr>
          <w:p w14:paraId="312D544F" w14:textId="77777777" w:rsidR="00CB5FF9" w:rsidRDefault="00CB5FF9"/>
        </w:tc>
        <w:tc>
          <w:tcPr>
            <w:tcW w:w="1750" w:type="dxa"/>
          </w:tcPr>
          <w:p w14:paraId="330835BD" w14:textId="77777777" w:rsidR="00CB5FF9" w:rsidRDefault="00CB5FF9"/>
        </w:tc>
        <w:tc>
          <w:tcPr>
            <w:tcW w:w="1750" w:type="dxa"/>
          </w:tcPr>
          <w:p w14:paraId="5D0261BC" w14:textId="77777777" w:rsidR="00CB5FF9" w:rsidRDefault="00CB5FF9"/>
        </w:tc>
        <w:tc>
          <w:tcPr>
            <w:tcW w:w="1750" w:type="dxa"/>
          </w:tcPr>
          <w:p w14:paraId="3F6C4D7A" w14:textId="77777777" w:rsidR="00CB5FF9" w:rsidRDefault="00CB5FF9"/>
        </w:tc>
        <w:tc>
          <w:tcPr>
            <w:tcW w:w="1750" w:type="dxa"/>
          </w:tcPr>
          <w:p w14:paraId="38E5158A" w14:textId="77777777" w:rsidR="00CB5FF9" w:rsidRDefault="00CB5FF9"/>
        </w:tc>
        <w:tc>
          <w:tcPr>
            <w:tcW w:w="1750" w:type="dxa"/>
          </w:tcPr>
          <w:p w14:paraId="47782F44" w14:textId="77777777" w:rsidR="00CB5FF9" w:rsidRDefault="00CB5FF9"/>
        </w:tc>
        <w:tc>
          <w:tcPr>
            <w:tcW w:w="1750" w:type="dxa"/>
          </w:tcPr>
          <w:p w14:paraId="68BA1F43" w14:textId="77777777" w:rsidR="00CB5FF9" w:rsidRDefault="00CB5FF9"/>
        </w:tc>
      </w:tr>
    </w:tbl>
    <w:p w14:paraId="21CDE17F" w14:textId="77777777" w:rsidR="00CB5FF9" w:rsidRDefault="00CB5FF9"/>
    <w:p w14:paraId="72509BFA" w14:textId="77777777" w:rsidR="00CB5FF9" w:rsidRDefault="00045DCA">
      <w:pPr>
        <w:pStyle w:val="pstyleLabels"/>
      </w:pPr>
      <w:r>
        <w:rPr>
          <w:rStyle w:val="styleC3"/>
        </w:rPr>
        <w:t>Climate change and severe weather</w:t>
      </w:r>
    </w:p>
    <w:tbl>
      <w:tblPr>
        <w:tblStyle w:val="FancyTable"/>
        <w:tblW w:w="0" w:type="auto"/>
        <w:tblInd w:w="-8" w:type="dxa"/>
        <w:tblLook w:val="04A0" w:firstRow="1" w:lastRow="0" w:firstColumn="1" w:lastColumn="0" w:noHBand="0" w:noVBand="1"/>
      </w:tblPr>
      <w:tblGrid>
        <w:gridCol w:w="1408"/>
        <w:gridCol w:w="1242"/>
        <w:gridCol w:w="1264"/>
        <w:gridCol w:w="1151"/>
        <w:gridCol w:w="1264"/>
        <w:gridCol w:w="1424"/>
        <w:gridCol w:w="1264"/>
      </w:tblGrid>
      <w:tr w:rsidR="00CB5FF9" w14:paraId="0B714833"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197CB3AB" w14:textId="77777777" w:rsidR="00CB5FF9" w:rsidRDefault="00045DCA">
            <w:pPr>
              <w:spacing w:after="0" w:line="240" w:lineRule="auto"/>
              <w:jc w:val="center"/>
            </w:pPr>
            <w:r>
              <w:rPr>
                <w:b/>
                <w:bCs/>
                <w:sz w:val="18"/>
                <w:szCs w:val="18"/>
              </w:rPr>
              <w:t>Factors adversely affecting site</w:t>
            </w:r>
          </w:p>
        </w:tc>
        <w:tc>
          <w:tcPr>
            <w:tcW w:w="1750" w:type="dxa"/>
          </w:tcPr>
          <w:p w14:paraId="600565AF" w14:textId="77777777" w:rsidR="00CB5FF9" w:rsidRDefault="00045DCA">
            <w:pPr>
              <w:spacing w:after="0" w:line="240" w:lineRule="auto"/>
              <w:jc w:val="center"/>
            </w:pPr>
            <w:r>
              <w:rPr>
                <w:b/>
                <w:bCs/>
                <w:sz w:val="18"/>
                <w:szCs w:val="18"/>
              </w:rPr>
              <w:t>Actual threat</w:t>
            </w:r>
          </w:p>
        </w:tc>
        <w:tc>
          <w:tcPr>
            <w:tcW w:w="1750" w:type="dxa"/>
          </w:tcPr>
          <w:p w14:paraId="4A1ADE1D" w14:textId="77777777" w:rsidR="00CB5FF9" w:rsidRDefault="00045DCA">
            <w:pPr>
              <w:spacing w:after="0" w:line="240" w:lineRule="auto"/>
              <w:jc w:val="center"/>
            </w:pPr>
            <w:r>
              <w:rPr>
                <w:b/>
                <w:bCs/>
                <w:sz w:val="18"/>
                <w:szCs w:val="18"/>
              </w:rPr>
              <w:t>Potential threat</w:t>
            </w:r>
          </w:p>
        </w:tc>
        <w:tc>
          <w:tcPr>
            <w:tcW w:w="1750" w:type="dxa"/>
          </w:tcPr>
          <w:p w14:paraId="03C7DBD3" w14:textId="77777777" w:rsidR="00CB5FF9" w:rsidRDefault="00045DCA">
            <w:pPr>
              <w:spacing w:after="0" w:line="240" w:lineRule="auto"/>
              <w:jc w:val="center"/>
            </w:pPr>
            <w:r>
              <w:rPr>
                <w:b/>
                <w:bCs/>
                <w:sz w:val="18"/>
                <w:szCs w:val="18"/>
              </w:rPr>
              <w:t>Within the site</w:t>
            </w:r>
          </w:p>
        </w:tc>
        <w:tc>
          <w:tcPr>
            <w:tcW w:w="1750" w:type="dxa"/>
          </w:tcPr>
          <w:p w14:paraId="2548E69A" w14:textId="77777777" w:rsidR="00CB5FF9" w:rsidRDefault="00045DCA">
            <w:pPr>
              <w:spacing w:after="0" w:line="240" w:lineRule="auto"/>
              <w:jc w:val="center"/>
            </w:pPr>
            <w:r>
              <w:rPr>
                <w:b/>
                <w:bCs/>
                <w:sz w:val="18"/>
                <w:szCs w:val="18"/>
              </w:rPr>
              <w:t>Changes</w:t>
            </w:r>
          </w:p>
        </w:tc>
        <w:tc>
          <w:tcPr>
            <w:tcW w:w="1750" w:type="dxa"/>
          </w:tcPr>
          <w:p w14:paraId="78C35737" w14:textId="77777777" w:rsidR="00CB5FF9" w:rsidRDefault="00045DCA">
            <w:pPr>
              <w:spacing w:after="0" w:line="240" w:lineRule="auto"/>
              <w:jc w:val="center"/>
            </w:pPr>
            <w:r>
              <w:rPr>
                <w:b/>
                <w:bCs/>
                <w:sz w:val="18"/>
                <w:szCs w:val="18"/>
              </w:rPr>
              <w:t>In the surrounding area</w:t>
            </w:r>
          </w:p>
        </w:tc>
        <w:tc>
          <w:tcPr>
            <w:tcW w:w="1750" w:type="dxa"/>
          </w:tcPr>
          <w:p w14:paraId="78F5DECD" w14:textId="77777777" w:rsidR="00CB5FF9" w:rsidRDefault="00045DCA">
            <w:pPr>
              <w:spacing w:after="0" w:line="240" w:lineRule="auto"/>
              <w:jc w:val="center"/>
            </w:pPr>
            <w:r>
              <w:rPr>
                <w:b/>
                <w:bCs/>
                <w:sz w:val="18"/>
                <w:szCs w:val="18"/>
              </w:rPr>
              <w:t xml:space="preserve"> Changes</w:t>
            </w:r>
          </w:p>
        </w:tc>
      </w:tr>
      <w:tr w:rsidR="00CB5FF9" w14:paraId="6390A8DF" w14:textId="77777777" w:rsidTr="00CB5FF9">
        <w:trPr>
          <w:trHeight w:val="200"/>
        </w:trPr>
        <w:tc>
          <w:tcPr>
            <w:tcW w:w="1750" w:type="dxa"/>
          </w:tcPr>
          <w:p w14:paraId="13EB8B65" w14:textId="77777777" w:rsidR="00CB5FF9" w:rsidRDefault="00045DCA">
            <w:r>
              <w:rPr>
                <w:rStyle w:val="styleSubformtxt"/>
              </w:rPr>
              <w:t>Habitat shifting and alteration</w:t>
            </w:r>
          </w:p>
        </w:tc>
        <w:tc>
          <w:tcPr>
            <w:tcW w:w="1750" w:type="dxa"/>
          </w:tcPr>
          <w:p w14:paraId="4E4F6461" w14:textId="77777777" w:rsidR="00CB5FF9" w:rsidRDefault="00045DCA">
            <w:r>
              <w:rPr>
                <w:rStyle w:val="styleSubformtxt"/>
              </w:rPr>
              <w:t>unknown impact</w:t>
            </w:r>
          </w:p>
        </w:tc>
        <w:tc>
          <w:tcPr>
            <w:tcW w:w="1750" w:type="dxa"/>
          </w:tcPr>
          <w:p w14:paraId="56CAAA0A" w14:textId="77777777" w:rsidR="00CB5FF9" w:rsidRDefault="00045DCA">
            <w:r>
              <w:rPr>
                <w:rStyle w:val="styleSubformtxt"/>
              </w:rPr>
              <w:t>unknown impact</w:t>
            </w:r>
          </w:p>
        </w:tc>
        <w:tc>
          <w:tcPr>
            <w:tcW w:w="1750" w:type="dxa"/>
          </w:tcPr>
          <w:p w14:paraId="37EA2271" w14:textId="77777777" w:rsidR="00CB5FF9" w:rsidRDefault="00045DCA">
            <w:pPr>
              <w:pStyle w:val="pstyleRadioTb"/>
            </w:pPr>
            <w:r>
              <w:rPr>
                <w:rStyle w:val="styleRad"/>
              </w:rPr>
              <w:t xml:space="preserve"> [x] </w:t>
            </w:r>
          </w:p>
        </w:tc>
        <w:tc>
          <w:tcPr>
            <w:tcW w:w="1750" w:type="dxa"/>
          </w:tcPr>
          <w:p w14:paraId="2C38169A" w14:textId="77777777" w:rsidR="00CB5FF9" w:rsidRDefault="00045DCA">
            <w:r>
              <w:rPr>
                <w:rStyle w:val="styleSubformtxt"/>
              </w:rPr>
              <w:t>unknown</w:t>
            </w:r>
          </w:p>
        </w:tc>
        <w:tc>
          <w:tcPr>
            <w:tcW w:w="1750" w:type="dxa"/>
          </w:tcPr>
          <w:p w14:paraId="7EC7EBB5" w14:textId="77777777" w:rsidR="00CB5FF9" w:rsidRDefault="00045DCA">
            <w:pPr>
              <w:pStyle w:val="pstyleRadioTb"/>
            </w:pPr>
            <w:r>
              <w:rPr>
                <w:rStyle w:val="styleRad"/>
              </w:rPr>
              <w:t xml:space="preserve"> [x] </w:t>
            </w:r>
          </w:p>
        </w:tc>
        <w:tc>
          <w:tcPr>
            <w:tcW w:w="1750" w:type="dxa"/>
          </w:tcPr>
          <w:p w14:paraId="56AA6FD2" w14:textId="77777777" w:rsidR="00CB5FF9" w:rsidRDefault="00045DCA">
            <w:r>
              <w:rPr>
                <w:rStyle w:val="styleSubformtxt"/>
              </w:rPr>
              <w:t>unknown</w:t>
            </w:r>
          </w:p>
        </w:tc>
      </w:tr>
      <w:tr w:rsidR="00CB5FF9" w14:paraId="40F45812" w14:textId="77777777" w:rsidTr="00CB5FF9">
        <w:trPr>
          <w:trHeight w:val="200"/>
        </w:trPr>
        <w:tc>
          <w:tcPr>
            <w:tcW w:w="1750" w:type="dxa"/>
          </w:tcPr>
          <w:p w14:paraId="3FAB6E32" w14:textId="77777777" w:rsidR="00CB5FF9" w:rsidRDefault="00045DCA">
            <w:r>
              <w:rPr>
                <w:rStyle w:val="styleSubformtxt"/>
              </w:rPr>
              <w:t>Droughts</w:t>
            </w:r>
          </w:p>
        </w:tc>
        <w:tc>
          <w:tcPr>
            <w:tcW w:w="1750" w:type="dxa"/>
          </w:tcPr>
          <w:p w14:paraId="2EAF3F52" w14:textId="77777777" w:rsidR="00CB5FF9" w:rsidRDefault="00045DCA">
            <w:r>
              <w:rPr>
                <w:rStyle w:val="styleSubformtxt"/>
              </w:rPr>
              <w:t>Medium impact</w:t>
            </w:r>
          </w:p>
        </w:tc>
        <w:tc>
          <w:tcPr>
            <w:tcW w:w="1750" w:type="dxa"/>
          </w:tcPr>
          <w:p w14:paraId="141CE763" w14:textId="77777777" w:rsidR="00CB5FF9" w:rsidRDefault="00045DCA">
            <w:r>
              <w:rPr>
                <w:rStyle w:val="styleSubformtxt"/>
              </w:rPr>
              <w:t>High impact</w:t>
            </w:r>
          </w:p>
        </w:tc>
        <w:tc>
          <w:tcPr>
            <w:tcW w:w="1750" w:type="dxa"/>
          </w:tcPr>
          <w:p w14:paraId="33E57617" w14:textId="77777777" w:rsidR="00CB5FF9" w:rsidRDefault="00045DCA">
            <w:pPr>
              <w:pStyle w:val="pstyleRadioTb"/>
            </w:pPr>
            <w:r>
              <w:rPr>
                <w:rStyle w:val="styleRad"/>
              </w:rPr>
              <w:t xml:space="preserve"> [x] </w:t>
            </w:r>
          </w:p>
        </w:tc>
        <w:tc>
          <w:tcPr>
            <w:tcW w:w="1750" w:type="dxa"/>
          </w:tcPr>
          <w:p w14:paraId="04F021E2" w14:textId="77777777" w:rsidR="00CB5FF9" w:rsidRDefault="00045DCA">
            <w:r>
              <w:rPr>
                <w:rStyle w:val="styleSubformtxt"/>
              </w:rPr>
              <w:t>increase</w:t>
            </w:r>
          </w:p>
        </w:tc>
        <w:tc>
          <w:tcPr>
            <w:tcW w:w="1750" w:type="dxa"/>
          </w:tcPr>
          <w:p w14:paraId="0B508032" w14:textId="77777777" w:rsidR="00CB5FF9" w:rsidRDefault="00045DCA">
            <w:pPr>
              <w:pStyle w:val="pstyleRadioTb"/>
            </w:pPr>
            <w:r>
              <w:rPr>
                <w:rStyle w:val="styleRad"/>
              </w:rPr>
              <w:t xml:space="preserve"> [x] </w:t>
            </w:r>
          </w:p>
        </w:tc>
        <w:tc>
          <w:tcPr>
            <w:tcW w:w="1750" w:type="dxa"/>
          </w:tcPr>
          <w:p w14:paraId="2A52AE45" w14:textId="77777777" w:rsidR="00CB5FF9" w:rsidRDefault="00045DCA">
            <w:r>
              <w:rPr>
                <w:rStyle w:val="styleSubformtxt"/>
              </w:rPr>
              <w:t>increase</w:t>
            </w:r>
          </w:p>
        </w:tc>
      </w:tr>
      <w:tr w:rsidR="00CB5FF9" w14:paraId="3C0E2D28" w14:textId="77777777" w:rsidTr="00CB5FF9">
        <w:trPr>
          <w:trHeight w:val="200"/>
        </w:trPr>
        <w:tc>
          <w:tcPr>
            <w:tcW w:w="1750" w:type="dxa"/>
          </w:tcPr>
          <w:p w14:paraId="78E37D8E" w14:textId="77777777" w:rsidR="00CB5FF9" w:rsidRDefault="00045DCA">
            <w:r>
              <w:rPr>
                <w:rStyle w:val="styleSubformtxt"/>
              </w:rPr>
              <w:t>Temperature extremes</w:t>
            </w:r>
          </w:p>
        </w:tc>
        <w:tc>
          <w:tcPr>
            <w:tcW w:w="1750" w:type="dxa"/>
          </w:tcPr>
          <w:p w14:paraId="4A54BAAE" w14:textId="77777777" w:rsidR="00CB5FF9" w:rsidRDefault="00045DCA">
            <w:r>
              <w:rPr>
                <w:rStyle w:val="styleSubformtxt"/>
              </w:rPr>
              <w:t>Low impact</w:t>
            </w:r>
          </w:p>
        </w:tc>
        <w:tc>
          <w:tcPr>
            <w:tcW w:w="1750" w:type="dxa"/>
          </w:tcPr>
          <w:p w14:paraId="2F8A760F" w14:textId="77777777" w:rsidR="00CB5FF9" w:rsidRDefault="00045DCA">
            <w:r>
              <w:rPr>
                <w:rStyle w:val="styleSubformtxt"/>
              </w:rPr>
              <w:t>Medium impact</w:t>
            </w:r>
          </w:p>
        </w:tc>
        <w:tc>
          <w:tcPr>
            <w:tcW w:w="1750" w:type="dxa"/>
          </w:tcPr>
          <w:p w14:paraId="6DDFF6E9" w14:textId="77777777" w:rsidR="00CB5FF9" w:rsidRDefault="00045DCA">
            <w:pPr>
              <w:pStyle w:val="pstyleRadioTb"/>
            </w:pPr>
            <w:r>
              <w:rPr>
                <w:rStyle w:val="styleRad"/>
              </w:rPr>
              <w:t xml:space="preserve"> [x] </w:t>
            </w:r>
          </w:p>
        </w:tc>
        <w:tc>
          <w:tcPr>
            <w:tcW w:w="1750" w:type="dxa"/>
          </w:tcPr>
          <w:p w14:paraId="44104434" w14:textId="77777777" w:rsidR="00CB5FF9" w:rsidRDefault="00045DCA">
            <w:r>
              <w:rPr>
                <w:rStyle w:val="styleSubformtxt"/>
              </w:rPr>
              <w:t>increase</w:t>
            </w:r>
          </w:p>
        </w:tc>
        <w:tc>
          <w:tcPr>
            <w:tcW w:w="1750" w:type="dxa"/>
          </w:tcPr>
          <w:p w14:paraId="3F154699" w14:textId="77777777" w:rsidR="00CB5FF9" w:rsidRDefault="00045DCA">
            <w:pPr>
              <w:pStyle w:val="pstyleRadioTb"/>
            </w:pPr>
            <w:r>
              <w:rPr>
                <w:rStyle w:val="styleRad"/>
              </w:rPr>
              <w:t xml:space="preserve"> [ ] </w:t>
            </w:r>
          </w:p>
        </w:tc>
        <w:tc>
          <w:tcPr>
            <w:tcW w:w="1750" w:type="dxa"/>
          </w:tcPr>
          <w:p w14:paraId="2E422EE7" w14:textId="77777777" w:rsidR="00CB5FF9" w:rsidRDefault="00045DCA">
            <w:r>
              <w:rPr>
                <w:rStyle w:val="styleSubformtxt"/>
              </w:rPr>
              <w:t>unknown</w:t>
            </w:r>
          </w:p>
        </w:tc>
      </w:tr>
      <w:tr w:rsidR="00CB5FF9" w14:paraId="29ABC0B4" w14:textId="77777777" w:rsidTr="00CB5FF9">
        <w:trPr>
          <w:trHeight w:val="200"/>
        </w:trPr>
        <w:tc>
          <w:tcPr>
            <w:tcW w:w="1750" w:type="dxa"/>
          </w:tcPr>
          <w:p w14:paraId="06E73E30" w14:textId="77777777" w:rsidR="00CB5FF9" w:rsidRDefault="00CB5FF9"/>
        </w:tc>
        <w:tc>
          <w:tcPr>
            <w:tcW w:w="1750" w:type="dxa"/>
          </w:tcPr>
          <w:p w14:paraId="70496511" w14:textId="77777777" w:rsidR="00CB5FF9" w:rsidRDefault="00CB5FF9"/>
        </w:tc>
        <w:tc>
          <w:tcPr>
            <w:tcW w:w="1750" w:type="dxa"/>
          </w:tcPr>
          <w:p w14:paraId="4AB72EC4" w14:textId="77777777" w:rsidR="00CB5FF9" w:rsidRDefault="00CB5FF9"/>
        </w:tc>
        <w:tc>
          <w:tcPr>
            <w:tcW w:w="1750" w:type="dxa"/>
          </w:tcPr>
          <w:p w14:paraId="7089FD20" w14:textId="77777777" w:rsidR="00CB5FF9" w:rsidRDefault="00CB5FF9"/>
        </w:tc>
        <w:tc>
          <w:tcPr>
            <w:tcW w:w="1750" w:type="dxa"/>
          </w:tcPr>
          <w:p w14:paraId="78C0B25A" w14:textId="77777777" w:rsidR="00CB5FF9" w:rsidRDefault="00CB5FF9"/>
        </w:tc>
        <w:tc>
          <w:tcPr>
            <w:tcW w:w="1750" w:type="dxa"/>
          </w:tcPr>
          <w:p w14:paraId="13871F1C" w14:textId="77777777" w:rsidR="00CB5FF9" w:rsidRDefault="00CB5FF9"/>
        </w:tc>
        <w:tc>
          <w:tcPr>
            <w:tcW w:w="1750" w:type="dxa"/>
          </w:tcPr>
          <w:p w14:paraId="41C124C0" w14:textId="77777777" w:rsidR="00CB5FF9" w:rsidRDefault="00CB5FF9"/>
        </w:tc>
      </w:tr>
    </w:tbl>
    <w:p w14:paraId="3D0C82E5" w14:textId="77777777" w:rsidR="00CB5FF9" w:rsidRDefault="00CB5FF9"/>
    <w:p w14:paraId="24066C4D" w14:textId="77777777" w:rsidR="00CB5FF9" w:rsidRDefault="00045DCA">
      <w:pPr>
        <w:pStyle w:val="pstyleLabels"/>
      </w:pPr>
      <w:r>
        <w:rPr>
          <w:rStyle w:val="styleC3"/>
        </w:rPr>
        <w:t>Please describe any other threats (optional):</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6"/>
        <w:gridCol w:w="8832"/>
      </w:tblGrid>
      <w:tr w:rsidR="00CB5FF9" w14:paraId="6EBDD86C"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5758909" w14:textId="77777777" w:rsidR="00CB5FF9" w:rsidRDefault="00CB5FF9"/>
        </w:tc>
        <w:tc>
          <w:tcPr>
            <w:tcW w:w="9500" w:type="dxa"/>
          </w:tcPr>
          <w:p w14:paraId="2916E78D" w14:textId="77777777" w:rsidR="00CB5FF9" w:rsidRDefault="00045DCA">
            <w:pPr>
              <w:spacing w:before="30" w:after="25" w:line="240" w:lineRule="auto"/>
              <w:ind w:left="57"/>
            </w:pPr>
            <w:r>
              <w:rPr>
                <w:rStyle w:val="styleDatatxt"/>
              </w:rPr>
              <w:t>Potential for acid sulfate soils to be present within some of the Ramsar wetlands. Several of the lakes are managed as salt disposal basins.</w:t>
            </w:r>
          </w:p>
        </w:tc>
      </w:tr>
    </w:tbl>
    <w:p w14:paraId="04249D07" w14:textId="77777777" w:rsidR="00CB5FF9" w:rsidRDefault="00CB5FF9"/>
    <w:p w14:paraId="0BA8B757" w14:textId="77777777" w:rsidR="00CB5FF9" w:rsidRDefault="00045DCA">
      <w:pPr>
        <w:pStyle w:val="pstyleSection"/>
      </w:pPr>
      <w:r>
        <w:rPr>
          <w:rStyle w:val="styleL2"/>
        </w:rPr>
        <w:t>5.2.2 Legal conservation status</w:t>
      </w:r>
    </w:p>
    <w:p w14:paraId="628E3502" w14:textId="77777777" w:rsidR="00CB5FF9" w:rsidRDefault="00045DCA">
      <w:pPr>
        <w:pStyle w:val="pstyleComments"/>
      </w:pPr>
      <w:r>
        <w:rPr>
          <w:rStyle w:val="styleC3comment"/>
        </w:rPr>
        <w:t>Please list any other relevant conservation status, at global, regional or national level and specify the boundary relationships with the Ramsar Site:</w:t>
      </w:r>
    </w:p>
    <w:p w14:paraId="0494749B" w14:textId="77777777" w:rsidR="00CB5FF9" w:rsidRDefault="00045DCA">
      <w:pPr>
        <w:pStyle w:val="pstyleLabels"/>
      </w:pPr>
      <w:r>
        <w:rPr>
          <w:rStyle w:val="styleC3"/>
        </w:rPr>
        <w:t>Global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CB5FF9" w14:paraId="01DDCBF8"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4E4A20D8" w14:textId="77777777" w:rsidR="00CB5FF9" w:rsidRDefault="00045DCA">
            <w:pPr>
              <w:spacing w:after="0" w:line="240" w:lineRule="auto"/>
              <w:jc w:val="center"/>
            </w:pPr>
            <w:r>
              <w:rPr>
                <w:b/>
                <w:bCs/>
                <w:sz w:val="18"/>
                <w:szCs w:val="18"/>
              </w:rPr>
              <w:t>Designation type</w:t>
            </w:r>
          </w:p>
        </w:tc>
        <w:tc>
          <w:tcPr>
            <w:tcW w:w="1750" w:type="dxa"/>
          </w:tcPr>
          <w:p w14:paraId="0CDAE3B3" w14:textId="77777777" w:rsidR="00CB5FF9" w:rsidRDefault="00045DCA">
            <w:pPr>
              <w:spacing w:after="0" w:line="240" w:lineRule="auto"/>
              <w:jc w:val="center"/>
            </w:pPr>
            <w:r>
              <w:rPr>
                <w:b/>
                <w:bCs/>
                <w:sz w:val="18"/>
                <w:szCs w:val="18"/>
              </w:rPr>
              <w:t>Name of area</w:t>
            </w:r>
          </w:p>
        </w:tc>
        <w:tc>
          <w:tcPr>
            <w:tcW w:w="1750" w:type="dxa"/>
          </w:tcPr>
          <w:p w14:paraId="445E0CB7" w14:textId="77777777" w:rsidR="00CB5FF9" w:rsidRDefault="00045DCA">
            <w:pPr>
              <w:spacing w:after="0" w:line="240" w:lineRule="auto"/>
              <w:jc w:val="center"/>
            </w:pPr>
            <w:r>
              <w:rPr>
                <w:b/>
                <w:bCs/>
                <w:sz w:val="18"/>
                <w:szCs w:val="18"/>
              </w:rPr>
              <w:t>Online information url</w:t>
            </w:r>
          </w:p>
        </w:tc>
        <w:tc>
          <w:tcPr>
            <w:tcW w:w="1750" w:type="dxa"/>
          </w:tcPr>
          <w:p w14:paraId="671A9548" w14:textId="77777777" w:rsidR="00CB5FF9" w:rsidRDefault="00045DCA">
            <w:pPr>
              <w:spacing w:after="0" w:line="240" w:lineRule="auto"/>
              <w:jc w:val="center"/>
            </w:pPr>
            <w:r>
              <w:rPr>
                <w:b/>
                <w:bCs/>
                <w:sz w:val="18"/>
                <w:szCs w:val="18"/>
              </w:rPr>
              <w:t>Overlap with Ramsar Site</w:t>
            </w:r>
          </w:p>
        </w:tc>
      </w:tr>
      <w:tr w:rsidR="00CB5FF9" w14:paraId="243FE3D0" w14:textId="77777777" w:rsidTr="00CB5FF9">
        <w:trPr>
          <w:trHeight w:val="200"/>
        </w:trPr>
        <w:tc>
          <w:tcPr>
            <w:tcW w:w="1750" w:type="dxa"/>
          </w:tcPr>
          <w:p w14:paraId="34E69048" w14:textId="77777777" w:rsidR="00CB5FF9" w:rsidRDefault="00CB5FF9"/>
        </w:tc>
        <w:tc>
          <w:tcPr>
            <w:tcW w:w="1750" w:type="dxa"/>
          </w:tcPr>
          <w:p w14:paraId="0C39F3ED" w14:textId="77777777" w:rsidR="00CB5FF9" w:rsidRDefault="00CB5FF9"/>
        </w:tc>
        <w:tc>
          <w:tcPr>
            <w:tcW w:w="1750" w:type="dxa"/>
          </w:tcPr>
          <w:p w14:paraId="264F8671" w14:textId="77777777" w:rsidR="00CB5FF9" w:rsidRDefault="00CB5FF9"/>
        </w:tc>
        <w:tc>
          <w:tcPr>
            <w:tcW w:w="1750" w:type="dxa"/>
          </w:tcPr>
          <w:p w14:paraId="53E5717E" w14:textId="77777777" w:rsidR="00CB5FF9" w:rsidRDefault="00CB5FF9"/>
        </w:tc>
      </w:tr>
    </w:tbl>
    <w:p w14:paraId="421371C3" w14:textId="77777777" w:rsidR="00CB5FF9" w:rsidRDefault="00CB5FF9"/>
    <w:p w14:paraId="7F001F73" w14:textId="77777777" w:rsidR="00CB5FF9" w:rsidRDefault="00045DCA">
      <w:pPr>
        <w:pStyle w:val="pstyleLabels"/>
      </w:pPr>
      <w:r>
        <w:rPr>
          <w:rStyle w:val="styleC3"/>
        </w:rPr>
        <w:t>Regional (international)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CB5FF9" w14:paraId="681A9892"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42C38845" w14:textId="77777777" w:rsidR="00CB5FF9" w:rsidRDefault="00045DCA">
            <w:pPr>
              <w:spacing w:after="0" w:line="240" w:lineRule="auto"/>
              <w:jc w:val="center"/>
            </w:pPr>
            <w:r>
              <w:rPr>
                <w:b/>
                <w:bCs/>
                <w:sz w:val="18"/>
                <w:szCs w:val="18"/>
              </w:rPr>
              <w:t>Designation type</w:t>
            </w:r>
          </w:p>
        </w:tc>
        <w:tc>
          <w:tcPr>
            <w:tcW w:w="1750" w:type="dxa"/>
          </w:tcPr>
          <w:p w14:paraId="624FA4E4" w14:textId="77777777" w:rsidR="00CB5FF9" w:rsidRDefault="00045DCA">
            <w:pPr>
              <w:spacing w:after="0" w:line="240" w:lineRule="auto"/>
              <w:jc w:val="center"/>
            </w:pPr>
            <w:r>
              <w:rPr>
                <w:b/>
                <w:bCs/>
                <w:sz w:val="18"/>
                <w:szCs w:val="18"/>
              </w:rPr>
              <w:t>Name of area</w:t>
            </w:r>
          </w:p>
        </w:tc>
        <w:tc>
          <w:tcPr>
            <w:tcW w:w="1750" w:type="dxa"/>
          </w:tcPr>
          <w:p w14:paraId="2475B943" w14:textId="77777777" w:rsidR="00CB5FF9" w:rsidRDefault="00045DCA">
            <w:pPr>
              <w:spacing w:after="0" w:line="240" w:lineRule="auto"/>
              <w:jc w:val="center"/>
            </w:pPr>
            <w:r>
              <w:rPr>
                <w:b/>
                <w:bCs/>
                <w:sz w:val="18"/>
                <w:szCs w:val="18"/>
              </w:rPr>
              <w:t>Online information url</w:t>
            </w:r>
          </w:p>
        </w:tc>
        <w:tc>
          <w:tcPr>
            <w:tcW w:w="1750" w:type="dxa"/>
          </w:tcPr>
          <w:p w14:paraId="53511189" w14:textId="77777777" w:rsidR="00CB5FF9" w:rsidRDefault="00045DCA">
            <w:pPr>
              <w:spacing w:after="0" w:line="240" w:lineRule="auto"/>
              <w:jc w:val="center"/>
            </w:pPr>
            <w:r>
              <w:rPr>
                <w:b/>
                <w:bCs/>
                <w:sz w:val="18"/>
                <w:szCs w:val="18"/>
              </w:rPr>
              <w:t>Overlap with Ramsar Site</w:t>
            </w:r>
          </w:p>
        </w:tc>
      </w:tr>
      <w:tr w:rsidR="00CB5FF9" w14:paraId="65D82DDA" w14:textId="77777777" w:rsidTr="00CB5FF9">
        <w:trPr>
          <w:trHeight w:val="200"/>
        </w:trPr>
        <w:tc>
          <w:tcPr>
            <w:tcW w:w="1750" w:type="dxa"/>
          </w:tcPr>
          <w:p w14:paraId="5F5C1724" w14:textId="77777777" w:rsidR="00CB5FF9" w:rsidRDefault="00CB5FF9"/>
        </w:tc>
        <w:tc>
          <w:tcPr>
            <w:tcW w:w="1750" w:type="dxa"/>
          </w:tcPr>
          <w:p w14:paraId="6AF0B4D0" w14:textId="77777777" w:rsidR="00CB5FF9" w:rsidRDefault="00CB5FF9"/>
        </w:tc>
        <w:tc>
          <w:tcPr>
            <w:tcW w:w="1750" w:type="dxa"/>
          </w:tcPr>
          <w:p w14:paraId="2F558F9E" w14:textId="77777777" w:rsidR="00CB5FF9" w:rsidRDefault="00CB5FF9"/>
        </w:tc>
        <w:tc>
          <w:tcPr>
            <w:tcW w:w="1750" w:type="dxa"/>
          </w:tcPr>
          <w:p w14:paraId="00736436" w14:textId="77777777" w:rsidR="00CB5FF9" w:rsidRDefault="00CB5FF9"/>
        </w:tc>
      </w:tr>
    </w:tbl>
    <w:p w14:paraId="3163F3EA" w14:textId="77777777" w:rsidR="00CB5FF9" w:rsidRDefault="00CB5FF9"/>
    <w:p w14:paraId="629136A4" w14:textId="77777777" w:rsidR="00CB5FF9" w:rsidRDefault="00045DCA">
      <w:pPr>
        <w:pStyle w:val="pstyleLabels"/>
      </w:pPr>
      <w:r>
        <w:rPr>
          <w:rStyle w:val="styleC3"/>
        </w:rPr>
        <w:t>National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CB5FF9" w14:paraId="40BA7AAC"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77EA1B39" w14:textId="77777777" w:rsidR="00CB5FF9" w:rsidRDefault="00045DCA">
            <w:pPr>
              <w:spacing w:after="0" w:line="240" w:lineRule="auto"/>
              <w:jc w:val="center"/>
            </w:pPr>
            <w:r>
              <w:rPr>
                <w:b/>
                <w:bCs/>
                <w:sz w:val="18"/>
                <w:szCs w:val="18"/>
              </w:rPr>
              <w:t>Designation type</w:t>
            </w:r>
          </w:p>
        </w:tc>
        <w:tc>
          <w:tcPr>
            <w:tcW w:w="1750" w:type="dxa"/>
          </w:tcPr>
          <w:p w14:paraId="6B235E41" w14:textId="77777777" w:rsidR="00CB5FF9" w:rsidRDefault="00045DCA">
            <w:pPr>
              <w:spacing w:after="0" w:line="240" w:lineRule="auto"/>
              <w:jc w:val="center"/>
            </w:pPr>
            <w:r>
              <w:rPr>
                <w:b/>
                <w:bCs/>
                <w:sz w:val="18"/>
                <w:szCs w:val="18"/>
              </w:rPr>
              <w:t>Name of area</w:t>
            </w:r>
          </w:p>
        </w:tc>
        <w:tc>
          <w:tcPr>
            <w:tcW w:w="1750" w:type="dxa"/>
          </w:tcPr>
          <w:p w14:paraId="46E3C9E4" w14:textId="77777777" w:rsidR="00CB5FF9" w:rsidRDefault="00045DCA">
            <w:pPr>
              <w:spacing w:after="0" w:line="240" w:lineRule="auto"/>
              <w:jc w:val="center"/>
            </w:pPr>
            <w:r>
              <w:rPr>
                <w:b/>
                <w:bCs/>
                <w:sz w:val="18"/>
                <w:szCs w:val="18"/>
              </w:rPr>
              <w:t>Online information url</w:t>
            </w:r>
          </w:p>
        </w:tc>
        <w:tc>
          <w:tcPr>
            <w:tcW w:w="1750" w:type="dxa"/>
          </w:tcPr>
          <w:p w14:paraId="2BC5076C" w14:textId="77777777" w:rsidR="00CB5FF9" w:rsidRDefault="00045DCA">
            <w:pPr>
              <w:spacing w:after="0" w:line="240" w:lineRule="auto"/>
              <w:jc w:val="center"/>
            </w:pPr>
            <w:r>
              <w:rPr>
                <w:b/>
                <w:bCs/>
                <w:sz w:val="18"/>
                <w:szCs w:val="18"/>
              </w:rPr>
              <w:t>Overlap with Ramsar Site</w:t>
            </w:r>
          </w:p>
        </w:tc>
      </w:tr>
      <w:tr w:rsidR="00CB5FF9" w14:paraId="6754654F" w14:textId="77777777" w:rsidTr="00CB5FF9">
        <w:trPr>
          <w:trHeight w:val="200"/>
        </w:trPr>
        <w:tc>
          <w:tcPr>
            <w:tcW w:w="1750" w:type="dxa"/>
          </w:tcPr>
          <w:p w14:paraId="4D00FA6A" w14:textId="77777777" w:rsidR="00CB5FF9" w:rsidRDefault="00045DCA">
            <w:r>
              <w:rPr>
                <w:rStyle w:val="styleSubformtxt"/>
              </w:rPr>
              <w:t>crown land wildlife reserve</w:t>
            </w:r>
          </w:p>
        </w:tc>
        <w:tc>
          <w:tcPr>
            <w:tcW w:w="1750" w:type="dxa"/>
          </w:tcPr>
          <w:p w14:paraId="39939DDC" w14:textId="77777777" w:rsidR="00CB5FF9" w:rsidRDefault="00045DCA">
            <w:r>
              <w:rPr>
                <w:rStyle w:val="styleSubformtxt"/>
              </w:rPr>
              <w:t>Cemetery Swamp</w:t>
            </w:r>
          </w:p>
        </w:tc>
        <w:tc>
          <w:tcPr>
            <w:tcW w:w="1750" w:type="dxa"/>
          </w:tcPr>
          <w:p w14:paraId="6F1BC33B" w14:textId="77777777" w:rsidR="00CB5FF9" w:rsidRDefault="00CB5FF9"/>
        </w:tc>
        <w:tc>
          <w:tcPr>
            <w:tcW w:w="1750" w:type="dxa"/>
          </w:tcPr>
          <w:p w14:paraId="171DA51F" w14:textId="77777777" w:rsidR="00CB5FF9" w:rsidRDefault="00045DCA">
            <w:r>
              <w:rPr>
                <w:rStyle w:val="styleSubformtxt"/>
              </w:rPr>
              <w:t>partly</w:t>
            </w:r>
          </w:p>
        </w:tc>
      </w:tr>
      <w:tr w:rsidR="00CB5FF9" w14:paraId="1B01328D" w14:textId="77777777" w:rsidTr="00CB5FF9">
        <w:trPr>
          <w:trHeight w:val="200"/>
        </w:trPr>
        <w:tc>
          <w:tcPr>
            <w:tcW w:w="1750" w:type="dxa"/>
          </w:tcPr>
          <w:p w14:paraId="2BBF79BE" w14:textId="77777777" w:rsidR="00CB5FF9" w:rsidRDefault="00045DCA">
            <w:r>
              <w:rPr>
                <w:rStyle w:val="styleSubformtxt"/>
              </w:rPr>
              <w:lastRenderedPageBreak/>
              <w:t>crown land wildlife reserve</w:t>
            </w:r>
          </w:p>
        </w:tc>
        <w:tc>
          <w:tcPr>
            <w:tcW w:w="1750" w:type="dxa"/>
          </w:tcPr>
          <w:p w14:paraId="6BAE3308" w14:textId="77777777" w:rsidR="00CB5FF9" w:rsidRDefault="00045DCA">
            <w:r>
              <w:rPr>
                <w:rStyle w:val="styleSubformtxt"/>
              </w:rPr>
              <w:t>Fosters Swamp</w:t>
            </w:r>
          </w:p>
        </w:tc>
        <w:tc>
          <w:tcPr>
            <w:tcW w:w="1750" w:type="dxa"/>
          </w:tcPr>
          <w:p w14:paraId="14E89EEA" w14:textId="77777777" w:rsidR="00CB5FF9" w:rsidRDefault="00CB5FF9"/>
        </w:tc>
        <w:tc>
          <w:tcPr>
            <w:tcW w:w="1750" w:type="dxa"/>
          </w:tcPr>
          <w:p w14:paraId="3B2524CA" w14:textId="77777777" w:rsidR="00CB5FF9" w:rsidRDefault="00045DCA">
            <w:r>
              <w:rPr>
                <w:rStyle w:val="styleSubformtxt"/>
              </w:rPr>
              <w:t>partly</w:t>
            </w:r>
          </w:p>
        </w:tc>
      </w:tr>
      <w:tr w:rsidR="00CB5FF9" w14:paraId="7D3BE29D" w14:textId="77777777" w:rsidTr="00CB5FF9">
        <w:trPr>
          <w:trHeight w:val="200"/>
        </w:trPr>
        <w:tc>
          <w:tcPr>
            <w:tcW w:w="1750" w:type="dxa"/>
          </w:tcPr>
          <w:p w14:paraId="17FD048C" w14:textId="77777777" w:rsidR="00CB5FF9" w:rsidRDefault="00045DCA">
            <w:r>
              <w:rPr>
                <w:rStyle w:val="styleSubformtxt"/>
              </w:rPr>
              <w:t>crown land wildlife reserve</w:t>
            </w:r>
          </w:p>
        </w:tc>
        <w:tc>
          <w:tcPr>
            <w:tcW w:w="1750" w:type="dxa"/>
          </w:tcPr>
          <w:p w14:paraId="60A4209C" w14:textId="77777777" w:rsidR="00CB5FF9" w:rsidRDefault="00045DCA">
            <w:r>
              <w:rPr>
                <w:rStyle w:val="styleSubformtxt"/>
              </w:rPr>
              <w:t>Lake Bael Bael, Avoca Marshes, Lake Cullen, Hird Swamp, Johnsons Swamp, Stevenson Swamp</w:t>
            </w:r>
          </w:p>
        </w:tc>
        <w:tc>
          <w:tcPr>
            <w:tcW w:w="1750" w:type="dxa"/>
          </w:tcPr>
          <w:p w14:paraId="1383F1E4" w14:textId="77777777" w:rsidR="00CB5FF9" w:rsidRDefault="00CB5FF9"/>
        </w:tc>
        <w:tc>
          <w:tcPr>
            <w:tcW w:w="1750" w:type="dxa"/>
          </w:tcPr>
          <w:p w14:paraId="47E37CE9" w14:textId="77777777" w:rsidR="00CB5FF9" w:rsidRDefault="00045DCA">
            <w:r>
              <w:rPr>
                <w:rStyle w:val="styleSubformtxt"/>
              </w:rPr>
              <w:t>whole</w:t>
            </w:r>
          </w:p>
        </w:tc>
      </w:tr>
      <w:tr w:rsidR="00CB5FF9" w14:paraId="4A10B10D" w14:textId="77777777" w:rsidTr="00CB5FF9">
        <w:trPr>
          <w:trHeight w:val="200"/>
        </w:trPr>
        <w:tc>
          <w:tcPr>
            <w:tcW w:w="1750" w:type="dxa"/>
          </w:tcPr>
          <w:p w14:paraId="7D71976B" w14:textId="77777777" w:rsidR="00CB5FF9" w:rsidRDefault="00045DCA">
            <w:r>
              <w:rPr>
                <w:rStyle w:val="styleSubformtxt"/>
              </w:rPr>
              <w:t>crown land wildlife reserve</w:t>
            </w:r>
          </w:p>
        </w:tc>
        <w:tc>
          <w:tcPr>
            <w:tcW w:w="1750" w:type="dxa"/>
          </w:tcPr>
          <w:p w14:paraId="09CAE3C7" w14:textId="77777777" w:rsidR="00CB5FF9" w:rsidRDefault="00045DCA">
            <w:r>
              <w:rPr>
                <w:rStyle w:val="styleSubformtxt"/>
              </w:rPr>
              <w:t>Little Lake Charm</w:t>
            </w:r>
          </w:p>
        </w:tc>
        <w:tc>
          <w:tcPr>
            <w:tcW w:w="1750" w:type="dxa"/>
          </w:tcPr>
          <w:p w14:paraId="4790FF2B" w14:textId="77777777" w:rsidR="00CB5FF9" w:rsidRDefault="00CB5FF9"/>
        </w:tc>
        <w:tc>
          <w:tcPr>
            <w:tcW w:w="1750" w:type="dxa"/>
          </w:tcPr>
          <w:p w14:paraId="2099DF1A" w14:textId="77777777" w:rsidR="00CB5FF9" w:rsidRDefault="00045DCA">
            <w:r>
              <w:rPr>
                <w:rStyle w:val="styleSubformtxt"/>
              </w:rPr>
              <w:t>partly</w:t>
            </w:r>
          </w:p>
        </w:tc>
      </w:tr>
      <w:tr w:rsidR="00CB5FF9" w14:paraId="3691BC26" w14:textId="77777777" w:rsidTr="00CB5FF9">
        <w:trPr>
          <w:trHeight w:val="200"/>
        </w:trPr>
        <w:tc>
          <w:tcPr>
            <w:tcW w:w="1750" w:type="dxa"/>
          </w:tcPr>
          <w:p w14:paraId="7D6519EF" w14:textId="77777777" w:rsidR="00CB5FF9" w:rsidRDefault="00045DCA">
            <w:r>
              <w:rPr>
                <w:rStyle w:val="styleSubformtxt"/>
              </w:rPr>
              <w:t>freehold land</w:t>
            </w:r>
          </w:p>
        </w:tc>
        <w:tc>
          <w:tcPr>
            <w:tcW w:w="1750" w:type="dxa"/>
          </w:tcPr>
          <w:p w14:paraId="2AA0DA57" w14:textId="77777777" w:rsidR="00CB5FF9" w:rsidRDefault="00045DCA">
            <w:r>
              <w:rPr>
                <w:rStyle w:val="styleSubformtxt"/>
              </w:rPr>
              <w:t>Little Lake Charm</w:t>
            </w:r>
          </w:p>
        </w:tc>
        <w:tc>
          <w:tcPr>
            <w:tcW w:w="1750" w:type="dxa"/>
          </w:tcPr>
          <w:p w14:paraId="77E50076" w14:textId="77777777" w:rsidR="00CB5FF9" w:rsidRDefault="00CB5FF9"/>
        </w:tc>
        <w:tc>
          <w:tcPr>
            <w:tcW w:w="1750" w:type="dxa"/>
          </w:tcPr>
          <w:p w14:paraId="274FAC4D" w14:textId="77777777" w:rsidR="00CB5FF9" w:rsidRDefault="00045DCA">
            <w:r>
              <w:rPr>
                <w:rStyle w:val="styleSubformtxt"/>
              </w:rPr>
              <w:t>partly</w:t>
            </w:r>
          </w:p>
        </w:tc>
      </w:tr>
      <w:tr w:rsidR="00CB5FF9" w14:paraId="5400812D" w14:textId="77777777" w:rsidTr="00CB5FF9">
        <w:trPr>
          <w:trHeight w:val="200"/>
        </w:trPr>
        <w:tc>
          <w:tcPr>
            <w:tcW w:w="1750" w:type="dxa"/>
          </w:tcPr>
          <w:p w14:paraId="0FEBBDCC" w14:textId="77777777" w:rsidR="00CB5FF9" w:rsidRDefault="00045DCA">
            <w:r>
              <w:rPr>
                <w:rStyle w:val="styleSubformtxt"/>
              </w:rPr>
              <w:t>municipal purposes reserve</w:t>
            </w:r>
          </w:p>
        </w:tc>
        <w:tc>
          <w:tcPr>
            <w:tcW w:w="1750" w:type="dxa"/>
          </w:tcPr>
          <w:p w14:paraId="61DCF33B" w14:textId="77777777" w:rsidR="00CB5FF9" w:rsidRDefault="00045DCA">
            <w:r>
              <w:rPr>
                <w:rStyle w:val="styleSubformtxt"/>
              </w:rPr>
              <w:t>Cemetery Swamp</w:t>
            </w:r>
          </w:p>
        </w:tc>
        <w:tc>
          <w:tcPr>
            <w:tcW w:w="1750" w:type="dxa"/>
          </w:tcPr>
          <w:p w14:paraId="746BFA25" w14:textId="77777777" w:rsidR="00CB5FF9" w:rsidRDefault="00CB5FF9"/>
        </w:tc>
        <w:tc>
          <w:tcPr>
            <w:tcW w:w="1750" w:type="dxa"/>
          </w:tcPr>
          <w:p w14:paraId="6D6843DE" w14:textId="77777777" w:rsidR="00CB5FF9" w:rsidRDefault="00045DCA">
            <w:r>
              <w:rPr>
                <w:rStyle w:val="styleSubformtxt"/>
              </w:rPr>
              <w:t>partly</w:t>
            </w:r>
          </w:p>
        </w:tc>
      </w:tr>
      <w:tr w:rsidR="00CB5FF9" w14:paraId="34FB0273" w14:textId="77777777" w:rsidTr="00CB5FF9">
        <w:trPr>
          <w:trHeight w:val="200"/>
        </w:trPr>
        <w:tc>
          <w:tcPr>
            <w:tcW w:w="1750" w:type="dxa"/>
          </w:tcPr>
          <w:p w14:paraId="326879FC" w14:textId="77777777" w:rsidR="00CB5FF9" w:rsidRDefault="00045DCA">
            <w:r>
              <w:rPr>
                <w:rStyle w:val="styleSubformtxt"/>
              </w:rPr>
              <w:t>public land vested in water authority</w:t>
            </w:r>
          </w:p>
        </w:tc>
        <w:tc>
          <w:tcPr>
            <w:tcW w:w="1750" w:type="dxa"/>
          </w:tcPr>
          <w:p w14:paraId="6D1C7BD4" w14:textId="77777777" w:rsidR="00CB5FF9" w:rsidRDefault="00045DCA">
            <w:r>
              <w:rPr>
                <w:rStyle w:val="styleSubformtxt"/>
              </w:rPr>
              <w:t>Town Swamp, Kerang Weir Pool</w:t>
            </w:r>
          </w:p>
        </w:tc>
        <w:tc>
          <w:tcPr>
            <w:tcW w:w="1750" w:type="dxa"/>
          </w:tcPr>
          <w:p w14:paraId="78C77890" w14:textId="77777777" w:rsidR="00CB5FF9" w:rsidRDefault="00CB5FF9"/>
        </w:tc>
        <w:tc>
          <w:tcPr>
            <w:tcW w:w="1750" w:type="dxa"/>
          </w:tcPr>
          <w:p w14:paraId="17691298" w14:textId="77777777" w:rsidR="00CB5FF9" w:rsidRDefault="00045DCA">
            <w:r>
              <w:rPr>
                <w:rStyle w:val="styleSubformtxt"/>
              </w:rPr>
              <w:t>partly</w:t>
            </w:r>
          </w:p>
        </w:tc>
      </w:tr>
      <w:tr w:rsidR="00CB5FF9" w14:paraId="28322E9A" w14:textId="77777777" w:rsidTr="00CB5FF9">
        <w:trPr>
          <w:trHeight w:val="200"/>
        </w:trPr>
        <w:tc>
          <w:tcPr>
            <w:tcW w:w="1750" w:type="dxa"/>
          </w:tcPr>
          <w:p w14:paraId="1C99B638" w14:textId="77777777" w:rsidR="00CB5FF9" w:rsidRDefault="00045DCA">
            <w:r>
              <w:rPr>
                <w:rStyle w:val="styleSubformtxt"/>
              </w:rPr>
              <w:t>salinity disposal reserve</w:t>
            </w:r>
          </w:p>
        </w:tc>
        <w:tc>
          <w:tcPr>
            <w:tcW w:w="1750" w:type="dxa"/>
          </w:tcPr>
          <w:p w14:paraId="4FF03DE9" w14:textId="77777777" w:rsidR="00CB5FF9" w:rsidRDefault="00045DCA">
            <w:r>
              <w:rPr>
                <w:rStyle w:val="styleSubformtxt"/>
              </w:rPr>
              <w:t>Lakes Tutchewop, Kelly, William and Little Lake Kelly</w:t>
            </w:r>
          </w:p>
        </w:tc>
        <w:tc>
          <w:tcPr>
            <w:tcW w:w="1750" w:type="dxa"/>
          </w:tcPr>
          <w:p w14:paraId="4E83FCFE" w14:textId="77777777" w:rsidR="00CB5FF9" w:rsidRDefault="00CB5FF9"/>
        </w:tc>
        <w:tc>
          <w:tcPr>
            <w:tcW w:w="1750" w:type="dxa"/>
          </w:tcPr>
          <w:p w14:paraId="388D84F3" w14:textId="77777777" w:rsidR="00CB5FF9" w:rsidRDefault="00045DCA">
            <w:r>
              <w:rPr>
                <w:rStyle w:val="styleSubformtxt"/>
              </w:rPr>
              <w:t>whole</w:t>
            </w:r>
          </w:p>
        </w:tc>
      </w:tr>
      <w:tr w:rsidR="00CB5FF9" w14:paraId="4CB8BFA9" w14:textId="77777777" w:rsidTr="00CB5FF9">
        <w:trPr>
          <w:trHeight w:val="200"/>
        </w:trPr>
        <w:tc>
          <w:tcPr>
            <w:tcW w:w="1750" w:type="dxa"/>
          </w:tcPr>
          <w:p w14:paraId="283298FF" w14:textId="77777777" w:rsidR="00CB5FF9" w:rsidRDefault="00045DCA">
            <w:r>
              <w:rPr>
                <w:rStyle w:val="styleSubformtxt"/>
              </w:rPr>
              <w:t>sewage purposes reserve</w:t>
            </w:r>
          </w:p>
        </w:tc>
        <w:tc>
          <w:tcPr>
            <w:tcW w:w="1750" w:type="dxa"/>
          </w:tcPr>
          <w:p w14:paraId="38243A51" w14:textId="77777777" w:rsidR="00CB5FF9" w:rsidRDefault="00045DCA">
            <w:r>
              <w:rPr>
                <w:rStyle w:val="styleSubformtxt"/>
              </w:rPr>
              <w:t>Fosters Swamp</w:t>
            </w:r>
          </w:p>
        </w:tc>
        <w:tc>
          <w:tcPr>
            <w:tcW w:w="1750" w:type="dxa"/>
          </w:tcPr>
          <w:p w14:paraId="60DDFA6F" w14:textId="77777777" w:rsidR="00CB5FF9" w:rsidRDefault="00CB5FF9"/>
        </w:tc>
        <w:tc>
          <w:tcPr>
            <w:tcW w:w="1750" w:type="dxa"/>
          </w:tcPr>
          <w:p w14:paraId="3EDD5954" w14:textId="77777777" w:rsidR="00CB5FF9" w:rsidRDefault="00045DCA">
            <w:r>
              <w:rPr>
                <w:rStyle w:val="styleSubformtxt"/>
              </w:rPr>
              <w:t>partly</w:t>
            </w:r>
          </w:p>
        </w:tc>
      </w:tr>
      <w:tr w:rsidR="00CB5FF9" w14:paraId="55D7A15C" w14:textId="77777777" w:rsidTr="00CB5FF9">
        <w:trPr>
          <w:trHeight w:val="200"/>
        </w:trPr>
        <w:tc>
          <w:tcPr>
            <w:tcW w:w="1750" w:type="dxa"/>
          </w:tcPr>
          <w:p w14:paraId="669D8F8F" w14:textId="77777777" w:rsidR="00CB5FF9" w:rsidRDefault="00045DCA">
            <w:r>
              <w:rPr>
                <w:rStyle w:val="styleSubformtxt"/>
              </w:rPr>
              <w:t>timber reserve</w:t>
            </w:r>
          </w:p>
        </w:tc>
        <w:tc>
          <w:tcPr>
            <w:tcW w:w="1750" w:type="dxa"/>
          </w:tcPr>
          <w:p w14:paraId="459940A2" w14:textId="77777777" w:rsidR="00CB5FF9" w:rsidRDefault="00045DCA">
            <w:r>
              <w:rPr>
                <w:rStyle w:val="styleSubformtxt"/>
              </w:rPr>
              <w:t>Cemetery Swamp</w:t>
            </w:r>
          </w:p>
        </w:tc>
        <w:tc>
          <w:tcPr>
            <w:tcW w:w="1750" w:type="dxa"/>
          </w:tcPr>
          <w:p w14:paraId="23515EF8" w14:textId="77777777" w:rsidR="00CB5FF9" w:rsidRDefault="00CB5FF9"/>
        </w:tc>
        <w:tc>
          <w:tcPr>
            <w:tcW w:w="1750" w:type="dxa"/>
          </w:tcPr>
          <w:p w14:paraId="03B51AF3" w14:textId="77777777" w:rsidR="00CB5FF9" w:rsidRDefault="00045DCA">
            <w:r>
              <w:rPr>
                <w:rStyle w:val="styleSubformtxt"/>
              </w:rPr>
              <w:t>partly</w:t>
            </w:r>
          </w:p>
        </w:tc>
      </w:tr>
      <w:tr w:rsidR="00CB5FF9" w14:paraId="4F8B31D8" w14:textId="77777777" w:rsidTr="00CB5FF9">
        <w:trPr>
          <w:trHeight w:val="200"/>
        </w:trPr>
        <w:tc>
          <w:tcPr>
            <w:tcW w:w="1750" w:type="dxa"/>
          </w:tcPr>
          <w:p w14:paraId="4C563265" w14:textId="77777777" w:rsidR="00CB5FF9" w:rsidRDefault="00045DCA">
            <w:r>
              <w:rPr>
                <w:rStyle w:val="styleSubformtxt"/>
              </w:rPr>
              <w:t>water supply reserve</w:t>
            </w:r>
          </w:p>
        </w:tc>
        <w:tc>
          <w:tcPr>
            <w:tcW w:w="1750" w:type="dxa"/>
          </w:tcPr>
          <w:p w14:paraId="21D81CB8" w14:textId="77777777" w:rsidR="00CB5FF9" w:rsidRDefault="00045DCA">
            <w:r>
              <w:rPr>
                <w:rStyle w:val="styleSubformtxt"/>
              </w:rPr>
              <w:t>Reedy Lake, Third Lake, Middle Lake, Kangaroo Lake, Racecourse Lake, Lake Charm</w:t>
            </w:r>
          </w:p>
        </w:tc>
        <w:tc>
          <w:tcPr>
            <w:tcW w:w="1750" w:type="dxa"/>
          </w:tcPr>
          <w:p w14:paraId="7AD27204" w14:textId="77777777" w:rsidR="00CB5FF9" w:rsidRDefault="00CB5FF9"/>
        </w:tc>
        <w:tc>
          <w:tcPr>
            <w:tcW w:w="1750" w:type="dxa"/>
          </w:tcPr>
          <w:p w14:paraId="766D05FA" w14:textId="77777777" w:rsidR="00CB5FF9" w:rsidRDefault="00045DCA">
            <w:r>
              <w:rPr>
                <w:rStyle w:val="styleSubformtxt"/>
              </w:rPr>
              <w:t>whole</w:t>
            </w:r>
          </w:p>
        </w:tc>
      </w:tr>
      <w:tr w:rsidR="00CB5FF9" w14:paraId="14AC6592" w14:textId="77777777" w:rsidTr="00CB5FF9">
        <w:trPr>
          <w:trHeight w:val="200"/>
        </w:trPr>
        <w:tc>
          <w:tcPr>
            <w:tcW w:w="1750" w:type="dxa"/>
          </w:tcPr>
          <w:p w14:paraId="2A040635" w14:textId="77777777" w:rsidR="00CB5FF9" w:rsidRDefault="00CB5FF9"/>
        </w:tc>
        <w:tc>
          <w:tcPr>
            <w:tcW w:w="1750" w:type="dxa"/>
          </w:tcPr>
          <w:p w14:paraId="776EF7D1" w14:textId="77777777" w:rsidR="00CB5FF9" w:rsidRDefault="00CB5FF9"/>
        </w:tc>
        <w:tc>
          <w:tcPr>
            <w:tcW w:w="1750" w:type="dxa"/>
          </w:tcPr>
          <w:p w14:paraId="77260196" w14:textId="77777777" w:rsidR="00CB5FF9" w:rsidRDefault="00CB5FF9"/>
        </w:tc>
        <w:tc>
          <w:tcPr>
            <w:tcW w:w="1750" w:type="dxa"/>
          </w:tcPr>
          <w:p w14:paraId="0817D0A8" w14:textId="77777777" w:rsidR="00CB5FF9" w:rsidRDefault="00CB5FF9"/>
        </w:tc>
      </w:tr>
    </w:tbl>
    <w:p w14:paraId="34C14FC8" w14:textId="77777777" w:rsidR="00CB5FF9" w:rsidRDefault="00CB5FF9"/>
    <w:p w14:paraId="771E78E7" w14:textId="77777777" w:rsidR="00CB5FF9" w:rsidRDefault="00045DCA">
      <w:pPr>
        <w:pStyle w:val="pstyleLabels"/>
      </w:pPr>
      <w:r>
        <w:rPr>
          <w:rStyle w:val="styleC3"/>
        </w:rPr>
        <w:t>Non-statutory designations</w:t>
      </w:r>
    </w:p>
    <w:tbl>
      <w:tblPr>
        <w:tblStyle w:val="FancyTable"/>
        <w:tblW w:w="0" w:type="auto"/>
        <w:tblInd w:w="-8" w:type="dxa"/>
        <w:tblLook w:val="04A0" w:firstRow="1" w:lastRow="0" w:firstColumn="1" w:lastColumn="0" w:noHBand="0" w:noVBand="1"/>
      </w:tblPr>
      <w:tblGrid>
        <w:gridCol w:w="1750"/>
        <w:gridCol w:w="1750"/>
        <w:gridCol w:w="2742"/>
        <w:gridCol w:w="1750"/>
      </w:tblGrid>
      <w:tr w:rsidR="00CB5FF9" w14:paraId="0D7587B5"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67114089" w14:textId="77777777" w:rsidR="00CB5FF9" w:rsidRDefault="00045DCA">
            <w:pPr>
              <w:spacing w:after="0" w:line="240" w:lineRule="auto"/>
              <w:jc w:val="center"/>
            </w:pPr>
            <w:r>
              <w:rPr>
                <w:b/>
                <w:bCs/>
                <w:sz w:val="18"/>
                <w:szCs w:val="18"/>
              </w:rPr>
              <w:t>Designation type</w:t>
            </w:r>
          </w:p>
        </w:tc>
        <w:tc>
          <w:tcPr>
            <w:tcW w:w="1750" w:type="dxa"/>
          </w:tcPr>
          <w:p w14:paraId="1BE5A31C" w14:textId="77777777" w:rsidR="00CB5FF9" w:rsidRDefault="00045DCA">
            <w:pPr>
              <w:spacing w:after="0" w:line="240" w:lineRule="auto"/>
              <w:jc w:val="center"/>
            </w:pPr>
            <w:r>
              <w:rPr>
                <w:b/>
                <w:bCs/>
                <w:sz w:val="18"/>
                <w:szCs w:val="18"/>
              </w:rPr>
              <w:t>Name of area</w:t>
            </w:r>
          </w:p>
        </w:tc>
        <w:tc>
          <w:tcPr>
            <w:tcW w:w="1750" w:type="dxa"/>
          </w:tcPr>
          <w:p w14:paraId="53AF2CC2" w14:textId="77777777" w:rsidR="00CB5FF9" w:rsidRDefault="00045DCA">
            <w:pPr>
              <w:spacing w:after="0" w:line="240" w:lineRule="auto"/>
              <w:jc w:val="center"/>
            </w:pPr>
            <w:r>
              <w:rPr>
                <w:b/>
                <w:bCs/>
                <w:sz w:val="18"/>
                <w:szCs w:val="18"/>
              </w:rPr>
              <w:t>Online information url</w:t>
            </w:r>
          </w:p>
        </w:tc>
        <w:tc>
          <w:tcPr>
            <w:tcW w:w="1750" w:type="dxa"/>
          </w:tcPr>
          <w:p w14:paraId="0254E22D" w14:textId="77777777" w:rsidR="00CB5FF9" w:rsidRDefault="00045DCA">
            <w:pPr>
              <w:spacing w:after="0" w:line="240" w:lineRule="auto"/>
              <w:jc w:val="center"/>
            </w:pPr>
            <w:r>
              <w:rPr>
                <w:b/>
                <w:bCs/>
                <w:sz w:val="18"/>
                <w:szCs w:val="18"/>
              </w:rPr>
              <w:t>Overlap with Ramsar Site</w:t>
            </w:r>
          </w:p>
        </w:tc>
      </w:tr>
      <w:tr w:rsidR="00CB5FF9" w14:paraId="171C7381" w14:textId="77777777" w:rsidTr="00CB5FF9">
        <w:trPr>
          <w:trHeight w:val="200"/>
        </w:trPr>
        <w:tc>
          <w:tcPr>
            <w:tcW w:w="1750" w:type="dxa"/>
          </w:tcPr>
          <w:p w14:paraId="70E3D670" w14:textId="77777777" w:rsidR="00CB5FF9" w:rsidRDefault="00045DCA">
            <w:r>
              <w:rPr>
                <w:rStyle w:val="styleSubformtxt"/>
              </w:rPr>
              <w:t>Important Bird Area</w:t>
            </w:r>
          </w:p>
        </w:tc>
        <w:tc>
          <w:tcPr>
            <w:tcW w:w="1750" w:type="dxa"/>
          </w:tcPr>
          <w:p w14:paraId="6FA6738E" w14:textId="77777777" w:rsidR="00CB5FF9" w:rsidRDefault="00045DCA">
            <w:r>
              <w:rPr>
                <w:rStyle w:val="styleSubformtxt"/>
              </w:rPr>
              <w:t>Northern Victorian Wetlands</w:t>
            </w:r>
          </w:p>
        </w:tc>
        <w:tc>
          <w:tcPr>
            <w:tcW w:w="1750" w:type="dxa"/>
          </w:tcPr>
          <w:p w14:paraId="5FAC0BF0" w14:textId="77777777" w:rsidR="00CB5FF9" w:rsidRDefault="00045DCA">
            <w:r>
              <w:rPr>
                <w:rStyle w:val="styleSubformtxt"/>
              </w:rPr>
              <w:t>http://www.birdata.com.au/iba.vm</w:t>
            </w:r>
          </w:p>
        </w:tc>
        <w:tc>
          <w:tcPr>
            <w:tcW w:w="1750" w:type="dxa"/>
          </w:tcPr>
          <w:p w14:paraId="6652F20B" w14:textId="77777777" w:rsidR="00CB5FF9" w:rsidRDefault="00045DCA">
            <w:r>
              <w:rPr>
                <w:rStyle w:val="styleSubformtxt"/>
              </w:rPr>
              <w:t>partly</w:t>
            </w:r>
          </w:p>
        </w:tc>
      </w:tr>
      <w:tr w:rsidR="00CB5FF9" w14:paraId="615ECF0D" w14:textId="77777777" w:rsidTr="00CB5FF9">
        <w:trPr>
          <w:trHeight w:val="200"/>
        </w:trPr>
        <w:tc>
          <w:tcPr>
            <w:tcW w:w="1750" w:type="dxa"/>
          </w:tcPr>
          <w:p w14:paraId="3987D7BB" w14:textId="77777777" w:rsidR="00CB5FF9" w:rsidRDefault="00CB5FF9"/>
        </w:tc>
        <w:tc>
          <w:tcPr>
            <w:tcW w:w="1750" w:type="dxa"/>
          </w:tcPr>
          <w:p w14:paraId="2B6BFFCB" w14:textId="77777777" w:rsidR="00CB5FF9" w:rsidRDefault="00CB5FF9"/>
        </w:tc>
        <w:tc>
          <w:tcPr>
            <w:tcW w:w="1750" w:type="dxa"/>
          </w:tcPr>
          <w:p w14:paraId="6940E6EF" w14:textId="77777777" w:rsidR="00CB5FF9" w:rsidRDefault="00CB5FF9"/>
        </w:tc>
        <w:tc>
          <w:tcPr>
            <w:tcW w:w="1750" w:type="dxa"/>
          </w:tcPr>
          <w:p w14:paraId="79E85702" w14:textId="77777777" w:rsidR="00CB5FF9" w:rsidRDefault="00CB5FF9"/>
        </w:tc>
      </w:tr>
    </w:tbl>
    <w:p w14:paraId="0D3A1226" w14:textId="77777777" w:rsidR="00CB5FF9" w:rsidRDefault="00CB5FF9"/>
    <w:p w14:paraId="07D6E8EA" w14:textId="77777777" w:rsidR="00CB5FF9" w:rsidRDefault="00CB5FF9"/>
    <w:p w14:paraId="5AB219D2" w14:textId="77777777" w:rsidR="00CB5FF9" w:rsidRDefault="00045DCA">
      <w:pPr>
        <w:pStyle w:val="pstyleSection"/>
      </w:pPr>
      <w:r>
        <w:rPr>
          <w:rStyle w:val="styleL2"/>
        </w:rPr>
        <w:t>5.2.3 IUCN protected areas categories (2008)</w:t>
      </w:r>
    </w:p>
    <w:p w14:paraId="7D956BB2" w14:textId="77777777" w:rsidR="00CB5FF9" w:rsidRDefault="00045DCA">
      <w:pPr>
        <w:spacing w:after="0" w:line="240" w:lineRule="auto"/>
        <w:ind w:left="216"/>
      </w:pPr>
      <w:r>
        <w:rPr>
          <w:rStyle w:val="styleC3"/>
        </w:rPr>
        <w:tab/>
      </w:r>
      <w:r>
        <w:rPr>
          <w:rStyle w:val="styleRad"/>
        </w:rPr>
        <w:t xml:space="preserve"> [  ] </w:t>
      </w:r>
      <w:r>
        <w:rPr>
          <w:rStyle w:val="styleC3"/>
        </w:rPr>
        <w:t xml:space="preserve"> Ia Strict Nature Reserve</w:t>
      </w:r>
    </w:p>
    <w:p w14:paraId="685186C5" w14:textId="77777777" w:rsidR="00CB5FF9" w:rsidRDefault="00045DCA">
      <w:pPr>
        <w:spacing w:after="0" w:line="240" w:lineRule="auto"/>
        <w:ind w:left="216"/>
      </w:pPr>
      <w:r>
        <w:rPr>
          <w:rStyle w:val="styleC3"/>
        </w:rPr>
        <w:tab/>
      </w:r>
      <w:r>
        <w:rPr>
          <w:rStyle w:val="styleRad"/>
        </w:rPr>
        <w:t xml:space="preserve"> [  ] </w:t>
      </w:r>
      <w:r>
        <w:rPr>
          <w:rStyle w:val="styleC3"/>
        </w:rPr>
        <w:t xml:space="preserve"> Ib Wilderness Area: protected area managed mainly for wilderness protection</w:t>
      </w:r>
    </w:p>
    <w:p w14:paraId="1AAC1E31" w14:textId="77777777" w:rsidR="00CB5FF9" w:rsidRDefault="00045DCA">
      <w:pPr>
        <w:spacing w:after="0" w:line="240" w:lineRule="auto"/>
        <w:ind w:left="216"/>
      </w:pPr>
      <w:r>
        <w:rPr>
          <w:rStyle w:val="styleC3"/>
        </w:rPr>
        <w:tab/>
      </w:r>
      <w:r>
        <w:rPr>
          <w:rStyle w:val="styleRad"/>
        </w:rPr>
        <w:t xml:space="preserve"> [  ] </w:t>
      </w:r>
      <w:r>
        <w:rPr>
          <w:rStyle w:val="styleC3"/>
        </w:rPr>
        <w:t xml:space="preserve"> II National Park: protected area managed mainly for ecosystem protection and recreation</w:t>
      </w:r>
    </w:p>
    <w:p w14:paraId="580F037C" w14:textId="77777777" w:rsidR="00CB5FF9" w:rsidRDefault="00045DCA">
      <w:pPr>
        <w:spacing w:after="0" w:line="240" w:lineRule="auto"/>
        <w:ind w:left="216"/>
      </w:pPr>
      <w:r>
        <w:rPr>
          <w:rStyle w:val="styleC3"/>
        </w:rPr>
        <w:tab/>
      </w:r>
      <w:r>
        <w:rPr>
          <w:rStyle w:val="styleRad"/>
        </w:rPr>
        <w:t xml:space="preserve"> [  ] </w:t>
      </w:r>
      <w:r>
        <w:rPr>
          <w:rStyle w:val="styleC3"/>
        </w:rPr>
        <w:t xml:space="preserve"> III Natural Monument: protected area managed mainly for conservation of specific natural features</w:t>
      </w:r>
    </w:p>
    <w:p w14:paraId="5305830A" w14:textId="77777777" w:rsidR="00CB5FF9" w:rsidRDefault="00045DCA">
      <w:pPr>
        <w:spacing w:after="0" w:line="240" w:lineRule="auto"/>
        <w:ind w:left="216"/>
      </w:pPr>
      <w:r>
        <w:rPr>
          <w:rStyle w:val="styleC3"/>
        </w:rPr>
        <w:tab/>
      </w:r>
      <w:r>
        <w:rPr>
          <w:rStyle w:val="styleRad"/>
        </w:rPr>
        <w:t xml:space="preserve"> [  ] </w:t>
      </w:r>
      <w:r>
        <w:rPr>
          <w:rStyle w:val="styleC3"/>
        </w:rPr>
        <w:t xml:space="preserve"> IV Habitat/Species Management Area: protected area managed mainly for conservation through management intervention</w:t>
      </w:r>
    </w:p>
    <w:p w14:paraId="1580EC0E" w14:textId="77777777" w:rsidR="00CB5FF9" w:rsidRDefault="00045DCA">
      <w:pPr>
        <w:spacing w:after="0" w:line="240" w:lineRule="auto"/>
        <w:ind w:left="216"/>
      </w:pPr>
      <w:r>
        <w:rPr>
          <w:rStyle w:val="styleC3"/>
        </w:rPr>
        <w:lastRenderedPageBreak/>
        <w:tab/>
      </w:r>
      <w:r>
        <w:rPr>
          <w:rStyle w:val="styleRad"/>
        </w:rPr>
        <w:t xml:space="preserve"> [  ] </w:t>
      </w:r>
      <w:r>
        <w:rPr>
          <w:rStyle w:val="styleC3"/>
        </w:rPr>
        <w:t xml:space="preserve"> V Protected Landscape/Seascape: protected area managed mainly for landscape/seascape conservation and recreation</w:t>
      </w:r>
    </w:p>
    <w:p w14:paraId="0DEC8B43" w14:textId="77777777" w:rsidR="00CB5FF9" w:rsidRDefault="00045DCA">
      <w:pPr>
        <w:spacing w:after="0" w:line="240" w:lineRule="auto"/>
        <w:ind w:left="216"/>
      </w:pPr>
      <w:r>
        <w:rPr>
          <w:rStyle w:val="styleC3"/>
        </w:rPr>
        <w:tab/>
      </w:r>
      <w:r>
        <w:rPr>
          <w:rStyle w:val="styleRad"/>
        </w:rPr>
        <w:t xml:space="preserve"> [x] </w:t>
      </w:r>
      <w:r>
        <w:rPr>
          <w:rStyle w:val="styleC3"/>
        </w:rPr>
        <w:t xml:space="preserve"> VI Managed Resource Protected Area: protected area managed mainly for the sustainable use of natural ecosystems</w:t>
      </w:r>
    </w:p>
    <w:p w14:paraId="46A74954" w14:textId="77777777" w:rsidR="00CB5FF9" w:rsidRDefault="00CB5FF9"/>
    <w:p w14:paraId="1AB4FA01" w14:textId="77777777" w:rsidR="00CB5FF9" w:rsidRDefault="00045DCA">
      <w:pPr>
        <w:pStyle w:val="pstyleSection"/>
      </w:pPr>
      <w:r>
        <w:rPr>
          <w:rStyle w:val="styleL2"/>
        </w:rPr>
        <w:t>5.2.4 Key conservation measures</w:t>
      </w:r>
    </w:p>
    <w:p w14:paraId="2BE7ADB7" w14:textId="77777777" w:rsidR="00CB5FF9" w:rsidRDefault="00045DCA">
      <w:pPr>
        <w:pStyle w:val="pstyleLabels"/>
      </w:pPr>
      <w:r>
        <w:rPr>
          <w:rStyle w:val="styleC3"/>
        </w:rPr>
        <w:t>Legal protection</w:t>
      </w:r>
    </w:p>
    <w:tbl>
      <w:tblPr>
        <w:tblStyle w:val="FancyTable"/>
        <w:tblW w:w="0" w:type="auto"/>
        <w:tblInd w:w="-8" w:type="dxa"/>
        <w:tblLook w:val="04A0" w:firstRow="1" w:lastRow="0" w:firstColumn="1" w:lastColumn="0" w:noHBand="0" w:noVBand="1"/>
      </w:tblPr>
      <w:tblGrid>
        <w:gridCol w:w="1750"/>
        <w:gridCol w:w="1750"/>
      </w:tblGrid>
      <w:tr w:rsidR="00CB5FF9" w14:paraId="389C6405"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7200058B" w14:textId="77777777" w:rsidR="00CB5FF9" w:rsidRDefault="00045DCA">
            <w:pPr>
              <w:spacing w:after="0" w:line="240" w:lineRule="auto"/>
              <w:jc w:val="center"/>
            </w:pPr>
            <w:r>
              <w:rPr>
                <w:b/>
                <w:bCs/>
                <w:sz w:val="18"/>
                <w:szCs w:val="18"/>
              </w:rPr>
              <w:t>Measures</w:t>
            </w:r>
          </w:p>
        </w:tc>
        <w:tc>
          <w:tcPr>
            <w:tcW w:w="1750" w:type="dxa"/>
          </w:tcPr>
          <w:p w14:paraId="05E18AF4" w14:textId="77777777" w:rsidR="00CB5FF9" w:rsidRDefault="00045DCA">
            <w:pPr>
              <w:spacing w:after="0" w:line="240" w:lineRule="auto"/>
              <w:jc w:val="center"/>
            </w:pPr>
            <w:r>
              <w:rPr>
                <w:b/>
                <w:bCs/>
                <w:sz w:val="18"/>
                <w:szCs w:val="18"/>
              </w:rPr>
              <w:t>Status</w:t>
            </w:r>
          </w:p>
        </w:tc>
      </w:tr>
      <w:tr w:rsidR="00CB5FF9" w14:paraId="5763E482" w14:textId="77777777" w:rsidTr="00CB5FF9">
        <w:trPr>
          <w:trHeight w:val="200"/>
        </w:trPr>
        <w:tc>
          <w:tcPr>
            <w:tcW w:w="1750" w:type="dxa"/>
          </w:tcPr>
          <w:p w14:paraId="62B5E231" w14:textId="77777777" w:rsidR="00CB5FF9" w:rsidRDefault="00045DCA">
            <w:r>
              <w:rPr>
                <w:rStyle w:val="styleSubformtxt"/>
              </w:rPr>
              <w:t>Legal protection</w:t>
            </w:r>
          </w:p>
        </w:tc>
        <w:tc>
          <w:tcPr>
            <w:tcW w:w="1750" w:type="dxa"/>
          </w:tcPr>
          <w:p w14:paraId="76B34B7D" w14:textId="77777777" w:rsidR="00CB5FF9" w:rsidRDefault="00045DCA">
            <w:r>
              <w:rPr>
                <w:rStyle w:val="styleSubformtxt"/>
              </w:rPr>
              <w:t>Implemented</w:t>
            </w:r>
          </w:p>
        </w:tc>
      </w:tr>
      <w:tr w:rsidR="00CB5FF9" w14:paraId="45625CDA" w14:textId="77777777" w:rsidTr="00CB5FF9">
        <w:trPr>
          <w:trHeight w:val="200"/>
        </w:trPr>
        <w:tc>
          <w:tcPr>
            <w:tcW w:w="1750" w:type="dxa"/>
          </w:tcPr>
          <w:p w14:paraId="2E4230DC" w14:textId="77777777" w:rsidR="00CB5FF9" w:rsidRDefault="00CB5FF9"/>
        </w:tc>
        <w:tc>
          <w:tcPr>
            <w:tcW w:w="1750" w:type="dxa"/>
          </w:tcPr>
          <w:p w14:paraId="3C593566" w14:textId="77777777" w:rsidR="00CB5FF9" w:rsidRDefault="00CB5FF9"/>
        </w:tc>
      </w:tr>
    </w:tbl>
    <w:p w14:paraId="6990E605" w14:textId="77777777" w:rsidR="00CB5FF9" w:rsidRDefault="00CB5FF9"/>
    <w:p w14:paraId="76D52AF3" w14:textId="77777777" w:rsidR="00CB5FF9" w:rsidRDefault="00045DCA">
      <w:pPr>
        <w:pStyle w:val="pstyleLabels"/>
      </w:pPr>
      <w:r>
        <w:rPr>
          <w:rStyle w:val="styleC3"/>
        </w:rPr>
        <w:t>Habitat</w:t>
      </w:r>
    </w:p>
    <w:tbl>
      <w:tblPr>
        <w:tblStyle w:val="FancyTable"/>
        <w:tblW w:w="0" w:type="auto"/>
        <w:tblInd w:w="-8" w:type="dxa"/>
        <w:tblLook w:val="04A0" w:firstRow="1" w:lastRow="0" w:firstColumn="1" w:lastColumn="0" w:noHBand="0" w:noVBand="1"/>
      </w:tblPr>
      <w:tblGrid>
        <w:gridCol w:w="2242"/>
        <w:gridCol w:w="1750"/>
      </w:tblGrid>
      <w:tr w:rsidR="00CB5FF9" w14:paraId="4FEDCA9E"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6ADDA403" w14:textId="77777777" w:rsidR="00CB5FF9" w:rsidRDefault="00045DCA">
            <w:pPr>
              <w:spacing w:after="0" w:line="240" w:lineRule="auto"/>
              <w:jc w:val="center"/>
            </w:pPr>
            <w:r>
              <w:rPr>
                <w:b/>
                <w:bCs/>
                <w:sz w:val="18"/>
                <w:szCs w:val="18"/>
              </w:rPr>
              <w:t>Measures</w:t>
            </w:r>
          </w:p>
        </w:tc>
        <w:tc>
          <w:tcPr>
            <w:tcW w:w="1750" w:type="dxa"/>
          </w:tcPr>
          <w:p w14:paraId="53E9EB1E" w14:textId="77777777" w:rsidR="00CB5FF9" w:rsidRDefault="00045DCA">
            <w:pPr>
              <w:spacing w:after="0" w:line="240" w:lineRule="auto"/>
              <w:jc w:val="center"/>
            </w:pPr>
            <w:r>
              <w:rPr>
                <w:b/>
                <w:bCs/>
                <w:sz w:val="18"/>
                <w:szCs w:val="18"/>
              </w:rPr>
              <w:t>Status</w:t>
            </w:r>
          </w:p>
        </w:tc>
      </w:tr>
      <w:tr w:rsidR="00CB5FF9" w14:paraId="29436D77" w14:textId="77777777" w:rsidTr="00CB5FF9">
        <w:trPr>
          <w:trHeight w:val="200"/>
        </w:trPr>
        <w:tc>
          <w:tcPr>
            <w:tcW w:w="1750" w:type="dxa"/>
          </w:tcPr>
          <w:p w14:paraId="7082FEBD" w14:textId="77777777" w:rsidR="00CB5FF9" w:rsidRDefault="00045DCA">
            <w:r>
              <w:rPr>
                <w:rStyle w:val="styleSubformtxt"/>
              </w:rPr>
              <w:t>Catchment management initiatives/controls</w:t>
            </w:r>
          </w:p>
        </w:tc>
        <w:tc>
          <w:tcPr>
            <w:tcW w:w="1750" w:type="dxa"/>
          </w:tcPr>
          <w:p w14:paraId="6C7395B7" w14:textId="77777777" w:rsidR="00CB5FF9" w:rsidRDefault="00045DCA">
            <w:r>
              <w:rPr>
                <w:rStyle w:val="styleSubformtxt"/>
              </w:rPr>
              <w:t>Partially implemented</w:t>
            </w:r>
          </w:p>
        </w:tc>
      </w:tr>
      <w:tr w:rsidR="00CB5FF9" w14:paraId="4A846AB8" w14:textId="77777777" w:rsidTr="00CB5FF9">
        <w:trPr>
          <w:trHeight w:val="200"/>
        </w:trPr>
        <w:tc>
          <w:tcPr>
            <w:tcW w:w="1750" w:type="dxa"/>
          </w:tcPr>
          <w:p w14:paraId="1ACB3BEF" w14:textId="77777777" w:rsidR="00CB5FF9" w:rsidRDefault="00045DCA">
            <w:r>
              <w:rPr>
                <w:rStyle w:val="styleSubformtxt"/>
              </w:rPr>
              <w:t>Habitat manipulation/enhancement</w:t>
            </w:r>
          </w:p>
        </w:tc>
        <w:tc>
          <w:tcPr>
            <w:tcW w:w="1750" w:type="dxa"/>
          </w:tcPr>
          <w:p w14:paraId="01C7012A" w14:textId="77777777" w:rsidR="00CB5FF9" w:rsidRDefault="00045DCA">
            <w:r>
              <w:rPr>
                <w:rStyle w:val="styleSubformtxt"/>
              </w:rPr>
              <w:t>Partially implemented</w:t>
            </w:r>
          </w:p>
        </w:tc>
      </w:tr>
      <w:tr w:rsidR="00CB5FF9" w14:paraId="35730720" w14:textId="77777777" w:rsidTr="00CB5FF9">
        <w:trPr>
          <w:trHeight w:val="200"/>
        </w:trPr>
        <w:tc>
          <w:tcPr>
            <w:tcW w:w="1750" w:type="dxa"/>
          </w:tcPr>
          <w:p w14:paraId="54FEF31B" w14:textId="77777777" w:rsidR="00CB5FF9" w:rsidRDefault="00045DCA">
            <w:r>
              <w:rPr>
                <w:rStyle w:val="styleSubformtxt"/>
              </w:rPr>
              <w:t>Hydrology management/restoration</w:t>
            </w:r>
          </w:p>
        </w:tc>
        <w:tc>
          <w:tcPr>
            <w:tcW w:w="1750" w:type="dxa"/>
          </w:tcPr>
          <w:p w14:paraId="53C1309E" w14:textId="77777777" w:rsidR="00CB5FF9" w:rsidRDefault="00045DCA">
            <w:r>
              <w:rPr>
                <w:rStyle w:val="styleSubformtxt"/>
              </w:rPr>
              <w:t>Partially implemented</w:t>
            </w:r>
          </w:p>
        </w:tc>
      </w:tr>
      <w:tr w:rsidR="00CB5FF9" w14:paraId="110D22C8" w14:textId="77777777" w:rsidTr="00CB5FF9">
        <w:trPr>
          <w:trHeight w:val="200"/>
        </w:trPr>
        <w:tc>
          <w:tcPr>
            <w:tcW w:w="1750" w:type="dxa"/>
          </w:tcPr>
          <w:p w14:paraId="18E5156B" w14:textId="77777777" w:rsidR="00CB5FF9" w:rsidRDefault="00045DCA">
            <w:r>
              <w:rPr>
                <w:rStyle w:val="styleSubformtxt"/>
              </w:rPr>
              <w:t>Improvement of water quality</w:t>
            </w:r>
          </w:p>
        </w:tc>
        <w:tc>
          <w:tcPr>
            <w:tcW w:w="1750" w:type="dxa"/>
          </w:tcPr>
          <w:p w14:paraId="27736597" w14:textId="77777777" w:rsidR="00CB5FF9" w:rsidRDefault="00045DCA">
            <w:r>
              <w:rPr>
                <w:rStyle w:val="styleSubformtxt"/>
              </w:rPr>
              <w:t>Partially implemented</w:t>
            </w:r>
          </w:p>
        </w:tc>
      </w:tr>
      <w:tr w:rsidR="00CB5FF9" w14:paraId="48CEDDF3" w14:textId="77777777" w:rsidTr="00CB5FF9">
        <w:trPr>
          <w:trHeight w:val="200"/>
        </w:trPr>
        <w:tc>
          <w:tcPr>
            <w:tcW w:w="1750" w:type="dxa"/>
          </w:tcPr>
          <w:p w14:paraId="3FFC0CBA" w14:textId="77777777" w:rsidR="00CB5FF9" w:rsidRDefault="00CB5FF9"/>
        </w:tc>
        <w:tc>
          <w:tcPr>
            <w:tcW w:w="1750" w:type="dxa"/>
          </w:tcPr>
          <w:p w14:paraId="43810CA5" w14:textId="77777777" w:rsidR="00CB5FF9" w:rsidRDefault="00CB5FF9"/>
        </w:tc>
      </w:tr>
    </w:tbl>
    <w:p w14:paraId="43257C1C" w14:textId="77777777" w:rsidR="00CB5FF9" w:rsidRDefault="00CB5FF9"/>
    <w:p w14:paraId="101706EE" w14:textId="77777777" w:rsidR="00CB5FF9" w:rsidRDefault="00045DCA">
      <w:pPr>
        <w:pStyle w:val="pstyleLabels"/>
      </w:pPr>
      <w:r>
        <w:rPr>
          <w:rStyle w:val="styleC3"/>
        </w:rPr>
        <w:t>Species</w:t>
      </w:r>
    </w:p>
    <w:tbl>
      <w:tblPr>
        <w:tblStyle w:val="FancyTable"/>
        <w:tblW w:w="0" w:type="auto"/>
        <w:tblInd w:w="-8" w:type="dxa"/>
        <w:tblLook w:val="04A0" w:firstRow="1" w:lastRow="0" w:firstColumn="1" w:lastColumn="0" w:noHBand="0" w:noVBand="1"/>
      </w:tblPr>
      <w:tblGrid>
        <w:gridCol w:w="1750"/>
        <w:gridCol w:w="1750"/>
      </w:tblGrid>
      <w:tr w:rsidR="00CB5FF9" w14:paraId="2FE49D6E"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5E719A3F" w14:textId="77777777" w:rsidR="00CB5FF9" w:rsidRDefault="00045DCA">
            <w:pPr>
              <w:spacing w:after="0" w:line="240" w:lineRule="auto"/>
              <w:jc w:val="center"/>
            </w:pPr>
            <w:r>
              <w:rPr>
                <w:b/>
                <w:bCs/>
                <w:sz w:val="18"/>
                <w:szCs w:val="18"/>
              </w:rPr>
              <w:t>Measures</w:t>
            </w:r>
          </w:p>
        </w:tc>
        <w:tc>
          <w:tcPr>
            <w:tcW w:w="1750" w:type="dxa"/>
          </w:tcPr>
          <w:p w14:paraId="47374F28" w14:textId="77777777" w:rsidR="00CB5FF9" w:rsidRDefault="00045DCA">
            <w:pPr>
              <w:spacing w:after="0" w:line="240" w:lineRule="auto"/>
              <w:jc w:val="center"/>
            </w:pPr>
            <w:r>
              <w:rPr>
                <w:b/>
                <w:bCs/>
                <w:sz w:val="18"/>
                <w:szCs w:val="18"/>
              </w:rPr>
              <w:t>Status</w:t>
            </w:r>
          </w:p>
        </w:tc>
      </w:tr>
      <w:tr w:rsidR="00CB5FF9" w14:paraId="40AAAD79" w14:textId="77777777" w:rsidTr="00CB5FF9">
        <w:trPr>
          <w:trHeight w:val="200"/>
        </w:trPr>
        <w:tc>
          <w:tcPr>
            <w:tcW w:w="1750" w:type="dxa"/>
          </w:tcPr>
          <w:p w14:paraId="70784E03" w14:textId="77777777" w:rsidR="00CB5FF9" w:rsidRDefault="00045DCA">
            <w:r>
              <w:rPr>
                <w:rStyle w:val="styleSubformtxt"/>
              </w:rPr>
              <w:t>Threatened/rare species management programmes</w:t>
            </w:r>
          </w:p>
        </w:tc>
        <w:tc>
          <w:tcPr>
            <w:tcW w:w="1750" w:type="dxa"/>
          </w:tcPr>
          <w:p w14:paraId="5255CD1D" w14:textId="77777777" w:rsidR="00CB5FF9" w:rsidRDefault="00045DCA">
            <w:r>
              <w:rPr>
                <w:rStyle w:val="styleSubformtxt"/>
              </w:rPr>
              <w:t>Partially implemented</w:t>
            </w:r>
          </w:p>
        </w:tc>
      </w:tr>
      <w:tr w:rsidR="00CB5FF9" w14:paraId="0BDE5A3B" w14:textId="77777777" w:rsidTr="00CB5FF9">
        <w:trPr>
          <w:trHeight w:val="200"/>
        </w:trPr>
        <w:tc>
          <w:tcPr>
            <w:tcW w:w="1750" w:type="dxa"/>
          </w:tcPr>
          <w:p w14:paraId="6ECDCFEC" w14:textId="77777777" w:rsidR="00CB5FF9" w:rsidRDefault="00045DCA">
            <w:r>
              <w:rPr>
                <w:rStyle w:val="styleSubformtxt"/>
              </w:rPr>
              <w:t>Control of invasive alien animals</w:t>
            </w:r>
          </w:p>
        </w:tc>
        <w:tc>
          <w:tcPr>
            <w:tcW w:w="1750" w:type="dxa"/>
          </w:tcPr>
          <w:p w14:paraId="68AE902F" w14:textId="77777777" w:rsidR="00CB5FF9" w:rsidRDefault="00045DCA">
            <w:r>
              <w:rPr>
                <w:rStyle w:val="styleSubformtxt"/>
              </w:rPr>
              <w:t>Partially implemented</w:t>
            </w:r>
          </w:p>
        </w:tc>
      </w:tr>
      <w:tr w:rsidR="00CB5FF9" w14:paraId="2A2D193A" w14:textId="77777777" w:rsidTr="00CB5FF9">
        <w:trPr>
          <w:trHeight w:val="200"/>
        </w:trPr>
        <w:tc>
          <w:tcPr>
            <w:tcW w:w="1750" w:type="dxa"/>
          </w:tcPr>
          <w:p w14:paraId="6C384646" w14:textId="77777777" w:rsidR="00CB5FF9" w:rsidRDefault="00045DCA">
            <w:r>
              <w:rPr>
                <w:rStyle w:val="styleSubformtxt"/>
              </w:rPr>
              <w:t>Control of invasive alien plants</w:t>
            </w:r>
          </w:p>
        </w:tc>
        <w:tc>
          <w:tcPr>
            <w:tcW w:w="1750" w:type="dxa"/>
          </w:tcPr>
          <w:p w14:paraId="45ECD827" w14:textId="77777777" w:rsidR="00CB5FF9" w:rsidRDefault="00045DCA">
            <w:r>
              <w:rPr>
                <w:rStyle w:val="styleSubformtxt"/>
              </w:rPr>
              <w:t>Partially implemented</w:t>
            </w:r>
          </w:p>
        </w:tc>
      </w:tr>
      <w:tr w:rsidR="00CB5FF9" w14:paraId="46C07038" w14:textId="77777777" w:rsidTr="00CB5FF9">
        <w:trPr>
          <w:trHeight w:val="200"/>
        </w:trPr>
        <w:tc>
          <w:tcPr>
            <w:tcW w:w="1750" w:type="dxa"/>
          </w:tcPr>
          <w:p w14:paraId="1F2D7D5F" w14:textId="77777777" w:rsidR="00CB5FF9" w:rsidRDefault="00CB5FF9"/>
        </w:tc>
        <w:tc>
          <w:tcPr>
            <w:tcW w:w="1750" w:type="dxa"/>
          </w:tcPr>
          <w:p w14:paraId="2F2F5AF0" w14:textId="77777777" w:rsidR="00CB5FF9" w:rsidRDefault="00CB5FF9"/>
        </w:tc>
      </w:tr>
    </w:tbl>
    <w:p w14:paraId="5F9DF5AD" w14:textId="77777777" w:rsidR="00CB5FF9" w:rsidRDefault="00CB5FF9"/>
    <w:p w14:paraId="49E6C5D0" w14:textId="77777777" w:rsidR="00CB5FF9" w:rsidRDefault="00045DCA">
      <w:pPr>
        <w:pStyle w:val="pstyleLabels"/>
      </w:pPr>
      <w:r>
        <w:rPr>
          <w:rStyle w:val="styleC3"/>
        </w:rPr>
        <w:t>Human Activities</w:t>
      </w:r>
    </w:p>
    <w:tbl>
      <w:tblPr>
        <w:tblStyle w:val="FancyTable"/>
        <w:tblW w:w="0" w:type="auto"/>
        <w:tblInd w:w="-8" w:type="dxa"/>
        <w:tblLook w:val="04A0" w:firstRow="1" w:lastRow="0" w:firstColumn="1" w:lastColumn="0" w:noHBand="0" w:noVBand="1"/>
      </w:tblPr>
      <w:tblGrid>
        <w:gridCol w:w="1750"/>
        <w:gridCol w:w="1750"/>
      </w:tblGrid>
      <w:tr w:rsidR="00CB5FF9" w14:paraId="174CCCF9"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353F9FD8" w14:textId="77777777" w:rsidR="00CB5FF9" w:rsidRDefault="00045DCA">
            <w:pPr>
              <w:spacing w:after="0" w:line="240" w:lineRule="auto"/>
              <w:jc w:val="center"/>
            </w:pPr>
            <w:r>
              <w:rPr>
                <w:b/>
                <w:bCs/>
                <w:sz w:val="18"/>
                <w:szCs w:val="18"/>
              </w:rPr>
              <w:t>Measures</w:t>
            </w:r>
          </w:p>
        </w:tc>
        <w:tc>
          <w:tcPr>
            <w:tcW w:w="1750" w:type="dxa"/>
          </w:tcPr>
          <w:p w14:paraId="64E3EECB" w14:textId="77777777" w:rsidR="00CB5FF9" w:rsidRDefault="00045DCA">
            <w:pPr>
              <w:spacing w:after="0" w:line="240" w:lineRule="auto"/>
              <w:jc w:val="center"/>
            </w:pPr>
            <w:r>
              <w:rPr>
                <w:b/>
                <w:bCs/>
                <w:sz w:val="18"/>
                <w:szCs w:val="18"/>
              </w:rPr>
              <w:t>Status</w:t>
            </w:r>
          </w:p>
        </w:tc>
      </w:tr>
      <w:tr w:rsidR="00CB5FF9" w14:paraId="5F04C4A5" w14:textId="77777777" w:rsidTr="00CB5FF9">
        <w:trPr>
          <w:trHeight w:val="200"/>
        </w:trPr>
        <w:tc>
          <w:tcPr>
            <w:tcW w:w="1750" w:type="dxa"/>
          </w:tcPr>
          <w:p w14:paraId="78601D28" w14:textId="77777777" w:rsidR="00CB5FF9" w:rsidRDefault="00CB5FF9"/>
        </w:tc>
        <w:tc>
          <w:tcPr>
            <w:tcW w:w="1750" w:type="dxa"/>
          </w:tcPr>
          <w:p w14:paraId="1A4B8A49" w14:textId="77777777" w:rsidR="00CB5FF9" w:rsidRDefault="00CB5FF9"/>
        </w:tc>
      </w:tr>
    </w:tbl>
    <w:p w14:paraId="54F8DBA3" w14:textId="77777777" w:rsidR="00CB5FF9" w:rsidRDefault="00CB5FF9"/>
    <w:p w14:paraId="6A0ED30E" w14:textId="77777777" w:rsidR="00CB5FF9" w:rsidRDefault="00045DCA">
      <w:pPr>
        <w:pStyle w:val="pstyleLabels"/>
      </w:pPr>
      <w:r>
        <w:rPr>
          <w:rStyle w:val="styleC3"/>
        </w:rPr>
        <w:t>Other:</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CB5FF9" w14:paraId="3739496F"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5C3ADEE" w14:textId="77777777" w:rsidR="00CB5FF9" w:rsidRDefault="00CB5FF9"/>
        </w:tc>
        <w:tc>
          <w:tcPr>
            <w:tcW w:w="9500" w:type="dxa"/>
          </w:tcPr>
          <w:p w14:paraId="4EF4683D" w14:textId="77777777" w:rsidR="00CB5FF9" w:rsidRDefault="00CB5FF9">
            <w:pPr>
              <w:pStyle w:val="pStyle"/>
              <w:rPr>
                <w:rStyle w:val="almostEmpty"/>
              </w:rPr>
            </w:pPr>
          </w:p>
          <w:p w14:paraId="114FD1C4" w14:textId="77777777" w:rsidR="00CB5FF9" w:rsidRDefault="00045DCA">
            <w:pPr>
              <w:spacing w:after="0" w:line="240" w:lineRule="auto"/>
              <w:ind w:left="57"/>
            </w:pPr>
            <w:r>
              <w:rPr>
                <w:rStyle w:val="styleDatatxt"/>
              </w:rPr>
              <w:lastRenderedPageBreak/>
              <w:t xml:space="preserve">Production of a detailed action plan and establishing a site coordinating committee between the main state agencies and local authorities who have responsibility for parts of the site commenced in 2015. Environmental Water Management Plans exist for Lake Cullen, Hirds Swamp and Johnson Swamp. Goulburn-Murray Water will be developing land and on-water management plans for Kangaroo Lake and Lake Charm. </w:t>
            </w:r>
          </w:p>
          <w:p w14:paraId="3E2F0B5E" w14:textId="77777777" w:rsidR="00CB5FF9" w:rsidRDefault="00CB5FF9">
            <w:pPr>
              <w:pStyle w:val="pStyle"/>
              <w:rPr>
                <w:rStyle w:val="almostEmpty"/>
              </w:rPr>
            </w:pPr>
          </w:p>
          <w:p w14:paraId="2DD3F3B6" w14:textId="77777777" w:rsidR="00CB5FF9" w:rsidRDefault="00CB5FF9">
            <w:pPr>
              <w:spacing w:after="0" w:line="240" w:lineRule="auto"/>
              <w:ind w:left="57"/>
            </w:pPr>
          </w:p>
        </w:tc>
      </w:tr>
    </w:tbl>
    <w:p w14:paraId="2BC309A2" w14:textId="77777777" w:rsidR="00CB5FF9" w:rsidRDefault="00CB5FF9"/>
    <w:p w14:paraId="74554B50" w14:textId="77777777" w:rsidR="00CB5FF9" w:rsidRDefault="00045DCA">
      <w:pPr>
        <w:pStyle w:val="pstyleSection"/>
      </w:pPr>
      <w:r>
        <w:rPr>
          <w:rStyle w:val="styleL2"/>
        </w:rPr>
        <w:t>5.2.5 Management planning</w:t>
      </w:r>
    </w:p>
    <w:p w14:paraId="07373680" w14:textId="77777777" w:rsidR="00CB5FF9" w:rsidRDefault="00045DCA">
      <w:pPr>
        <w:pStyle w:val="pstyleLabels"/>
      </w:pPr>
      <w:r>
        <w:rPr>
          <w:rStyle w:val="styleC3"/>
        </w:rPr>
        <w:t>Is there a site-specific management plan for the site?</w:t>
      </w:r>
    </w:p>
    <w:tbl>
      <w:tblPr>
        <w:tblStyle w:val="myFieldTableStyle2"/>
        <w:tblW w:w="0" w:type="auto"/>
        <w:tblInd w:w="-8" w:type="dxa"/>
        <w:tblLook w:val="04A0" w:firstRow="1" w:lastRow="0" w:firstColumn="1" w:lastColumn="0" w:noHBand="0" w:noVBand="1"/>
      </w:tblPr>
      <w:tblGrid>
        <w:gridCol w:w="210"/>
        <w:gridCol w:w="5000"/>
      </w:tblGrid>
      <w:tr w:rsidR="00CB5FF9" w14:paraId="5BFB3D3F"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C32787B" w14:textId="77777777" w:rsidR="00CB5FF9" w:rsidRDefault="00CB5FF9">
            <w:pPr>
              <w:spacing w:after="0" w:line="240" w:lineRule="auto"/>
              <w:ind w:left="216"/>
            </w:pPr>
          </w:p>
        </w:tc>
        <w:tc>
          <w:tcPr>
            <w:tcW w:w="5000" w:type="dxa"/>
          </w:tcPr>
          <w:p w14:paraId="6744F86C" w14:textId="77777777" w:rsidR="00CB5FF9" w:rsidRDefault="00045DCA">
            <w:pPr>
              <w:spacing w:before="5" w:after="2" w:line="240" w:lineRule="auto"/>
              <w:ind w:left="72"/>
            </w:pPr>
            <w:r>
              <w:rPr>
                <w:rStyle w:val="styleDatatxt"/>
              </w:rPr>
              <w:t>Yes</w:t>
            </w:r>
            <w:r>
              <w:rPr>
                <w:rStyle w:val="FootnoteReference"/>
              </w:rPr>
              <w:footnoteReference w:id="6"/>
            </w:r>
          </w:p>
        </w:tc>
      </w:tr>
    </w:tbl>
    <w:p w14:paraId="506976F2" w14:textId="77777777" w:rsidR="00CB5FF9" w:rsidRDefault="00045DCA">
      <w:pPr>
        <w:pStyle w:val="pstyleLabels"/>
      </w:pPr>
      <w:r>
        <w:rPr>
          <w:rStyle w:val="styleC3"/>
        </w:rPr>
        <w:t>Is the management plan/planning implemented?</w:t>
      </w:r>
    </w:p>
    <w:p w14:paraId="790512AE" w14:textId="77777777" w:rsidR="00CB5FF9" w:rsidRDefault="00045DCA">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52AA8536" w14:textId="77777777" w:rsidR="00CB5FF9" w:rsidRDefault="00045DCA">
      <w:pPr>
        <w:spacing w:after="0" w:line="240" w:lineRule="auto"/>
      </w:pPr>
      <w:r>
        <w:rPr>
          <w:rStyle w:val="almostEmpty"/>
        </w:rPr>
        <w:t>.</w:t>
      </w:r>
    </w:p>
    <w:p w14:paraId="72C546F3" w14:textId="77777777" w:rsidR="00CB5FF9" w:rsidRDefault="00045DCA">
      <w:pPr>
        <w:pStyle w:val="pstyleLabels"/>
      </w:pPr>
      <w:r>
        <w:rPr>
          <w:rStyle w:val="styleC3"/>
        </w:rPr>
        <w:t>The management plan covers</w:t>
      </w:r>
    </w:p>
    <w:tbl>
      <w:tblPr>
        <w:tblStyle w:val="myFieldTableStyle2"/>
        <w:tblW w:w="0" w:type="auto"/>
        <w:tblInd w:w="-8" w:type="dxa"/>
        <w:tblLook w:val="04A0" w:firstRow="1" w:lastRow="0" w:firstColumn="1" w:lastColumn="0" w:noHBand="0" w:noVBand="1"/>
      </w:tblPr>
      <w:tblGrid>
        <w:gridCol w:w="210"/>
        <w:gridCol w:w="5000"/>
      </w:tblGrid>
      <w:tr w:rsidR="00CB5FF9" w14:paraId="384A7BCB"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53FCC6B" w14:textId="77777777" w:rsidR="00CB5FF9" w:rsidRDefault="00CB5FF9">
            <w:pPr>
              <w:spacing w:after="0" w:line="240" w:lineRule="auto"/>
              <w:ind w:left="216"/>
            </w:pPr>
          </w:p>
        </w:tc>
        <w:tc>
          <w:tcPr>
            <w:tcW w:w="5000" w:type="dxa"/>
          </w:tcPr>
          <w:p w14:paraId="4B91ED54" w14:textId="77777777" w:rsidR="00CB5FF9" w:rsidRDefault="00045DCA">
            <w:pPr>
              <w:spacing w:before="5" w:after="2" w:line="240" w:lineRule="auto"/>
              <w:ind w:left="72"/>
            </w:pPr>
            <w:r>
              <w:rPr>
                <w:rStyle w:val="styleDatatxt"/>
              </w:rPr>
              <w:t>All of Ramsar Site</w:t>
            </w:r>
            <w:r>
              <w:rPr>
                <w:rStyle w:val="FootnoteReference"/>
              </w:rPr>
              <w:footnoteReference w:id="7"/>
            </w:r>
          </w:p>
        </w:tc>
      </w:tr>
    </w:tbl>
    <w:p w14:paraId="1C7BF124" w14:textId="77777777" w:rsidR="00CB5FF9" w:rsidRDefault="00045DCA">
      <w:pPr>
        <w:pStyle w:val="pstyleLabels"/>
      </w:pPr>
      <w:r>
        <w:rPr>
          <w:rStyle w:val="styleC3"/>
        </w:rPr>
        <w:t>Is the management plan currently subject to review and update?</w:t>
      </w:r>
    </w:p>
    <w:p w14:paraId="59DEB61D" w14:textId="77777777" w:rsidR="00CB5FF9" w:rsidRDefault="00045DCA">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4FFD4DAD" w14:textId="77777777" w:rsidR="00CB5FF9" w:rsidRDefault="00045DCA">
      <w:pPr>
        <w:spacing w:after="0" w:line="240" w:lineRule="auto"/>
      </w:pPr>
      <w:r>
        <w:rPr>
          <w:rStyle w:val="almostEmpty"/>
        </w:rPr>
        <w:t>.</w:t>
      </w:r>
    </w:p>
    <w:p w14:paraId="4399C934" w14:textId="77777777" w:rsidR="00CB5FF9" w:rsidRDefault="00045DCA">
      <w:pPr>
        <w:pStyle w:val="pstyleLabels"/>
      </w:pPr>
      <w:r>
        <w:rPr>
          <w:rStyle w:val="styleC3"/>
        </w:rPr>
        <w:t>Has a management effectiveness assessment been undertaken for the site?</w:t>
      </w:r>
    </w:p>
    <w:p w14:paraId="7DC8A42E" w14:textId="77777777" w:rsidR="00CB5FF9" w:rsidRDefault="00045DCA">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154F862E" w14:textId="77777777" w:rsidR="00CB5FF9" w:rsidRDefault="00045DCA">
      <w:pPr>
        <w:spacing w:after="0" w:line="240" w:lineRule="auto"/>
      </w:pPr>
      <w:r>
        <w:rPr>
          <w:rStyle w:val="almostEmpty"/>
        </w:rPr>
        <w:t>.</w:t>
      </w:r>
    </w:p>
    <w:p w14:paraId="26DB43CA" w14:textId="77777777" w:rsidR="00CB5FF9" w:rsidRDefault="00045DCA">
      <w:pPr>
        <w:pStyle w:val="pstyleLabels"/>
      </w:pPr>
      <w:r>
        <w:rPr>
          <w:rStyle w:val="styleC3"/>
        </w:rPr>
        <w:t>Please give link to site-specific plan or other relevant management plan if this is available via the Internet or upload it in section  'Additional material':</w:t>
      </w:r>
      <w:r>
        <w:rPr>
          <w:rStyle w:val="styleHint1txt"/>
        </w:rPr>
        <w:t xml:space="preserve"> (This field is limited to 500 characters) </w:t>
      </w:r>
    </w:p>
    <w:tbl>
      <w:tblPr>
        <w:tblStyle w:val="myFieldTableStyle"/>
        <w:tblW w:w="0" w:type="auto"/>
        <w:tblInd w:w="-8" w:type="dxa"/>
        <w:tblLook w:val="04A0" w:firstRow="1" w:lastRow="0" w:firstColumn="1" w:lastColumn="0" w:noHBand="0" w:noVBand="1"/>
      </w:tblPr>
      <w:tblGrid>
        <w:gridCol w:w="135"/>
        <w:gridCol w:w="8893"/>
      </w:tblGrid>
      <w:tr w:rsidR="00CB5FF9" w14:paraId="6FA43376"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4C4753F" w14:textId="77777777" w:rsidR="00CB5FF9" w:rsidRDefault="00CB5FF9"/>
        </w:tc>
        <w:tc>
          <w:tcPr>
            <w:tcW w:w="9500" w:type="dxa"/>
          </w:tcPr>
          <w:p w14:paraId="3FD2DC0F" w14:textId="77777777" w:rsidR="00CB5FF9" w:rsidRDefault="00CB5FF9">
            <w:pPr>
              <w:pStyle w:val="pStyle"/>
              <w:rPr>
                <w:rStyle w:val="almostEmpty"/>
              </w:rPr>
            </w:pPr>
          </w:p>
          <w:p w14:paraId="1751140D" w14:textId="77777777" w:rsidR="00CB5FF9" w:rsidRDefault="00045DCA">
            <w:pPr>
              <w:spacing w:after="0" w:line="240" w:lineRule="auto"/>
              <w:ind w:left="57"/>
            </w:pPr>
            <w:r>
              <w:rPr>
                <w:rStyle w:val="styleDatatxt"/>
              </w:rPr>
              <w:t xml:space="preserve">The Kerang Wetlands Ramsar Site Management plan is included in the North Central Waterway Strategy: http://www.nccma.vic.gov.au/sites/default/files/publications/north_central_waterway_strategy_2014-2022.pdf </w:t>
            </w:r>
          </w:p>
          <w:p w14:paraId="1C7B0014" w14:textId="77777777" w:rsidR="00CB5FF9" w:rsidRDefault="00CB5FF9">
            <w:pPr>
              <w:pStyle w:val="pStyle"/>
              <w:rPr>
                <w:rStyle w:val="almostEmpty"/>
              </w:rPr>
            </w:pPr>
          </w:p>
          <w:p w14:paraId="35BED270" w14:textId="77777777" w:rsidR="00CB5FF9" w:rsidRDefault="00045DCA">
            <w:pPr>
              <w:spacing w:after="0" w:line="240" w:lineRule="auto"/>
              <w:ind w:left="57"/>
            </w:pPr>
            <w:r>
              <w:rPr>
                <w:rStyle w:val="styleDatatxt"/>
              </w:rPr>
              <w:t xml:space="preserve"> </w:t>
            </w:r>
          </w:p>
          <w:p w14:paraId="749BDDFD" w14:textId="77777777" w:rsidR="00CB5FF9" w:rsidRDefault="00CB5FF9">
            <w:pPr>
              <w:pStyle w:val="pStyle"/>
              <w:rPr>
                <w:rStyle w:val="almostEmpty"/>
              </w:rPr>
            </w:pPr>
          </w:p>
          <w:p w14:paraId="1AA021CE" w14:textId="77777777" w:rsidR="00CB5FF9" w:rsidRDefault="00045DCA">
            <w:pPr>
              <w:spacing w:after="0" w:line="240" w:lineRule="auto"/>
              <w:ind w:left="57"/>
            </w:pPr>
            <w:r>
              <w:rPr>
                <w:rStyle w:val="styleDatatxt"/>
              </w:rPr>
              <w:t xml:space="preserve">A Kerang Wetlands Ramsar Site Action plan has been developed and is being implemented: http://www.nccma.vic.gov.au/sites/default/files/publications/kerang_wetlands_action_plan_2017_-_final_low_res.pdf </w:t>
            </w:r>
          </w:p>
          <w:p w14:paraId="0C3DAF16" w14:textId="77777777" w:rsidR="00CB5FF9" w:rsidRDefault="00CB5FF9">
            <w:pPr>
              <w:pStyle w:val="pStyle"/>
              <w:rPr>
                <w:rStyle w:val="almostEmpty"/>
              </w:rPr>
            </w:pPr>
          </w:p>
          <w:p w14:paraId="35728AE7" w14:textId="77777777" w:rsidR="00CB5FF9" w:rsidRDefault="00045DCA">
            <w:pPr>
              <w:spacing w:after="0" w:line="240" w:lineRule="auto"/>
              <w:ind w:left="57"/>
            </w:pPr>
            <w:r>
              <w:rPr>
                <w:rStyle w:val="styleDatatxt"/>
              </w:rPr>
              <w:t xml:space="preserve"> </w:t>
            </w:r>
          </w:p>
          <w:p w14:paraId="06478455" w14:textId="77777777" w:rsidR="00CB5FF9" w:rsidRDefault="00CB5FF9">
            <w:pPr>
              <w:pStyle w:val="pStyle"/>
              <w:rPr>
                <w:rStyle w:val="almostEmpty"/>
              </w:rPr>
            </w:pPr>
          </w:p>
          <w:p w14:paraId="00AC5E24" w14:textId="77777777" w:rsidR="00CB5FF9" w:rsidRDefault="00CB5FF9">
            <w:pPr>
              <w:spacing w:after="0" w:line="240" w:lineRule="auto"/>
              <w:ind w:left="57"/>
            </w:pPr>
          </w:p>
        </w:tc>
      </w:tr>
    </w:tbl>
    <w:p w14:paraId="09573267" w14:textId="77777777" w:rsidR="00CB5FF9" w:rsidRDefault="00045DCA">
      <w:pPr>
        <w:pStyle w:val="pstyleLabels"/>
      </w:pPr>
      <w:r>
        <w:rPr>
          <w:rStyle w:val="styleC3"/>
        </w:rPr>
        <w:t>If the site is a formal transboundary site as indicated in section Data and location &gt; Site location, are there shared management planning processes with another Contracting Party?</w:t>
      </w:r>
    </w:p>
    <w:p w14:paraId="71355416" w14:textId="77777777" w:rsidR="00CB5FF9" w:rsidRDefault="00045DCA">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25E7B273" w14:textId="77777777" w:rsidR="00CB5FF9" w:rsidRDefault="00045DCA">
      <w:pPr>
        <w:spacing w:after="0" w:line="240" w:lineRule="auto"/>
      </w:pPr>
      <w:r>
        <w:rPr>
          <w:rStyle w:val="almostEmpty"/>
        </w:rPr>
        <w:t>.</w:t>
      </w:r>
    </w:p>
    <w:p w14:paraId="44B5B354" w14:textId="77777777" w:rsidR="00CB5FF9" w:rsidRDefault="00045DCA">
      <w:pPr>
        <w:pStyle w:val="pstyleLabels"/>
      </w:pPr>
      <w:r>
        <w:rPr>
          <w:rStyle w:val="styleC3"/>
        </w:rPr>
        <w:t>Please indicate if a Ramsar centre, other educational or visitor facility, or an educational or visitor programme is associated with the site:</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CB5FF9" w14:paraId="65C4086E"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9AD7749" w14:textId="77777777" w:rsidR="00CB5FF9" w:rsidRDefault="00CB5FF9"/>
        </w:tc>
        <w:tc>
          <w:tcPr>
            <w:tcW w:w="9500" w:type="dxa"/>
          </w:tcPr>
          <w:p w14:paraId="5EC5CFDC" w14:textId="77777777" w:rsidR="00CB5FF9" w:rsidRDefault="00045DCA">
            <w:pPr>
              <w:spacing w:before="30" w:after="25" w:line="240" w:lineRule="auto"/>
              <w:ind w:left="57"/>
            </w:pPr>
            <w:r>
              <w:rPr>
                <w:rStyle w:val="styleDatatxt"/>
              </w:rPr>
              <w:t xml:space="preserve">There is no Ramsar centre, educational facility or visitor facility at the site. </w:t>
            </w:r>
          </w:p>
        </w:tc>
      </w:tr>
    </w:tbl>
    <w:p w14:paraId="2C84582D" w14:textId="77777777" w:rsidR="00CB5FF9" w:rsidRDefault="00045DCA">
      <w:pPr>
        <w:pStyle w:val="pstyleLabels"/>
      </w:pPr>
      <w:r>
        <w:rPr>
          <w:rStyle w:val="styleC3"/>
        </w:rPr>
        <w:t>URL of site-related webpage (if relevant):</w:t>
      </w:r>
    </w:p>
    <w:tbl>
      <w:tblPr>
        <w:tblStyle w:val="myFieldTableStyle2"/>
        <w:tblW w:w="0" w:type="auto"/>
        <w:tblInd w:w="-8" w:type="dxa"/>
        <w:tblLook w:val="04A0" w:firstRow="1" w:lastRow="0" w:firstColumn="1" w:lastColumn="0" w:noHBand="0" w:noVBand="1"/>
      </w:tblPr>
      <w:tblGrid>
        <w:gridCol w:w="196"/>
        <w:gridCol w:w="8831"/>
      </w:tblGrid>
      <w:tr w:rsidR="00CB5FF9" w14:paraId="19EFE00E"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C37859F" w14:textId="77777777" w:rsidR="00CB5FF9" w:rsidRDefault="00CB5FF9">
            <w:pPr>
              <w:spacing w:after="0" w:line="240" w:lineRule="auto"/>
              <w:ind w:left="216"/>
            </w:pPr>
          </w:p>
        </w:tc>
        <w:tc>
          <w:tcPr>
            <w:tcW w:w="9500" w:type="dxa"/>
          </w:tcPr>
          <w:p w14:paraId="290E0559" w14:textId="77777777" w:rsidR="00CB5FF9" w:rsidRDefault="00CB5FF9">
            <w:pPr>
              <w:spacing w:before="5" w:after="2" w:line="240" w:lineRule="auto"/>
              <w:ind w:left="72"/>
            </w:pPr>
          </w:p>
        </w:tc>
      </w:tr>
    </w:tbl>
    <w:p w14:paraId="22733FD2" w14:textId="77777777" w:rsidR="00CB5FF9" w:rsidRDefault="00CB5FF9"/>
    <w:p w14:paraId="3A6420C0" w14:textId="77777777" w:rsidR="00CB5FF9" w:rsidRDefault="00045DCA">
      <w:pPr>
        <w:pStyle w:val="pstyleSection"/>
      </w:pPr>
      <w:r>
        <w:rPr>
          <w:rStyle w:val="styleL2"/>
        </w:rPr>
        <w:t>5.2.6 Planning for restoration</w:t>
      </w:r>
    </w:p>
    <w:p w14:paraId="2E4927D7" w14:textId="77777777" w:rsidR="00CB5FF9" w:rsidRDefault="00045DCA">
      <w:pPr>
        <w:pStyle w:val="pstyleLabels"/>
      </w:pPr>
      <w:r>
        <w:rPr>
          <w:rStyle w:val="styleC3"/>
        </w:rPr>
        <w:t>Is there a site-specific restoration plan?</w:t>
      </w:r>
    </w:p>
    <w:tbl>
      <w:tblPr>
        <w:tblStyle w:val="myFieldTableStyle2"/>
        <w:tblW w:w="0" w:type="auto"/>
        <w:tblInd w:w="-8" w:type="dxa"/>
        <w:tblLook w:val="04A0" w:firstRow="1" w:lastRow="0" w:firstColumn="1" w:lastColumn="0" w:noHBand="0" w:noVBand="1"/>
      </w:tblPr>
      <w:tblGrid>
        <w:gridCol w:w="210"/>
        <w:gridCol w:w="5000"/>
      </w:tblGrid>
      <w:tr w:rsidR="00CB5FF9" w14:paraId="5F3F2145"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78A1E86" w14:textId="77777777" w:rsidR="00CB5FF9" w:rsidRDefault="00CB5FF9">
            <w:pPr>
              <w:spacing w:after="0" w:line="240" w:lineRule="auto"/>
              <w:ind w:left="216"/>
            </w:pPr>
          </w:p>
        </w:tc>
        <w:tc>
          <w:tcPr>
            <w:tcW w:w="5000" w:type="dxa"/>
          </w:tcPr>
          <w:p w14:paraId="18C1D618" w14:textId="77777777" w:rsidR="00CB5FF9" w:rsidRDefault="00045DCA">
            <w:pPr>
              <w:spacing w:before="5" w:after="2" w:line="240" w:lineRule="auto"/>
              <w:ind w:left="72"/>
            </w:pPr>
            <w:r>
              <w:rPr>
                <w:rStyle w:val="styleDatatxt"/>
              </w:rPr>
              <w:t>No; but a plan is being prepared</w:t>
            </w:r>
            <w:r>
              <w:rPr>
                <w:rStyle w:val="FootnoteReference"/>
              </w:rPr>
              <w:footnoteReference w:id="8"/>
            </w:r>
          </w:p>
        </w:tc>
      </w:tr>
    </w:tbl>
    <w:p w14:paraId="13EC4A02" w14:textId="77777777" w:rsidR="00CB5FF9" w:rsidRDefault="00045DCA">
      <w:pPr>
        <w:pStyle w:val="pstyleLabels"/>
      </w:pPr>
      <w:r>
        <w:rPr>
          <w:rStyle w:val="styleC3"/>
        </w:rPr>
        <w:t>Has the plan been implemented?</w:t>
      </w:r>
    </w:p>
    <w:p w14:paraId="6ADFDE74" w14:textId="77777777" w:rsidR="00CB5FF9" w:rsidRDefault="00045DCA">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2965FD08" w14:textId="77777777" w:rsidR="00CB5FF9" w:rsidRDefault="00045DCA">
      <w:pPr>
        <w:spacing w:after="0" w:line="240" w:lineRule="auto"/>
      </w:pPr>
      <w:r>
        <w:rPr>
          <w:rStyle w:val="almostEmpty"/>
        </w:rPr>
        <w:t>.</w:t>
      </w:r>
    </w:p>
    <w:p w14:paraId="48A8DD2B" w14:textId="77777777" w:rsidR="00CB5FF9" w:rsidRDefault="00045DCA">
      <w:pPr>
        <w:pStyle w:val="pstyleLabels"/>
      </w:pPr>
      <w:r>
        <w:rPr>
          <w:rStyle w:val="styleC3"/>
        </w:rPr>
        <w:t>The restoration plan covers:</w:t>
      </w:r>
    </w:p>
    <w:tbl>
      <w:tblPr>
        <w:tblStyle w:val="myFieldTableStyle2"/>
        <w:tblW w:w="0" w:type="auto"/>
        <w:tblInd w:w="-8" w:type="dxa"/>
        <w:tblLook w:val="04A0" w:firstRow="1" w:lastRow="0" w:firstColumn="1" w:lastColumn="0" w:noHBand="0" w:noVBand="1"/>
      </w:tblPr>
      <w:tblGrid>
        <w:gridCol w:w="210"/>
        <w:gridCol w:w="5000"/>
      </w:tblGrid>
      <w:tr w:rsidR="00CB5FF9" w14:paraId="081D7DD4"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1399C7B" w14:textId="77777777" w:rsidR="00CB5FF9" w:rsidRDefault="00CB5FF9">
            <w:pPr>
              <w:spacing w:after="0" w:line="240" w:lineRule="auto"/>
              <w:ind w:left="216"/>
            </w:pPr>
          </w:p>
        </w:tc>
        <w:tc>
          <w:tcPr>
            <w:tcW w:w="5000" w:type="dxa"/>
          </w:tcPr>
          <w:p w14:paraId="6A34D6B3" w14:textId="77777777" w:rsidR="00CB5FF9" w:rsidRDefault="00045DCA">
            <w:pPr>
              <w:spacing w:before="5" w:after="2" w:line="240" w:lineRule="auto"/>
              <w:ind w:left="72"/>
            </w:pPr>
            <w:r>
              <w:rPr>
                <w:rStyle w:val="styleDatatxt"/>
              </w:rPr>
              <w:t>All of Ramsar Site</w:t>
            </w:r>
            <w:r>
              <w:rPr>
                <w:rStyle w:val="FootnoteReference"/>
              </w:rPr>
              <w:footnoteReference w:id="9"/>
            </w:r>
          </w:p>
        </w:tc>
      </w:tr>
    </w:tbl>
    <w:p w14:paraId="6E70D799" w14:textId="77777777" w:rsidR="00CB5FF9" w:rsidRDefault="00045DCA">
      <w:pPr>
        <w:pStyle w:val="pstyleLabels"/>
      </w:pPr>
      <w:r>
        <w:rPr>
          <w:rStyle w:val="styleC3"/>
        </w:rPr>
        <w:t>Is the plan currently being reviewed and updated?</w:t>
      </w:r>
    </w:p>
    <w:p w14:paraId="7A0C0183" w14:textId="77777777" w:rsidR="00CB5FF9" w:rsidRDefault="00045DCA">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39A30563" w14:textId="77777777" w:rsidR="00CB5FF9" w:rsidRDefault="00045DCA">
      <w:pPr>
        <w:spacing w:after="0" w:line="240" w:lineRule="auto"/>
      </w:pPr>
      <w:r>
        <w:rPr>
          <w:rStyle w:val="almostEmpty"/>
        </w:rPr>
        <w:t>.</w:t>
      </w:r>
    </w:p>
    <w:p w14:paraId="3E12781D" w14:textId="77777777" w:rsidR="00CB5FF9" w:rsidRDefault="00045DCA">
      <w:pPr>
        <w:pStyle w:val="pstyleLabels"/>
      </w:pPr>
      <w:r>
        <w:rPr>
          <w:rStyle w:val="styleC3"/>
        </w:rPr>
        <w:lastRenderedPageBreak/>
        <w:t>Where the restoration is being undertaken to mitigate or respond to a threat or threats identified in this RIS, please indicate it / them:</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CB5FF9" w14:paraId="5460581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596BF82" w14:textId="77777777" w:rsidR="00CB5FF9" w:rsidRDefault="00CB5FF9"/>
        </w:tc>
        <w:tc>
          <w:tcPr>
            <w:tcW w:w="9500" w:type="dxa"/>
          </w:tcPr>
          <w:p w14:paraId="633DC94C" w14:textId="77777777" w:rsidR="00CB5FF9" w:rsidRDefault="00CB5FF9">
            <w:pPr>
              <w:spacing w:before="30" w:after="25" w:line="240" w:lineRule="auto"/>
              <w:ind w:left="57"/>
            </w:pPr>
          </w:p>
        </w:tc>
      </w:tr>
    </w:tbl>
    <w:p w14:paraId="0F20C214" w14:textId="77777777" w:rsidR="00CB5FF9" w:rsidRDefault="00045DCA">
      <w:pPr>
        <w:pStyle w:val="pstyleLabels"/>
      </w:pPr>
      <w:r>
        <w:rPr>
          <w:rStyle w:val="styleC3"/>
        </w:rPr>
        <w:t>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CB5FF9" w14:paraId="0919F54E"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6C22A91" w14:textId="77777777" w:rsidR="00CB5FF9" w:rsidRDefault="00CB5FF9"/>
        </w:tc>
        <w:tc>
          <w:tcPr>
            <w:tcW w:w="9500" w:type="dxa"/>
          </w:tcPr>
          <w:p w14:paraId="11E7EA73" w14:textId="77777777" w:rsidR="00CB5FF9" w:rsidRDefault="00045DCA">
            <w:pPr>
              <w:spacing w:before="30" w:after="25" w:line="240" w:lineRule="auto"/>
              <w:ind w:left="57"/>
            </w:pPr>
            <w:r>
              <w:rPr>
                <w:rStyle w:val="styleDatatxt"/>
              </w:rPr>
              <w:t>The detailed Action Plan which is being developed for the Kerang Wetlands Ramsar Site will cover aspects of rehabilitation, as required.</w:t>
            </w:r>
          </w:p>
        </w:tc>
      </w:tr>
    </w:tbl>
    <w:p w14:paraId="43E4554D" w14:textId="77777777" w:rsidR="00CB5FF9" w:rsidRDefault="00CB5FF9"/>
    <w:p w14:paraId="29A94C02" w14:textId="77777777" w:rsidR="00CB5FF9" w:rsidRDefault="00045DCA">
      <w:pPr>
        <w:pStyle w:val="pstyleSection"/>
      </w:pPr>
      <w:r>
        <w:rPr>
          <w:rStyle w:val="styleL2"/>
        </w:rPr>
        <w:t>5.2.7 Monitoring implemented or proposed</w:t>
      </w:r>
    </w:p>
    <w:p w14:paraId="5ED5A4D1" w14:textId="77777777" w:rsidR="00CB5FF9" w:rsidRDefault="00CB5FF9">
      <w:pPr>
        <w:pStyle w:val="pstyleLabels"/>
      </w:pPr>
    </w:p>
    <w:tbl>
      <w:tblPr>
        <w:tblStyle w:val="FancyTable"/>
        <w:tblW w:w="0" w:type="auto"/>
        <w:tblInd w:w="-8" w:type="dxa"/>
        <w:tblLook w:val="04A0" w:firstRow="1" w:lastRow="0" w:firstColumn="1" w:lastColumn="0" w:noHBand="0" w:noVBand="1"/>
      </w:tblPr>
      <w:tblGrid>
        <w:gridCol w:w="1750"/>
        <w:gridCol w:w="1750"/>
      </w:tblGrid>
      <w:tr w:rsidR="00CB5FF9" w14:paraId="3C85EFEF"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4520D9B1" w14:textId="77777777" w:rsidR="00CB5FF9" w:rsidRDefault="00045DCA">
            <w:pPr>
              <w:spacing w:after="0" w:line="240" w:lineRule="auto"/>
              <w:jc w:val="center"/>
            </w:pPr>
            <w:r>
              <w:rPr>
                <w:b/>
                <w:bCs/>
                <w:sz w:val="18"/>
                <w:szCs w:val="18"/>
              </w:rPr>
              <w:t>Monitoring</w:t>
            </w:r>
          </w:p>
        </w:tc>
        <w:tc>
          <w:tcPr>
            <w:tcW w:w="1750" w:type="dxa"/>
          </w:tcPr>
          <w:p w14:paraId="184C2722" w14:textId="77777777" w:rsidR="00CB5FF9" w:rsidRDefault="00045DCA">
            <w:pPr>
              <w:spacing w:after="0" w:line="240" w:lineRule="auto"/>
              <w:jc w:val="center"/>
            </w:pPr>
            <w:r>
              <w:rPr>
                <w:b/>
                <w:bCs/>
                <w:sz w:val="18"/>
                <w:szCs w:val="18"/>
              </w:rPr>
              <w:t>Status</w:t>
            </w:r>
          </w:p>
        </w:tc>
      </w:tr>
      <w:tr w:rsidR="00CB5FF9" w14:paraId="5EEFDB29" w14:textId="77777777" w:rsidTr="00CB5FF9">
        <w:trPr>
          <w:trHeight w:val="200"/>
        </w:trPr>
        <w:tc>
          <w:tcPr>
            <w:tcW w:w="1750" w:type="dxa"/>
          </w:tcPr>
          <w:p w14:paraId="79528095" w14:textId="77777777" w:rsidR="00CB5FF9" w:rsidRDefault="00045DCA">
            <w:r>
              <w:rPr>
                <w:rStyle w:val="styleSubformtxt"/>
              </w:rPr>
              <w:t>Water regime monitoring</w:t>
            </w:r>
          </w:p>
        </w:tc>
        <w:tc>
          <w:tcPr>
            <w:tcW w:w="1750" w:type="dxa"/>
          </w:tcPr>
          <w:p w14:paraId="6D1BCF62" w14:textId="77777777" w:rsidR="00CB5FF9" w:rsidRDefault="00045DCA">
            <w:r>
              <w:rPr>
                <w:rStyle w:val="styleSubformtxt"/>
              </w:rPr>
              <w:t>Implemented</w:t>
            </w:r>
          </w:p>
        </w:tc>
      </w:tr>
      <w:tr w:rsidR="00CB5FF9" w14:paraId="4FB60ED5" w14:textId="77777777" w:rsidTr="00CB5FF9">
        <w:trPr>
          <w:trHeight w:val="200"/>
        </w:trPr>
        <w:tc>
          <w:tcPr>
            <w:tcW w:w="1750" w:type="dxa"/>
          </w:tcPr>
          <w:p w14:paraId="32B797C6" w14:textId="77777777" w:rsidR="00CB5FF9" w:rsidRDefault="00045DCA">
            <w:r>
              <w:rPr>
                <w:rStyle w:val="styleSubformtxt"/>
              </w:rPr>
              <w:t>Water quality</w:t>
            </w:r>
          </w:p>
        </w:tc>
        <w:tc>
          <w:tcPr>
            <w:tcW w:w="1750" w:type="dxa"/>
          </w:tcPr>
          <w:p w14:paraId="484665A4" w14:textId="77777777" w:rsidR="00CB5FF9" w:rsidRDefault="00045DCA">
            <w:r>
              <w:rPr>
                <w:rStyle w:val="styleSubformtxt"/>
              </w:rPr>
              <w:t>Implemented</w:t>
            </w:r>
          </w:p>
        </w:tc>
      </w:tr>
      <w:tr w:rsidR="00CB5FF9" w14:paraId="14AF4184" w14:textId="77777777" w:rsidTr="00CB5FF9">
        <w:trPr>
          <w:trHeight w:val="200"/>
        </w:trPr>
        <w:tc>
          <w:tcPr>
            <w:tcW w:w="1750" w:type="dxa"/>
          </w:tcPr>
          <w:p w14:paraId="1663DB72" w14:textId="77777777" w:rsidR="00CB5FF9" w:rsidRDefault="00045DCA">
            <w:r>
              <w:rPr>
                <w:rStyle w:val="styleSubformtxt"/>
              </w:rPr>
              <w:t>Animal species (please specify)</w:t>
            </w:r>
          </w:p>
        </w:tc>
        <w:tc>
          <w:tcPr>
            <w:tcW w:w="1750" w:type="dxa"/>
          </w:tcPr>
          <w:p w14:paraId="0FE664A2" w14:textId="77777777" w:rsidR="00CB5FF9" w:rsidRDefault="00045DCA">
            <w:r>
              <w:rPr>
                <w:rStyle w:val="styleSubformtxt"/>
              </w:rPr>
              <w:t>Implemented</w:t>
            </w:r>
          </w:p>
        </w:tc>
      </w:tr>
      <w:tr w:rsidR="00CB5FF9" w14:paraId="7E0DD090" w14:textId="77777777" w:rsidTr="00CB5FF9">
        <w:trPr>
          <w:trHeight w:val="200"/>
        </w:trPr>
        <w:tc>
          <w:tcPr>
            <w:tcW w:w="1750" w:type="dxa"/>
          </w:tcPr>
          <w:p w14:paraId="2271344E" w14:textId="77777777" w:rsidR="00CB5FF9" w:rsidRDefault="00045DCA">
            <w:r>
              <w:rPr>
                <w:rStyle w:val="styleSubformtxt"/>
              </w:rPr>
              <w:t>Birds</w:t>
            </w:r>
          </w:p>
        </w:tc>
        <w:tc>
          <w:tcPr>
            <w:tcW w:w="1750" w:type="dxa"/>
          </w:tcPr>
          <w:p w14:paraId="6BF05585" w14:textId="77777777" w:rsidR="00CB5FF9" w:rsidRDefault="00045DCA">
            <w:r>
              <w:rPr>
                <w:rStyle w:val="styleSubformtxt"/>
              </w:rPr>
              <w:t>Implemented</w:t>
            </w:r>
          </w:p>
        </w:tc>
      </w:tr>
      <w:tr w:rsidR="00CB5FF9" w14:paraId="79A6DDDF" w14:textId="77777777" w:rsidTr="00CB5FF9">
        <w:trPr>
          <w:trHeight w:val="200"/>
        </w:trPr>
        <w:tc>
          <w:tcPr>
            <w:tcW w:w="1750" w:type="dxa"/>
          </w:tcPr>
          <w:p w14:paraId="73073140" w14:textId="77777777" w:rsidR="00CB5FF9" w:rsidRDefault="00045DCA">
            <w:r>
              <w:rPr>
                <w:rStyle w:val="styleSubformtxt"/>
              </w:rPr>
              <w:t>Plant species</w:t>
            </w:r>
          </w:p>
        </w:tc>
        <w:tc>
          <w:tcPr>
            <w:tcW w:w="1750" w:type="dxa"/>
          </w:tcPr>
          <w:p w14:paraId="75F957B6" w14:textId="77777777" w:rsidR="00CB5FF9" w:rsidRDefault="00045DCA">
            <w:r>
              <w:rPr>
                <w:rStyle w:val="styleSubformtxt"/>
              </w:rPr>
              <w:t>Implemented</w:t>
            </w:r>
          </w:p>
        </w:tc>
      </w:tr>
      <w:tr w:rsidR="00CB5FF9" w14:paraId="7BA092A2" w14:textId="77777777" w:rsidTr="00CB5FF9">
        <w:trPr>
          <w:trHeight w:val="200"/>
        </w:trPr>
        <w:tc>
          <w:tcPr>
            <w:tcW w:w="1750" w:type="dxa"/>
          </w:tcPr>
          <w:p w14:paraId="119A9E7D" w14:textId="77777777" w:rsidR="00CB5FF9" w:rsidRDefault="00CB5FF9"/>
        </w:tc>
        <w:tc>
          <w:tcPr>
            <w:tcW w:w="1750" w:type="dxa"/>
          </w:tcPr>
          <w:p w14:paraId="73BED93B" w14:textId="77777777" w:rsidR="00CB5FF9" w:rsidRDefault="00CB5FF9"/>
        </w:tc>
      </w:tr>
    </w:tbl>
    <w:p w14:paraId="5A2647C3" w14:textId="77777777" w:rsidR="00CB5FF9" w:rsidRDefault="00CB5FF9"/>
    <w:p w14:paraId="099BE7DF" w14:textId="77777777" w:rsidR="00CB5FF9" w:rsidRDefault="00045DCA">
      <w:pPr>
        <w:pStyle w:val="pstyleComments"/>
      </w:pPr>
      <w:r>
        <w:rPr>
          <w:rStyle w:val="styleC3comment"/>
        </w:rPr>
        <w:t>Please indicate other monitoring activities:</w:t>
      </w:r>
    </w:p>
    <w:p w14:paraId="3D1B1C4C" w14:textId="77777777" w:rsidR="00CB5FF9" w:rsidRDefault="00045DCA">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6"/>
        <w:gridCol w:w="8832"/>
      </w:tblGrid>
      <w:tr w:rsidR="00CB5FF9" w14:paraId="10F7B5F0"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419519F" w14:textId="77777777" w:rsidR="00CB5FF9" w:rsidRDefault="00CB5FF9"/>
        </w:tc>
        <w:tc>
          <w:tcPr>
            <w:tcW w:w="9500" w:type="dxa"/>
          </w:tcPr>
          <w:p w14:paraId="6A5D1B93" w14:textId="77777777" w:rsidR="00CB5FF9" w:rsidRDefault="00045DCA">
            <w:pPr>
              <w:spacing w:before="30" w:after="25" w:line="240" w:lineRule="auto"/>
              <w:ind w:left="57"/>
            </w:pPr>
            <w:r>
              <w:rPr>
                <w:rStyle w:val="styleDatatxt"/>
              </w:rPr>
              <w:t xml:space="preserve">There are no other monitoring activities. </w:t>
            </w:r>
          </w:p>
        </w:tc>
      </w:tr>
    </w:tbl>
    <w:p w14:paraId="0A0B825F" w14:textId="77777777" w:rsidR="00CB5FF9" w:rsidRDefault="00CB5FF9">
      <w:pPr>
        <w:sectPr w:rsidR="00CB5FF9">
          <w:pgSz w:w="11905" w:h="16837"/>
          <w:pgMar w:top="1440" w:right="1440" w:bottom="1440" w:left="1440" w:header="720" w:footer="720" w:gutter="0"/>
          <w:cols w:space="720"/>
        </w:sectPr>
      </w:pPr>
    </w:p>
    <w:p w14:paraId="7695233E" w14:textId="77777777" w:rsidR="00CB5FF9" w:rsidRDefault="00045DCA">
      <w:pPr>
        <w:pStyle w:val="pstyleSectionL0"/>
      </w:pPr>
      <w:r>
        <w:rPr>
          <w:rStyle w:val="styleL0"/>
        </w:rPr>
        <w:lastRenderedPageBreak/>
        <w:t>Additional material</w:t>
      </w:r>
    </w:p>
    <w:p w14:paraId="5275EC38" w14:textId="792FAD73" w:rsidR="00CB5FF9" w:rsidRDefault="00045DCA">
      <w:r>
        <w:rPr>
          <w:noProof/>
          <w:lang w:val="en-AU"/>
        </w:rPr>
        <mc:AlternateContent>
          <mc:Choice Requires="wps">
            <w:drawing>
              <wp:inline distT="0" distB="0" distL="0" distR="0" wp14:anchorId="02B8CA78" wp14:editId="64966864">
                <wp:extent cx="7620000" cy="635"/>
                <wp:effectExtent l="9525" t="9525" r="9525" b="9525"/>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125452" id="AutoShape 2"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" strokeweight="1pt">
                <w10:anchorlock/>
              </v:shape>
            </w:pict>
          </mc:Fallback>
        </mc:AlternateContent>
      </w:r>
    </w:p>
    <w:p w14:paraId="10F4135D" w14:textId="77777777" w:rsidR="00CB5FF9" w:rsidRDefault="00045DCA">
      <w:pPr>
        <w:pStyle w:val="pstyleSectionL1"/>
      </w:pPr>
      <w:r>
        <w:rPr>
          <w:rStyle w:val="styleL1"/>
        </w:rPr>
        <w:t>6.1 Additional reports and documents</w:t>
      </w:r>
    </w:p>
    <w:p w14:paraId="7E97834A" w14:textId="77777777" w:rsidR="00CB5FF9" w:rsidRDefault="00045DCA">
      <w:pPr>
        <w:pStyle w:val="pstyleSection"/>
      </w:pPr>
      <w:r>
        <w:rPr>
          <w:rStyle w:val="styleL2"/>
        </w:rPr>
        <w:t>6.1.1 Bibliographical references</w:t>
      </w:r>
    </w:p>
    <w:p w14:paraId="1594AA0B" w14:textId="77777777" w:rsidR="00CB5FF9" w:rsidRDefault="00045DCA">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CB5FF9" w14:paraId="16836366"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34C1ABA" w14:textId="77777777" w:rsidR="00CB5FF9" w:rsidRDefault="00CB5FF9"/>
        </w:tc>
        <w:tc>
          <w:tcPr>
            <w:tcW w:w="9500" w:type="dxa"/>
          </w:tcPr>
          <w:p w14:paraId="19AA03ED" w14:textId="77777777" w:rsidR="00CB5FF9" w:rsidRDefault="00CB5FF9">
            <w:pPr>
              <w:pStyle w:val="pStyle"/>
              <w:rPr>
                <w:rStyle w:val="almostEmpty"/>
              </w:rPr>
            </w:pPr>
          </w:p>
          <w:p w14:paraId="2A6550FA" w14:textId="77777777" w:rsidR="00CB5FF9" w:rsidRDefault="00045DCA">
            <w:pPr>
              <w:spacing w:after="0" w:line="240" w:lineRule="auto"/>
              <w:ind w:left="57"/>
            </w:pPr>
            <w:r>
              <w:rPr>
                <w:rStyle w:val="styleDatatxt"/>
              </w:rPr>
              <w:t xml:space="preserve">Cook, D. and Bayes, E. (2014). Kerang Ramsar and Other Significant Wetlands Monitoring Project. Rakali Consulting, Chewton, Victoria. </w:t>
            </w:r>
          </w:p>
          <w:p w14:paraId="0BE041F1" w14:textId="77777777" w:rsidR="00CB5FF9" w:rsidRDefault="00CB5FF9">
            <w:pPr>
              <w:pStyle w:val="pStyle"/>
              <w:rPr>
                <w:rStyle w:val="almostEmpty"/>
              </w:rPr>
            </w:pPr>
          </w:p>
          <w:p w14:paraId="354E7A17" w14:textId="77777777" w:rsidR="00CB5FF9" w:rsidRDefault="00045DCA">
            <w:pPr>
              <w:spacing w:after="0" w:line="240" w:lineRule="auto"/>
              <w:ind w:left="57"/>
            </w:pPr>
            <w:r>
              <w:rPr>
                <w:rStyle w:val="styleDatatxt"/>
              </w:rPr>
              <w:t xml:space="preserve">Cook, D., Foreman, P., Just, K., and Jolly, K. (2013). Ecological Vegetation Class Assessment for the Reedy Lake system, Little Lake Charm and Racecourse Lake and surrounding areas in the Kerang Wetlands Ramsar Site. Rakali Consulting, Chewton, Victoria. </w:t>
            </w:r>
          </w:p>
          <w:p w14:paraId="1EAE9F65" w14:textId="77777777" w:rsidR="00CB5FF9" w:rsidRDefault="00CB5FF9">
            <w:pPr>
              <w:pStyle w:val="pStyle"/>
              <w:rPr>
                <w:rStyle w:val="almostEmpty"/>
              </w:rPr>
            </w:pPr>
          </w:p>
          <w:p w14:paraId="2C25B3C5" w14:textId="77777777" w:rsidR="00CB5FF9" w:rsidRDefault="00045DCA">
            <w:pPr>
              <w:spacing w:after="0" w:line="240" w:lineRule="auto"/>
              <w:ind w:left="57"/>
            </w:pPr>
            <w:r>
              <w:rPr>
                <w:rStyle w:val="styleDatatxt"/>
              </w:rPr>
              <w:t xml:space="preserve">Kellogg Brown and Root. (2011). Ecological Character Description for the Kerang Wetlands Ramsar site. Department of Sustainability, Environment, Water, Population and Communities, Canberra, ACT. </w:t>
            </w:r>
          </w:p>
          <w:p w14:paraId="3D6E4A62" w14:textId="77777777" w:rsidR="00CB5FF9" w:rsidRDefault="00CB5FF9">
            <w:pPr>
              <w:pStyle w:val="pStyle"/>
              <w:rPr>
                <w:rStyle w:val="almostEmpty"/>
              </w:rPr>
            </w:pPr>
          </w:p>
          <w:p w14:paraId="4B2865D2" w14:textId="77777777" w:rsidR="00CB5FF9" w:rsidRDefault="00045DCA">
            <w:pPr>
              <w:spacing w:after="0" w:line="240" w:lineRule="auto"/>
              <w:ind w:left="57"/>
            </w:pPr>
            <w:r>
              <w:rPr>
                <w:rStyle w:val="styleDatatxt"/>
              </w:rPr>
              <w:t xml:space="preserve">Kingsford, R., Bino, G., Porter, J., and Brandis, K. (2014). Waterbird Communities in the Murray-Darling Basin, 1983-2012. Australian Wetlands, Rivers and Landscapes Centre, University of New South Wales, Canberra, ACT. </w:t>
            </w:r>
          </w:p>
          <w:p w14:paraId="67D7096C" w14:textId="77777777" w:rsidR="00CB5FF9" w:rsidRDefault="00CB5FF9">
            <w:pPr>
              <w:pStyle w:val="pStyle"/>
              <w:rPr>
                <w:rStyle w:val="almostEmpty"/>
              </w:rPr>
            </w:pPr>
          </w:p>
          <w:p w14:paraId="3F914FCC" w14:textId="77777777" w:rsidR="00CB5FF9" w:rsidRDefault="00045DCA">
            <w:pPr>
              <w:spacing w:after="0" w:line="240" w:lineRule="auto"/>
              <w:ind w:left="57"/>
            </w:pPr>
            <w:r>
              <w:rPr>
                <w:rStyle w:val="styleDatatxt"/>
              </w:rPr>
              <w:t xml:space="preserve">North central CMA (in prep.) Kerang Wetlands Ramsar Action Plan 2016-2024. North Central Catchment Management Authority, Huntly, Victoria. </w:t>
            </w:r>
          </w:p>
          <w:p w14:paraId="44AF1D9A" w14:textId="77777777" w:rsidR="00CB5FF9" w:rsidRDefault="00CB5FF9">
            <w:pPr>
              <w:pStyle w:val="pStyle"/>
              <w:rPr>
                <w:rStyle w:val="almostEmpty"/>
              </w:rPr>
            </w:pPr>
          </w:p>
          <w:p w14:paraId="0D0F6448" w14:textId="77777777" w:rsidR="00CB5FF9" w:rsidRDefault="00045DCA">
            <w:pPr>
              <w:spacing w:after="0" w:line="240" w:lineRule="auto"/>
              <w:ind w:left="57"/>
            </w:pPr>
            <w:r>
              <w:rPr>
                <w:rStyle w:val="styleDatatxt"/>
              </w:rPr>
              <w:t xml:space="preserve">North Central CMA. (2013). Lake Cullen Environmental Water Management Plan. North Central CMA, Huntly, Victoria. </w:t>
            </w:r>
          </w:p>
          <w:p w14:paraId="2286CEA3" w14:textId="77777777" w:rsidR="00CB5FF9" w:rsidRDefault="00CB5FF9">
            <w:pPr>
              <w:pStyle w:val="pStyle"/>
              <w:rPr>
                <w:rStyle w:val="almostEmpty"/>
              </w:rPr>
            </w:pPr>
          </w:p>
          <w:p w14:paraId="28B20AB3" w14:textId="77777777" w:rsidR="00CB5FF9" w:rsidRDefault="00045DCA">
            <w:pPr>
              <w:spacing w:after="0" w:line="240" w:lineRule="auto"/>
              <w:ind w:left="57"/>
            </w:pPr>
            <w:r>
              <w:rPr>
                <w:rStyle w:val="styleDatatxt"/>
              </w:rPr>
              <w:t xml:space="preserve">O’Donnell, C.F.J. (2011). Breeding of the Australasian Bittern (Botaurus poiciloptilus) in New Zealand. Emu 111(3): 197–201.  </w:t>
            </w:r>
          </w:p>
          <w:p w14:paraId="51513371" w14:textId="77777777" w:rsidR="00CB5FF9" w:rsidRDefault="00CB5FF9">
            <w:pPr>
              <w:pStyle w:val="pStyle"/>
              <w:rPr>
                <w:rStyle w:val="almostEmpty"/>
              </w:rPr>
            </w:pPr>
          </w:p>
          <w:p w14:paraId="332F5BA8" w14:textId="77777777" w:rsidR="00CB5FF9" w:rsidRDefault="00045DCA">
            <w:pPr>
              <w:spacing w:after="0" w:line="240" w:lineRule="auto"/>
              <w:ind w:left="57"/>
            </w:pPr>
            <w:r>
              <w:rPr>
                <w:rStyle w:val="styleDatatxt"/>
              </w:rPr>
              <w:t xml:space="preserve">Rakali Ecological Consulting, 2014. Kerang Ramsar and Other Significant Wetlands Monitoring Project 2014. Report prepared for the North Central Catchment Management Authority, Rakali Ecological Consulting, Chewton, Victoria. </w:t>
            </w:r>
          </w:p>
          <w:p w14:paraId="3ADBFB32" w14:textId="77777777" w:rsidR="00CB5FF9" w:rsidRDefault="00CB5FF9">
            <w:pPr>
              <w:pStyle w:val="pStyle"/>
              <w:rPr>
                <w:rStyle w:val="almostEmpty"/>
              </w:rPr>
            </w:pPr>
          </w:p>
          <w:p w14:paraId="24408BBA" w14:textId="77777777" w:rsidR="00CB5FF9" w:rsidRDefault="00045DCA">
            <w:pPr>
              <w:spacing w:after="0" w:line="240" w:lineRule="auto"/>
              <w:ind w:left="57"/>
            </w:pPr>
            <w:r>
              <w:rPr>
                <w:rStyle w:val="styleDatatxt"/>
              </w:rPr>
              <w:t xml:space="preserve">Roberts, J. &amp; Marston, F. 2011, Water regime for wetland and floodplain plants. A source book for the Murray–Darling Basin. National Water Commission, Canberra. </w:t>
            </w:r>
          </w:p>
          <w:p w14:paraId="5B3D1AE3" w14:textId="77777777" w:rsidR="00CB5FF9" w:rsidRDefault="00CB5FF9">
            <w:pPr>
              <w:pStyle w:val="pStyle"/>
              <w:rPr>
                <w:rStyle w:val="almostEmpty"/>
              </w:rPr>
            </w:pPr>
          </w:p>
          <w:p w14:paraId="523D58C5" w14:textId="77777777" w:rsidR="00CB5FF9" w:rsidRDefault="00045DCA">
            <w:pPr>
              <w:spacing w:after="0" w:line="240" w:lineRule="auto"/>
              <w:ind w:left="57"/>
            </w:pPr>
            <w:r>
              <w:rPr>
                <w:rStyle w:val="styleDatatxt"/>
              </w:rPr>
              <w:t>Timbal, B., Ekstrom, M., Fiddes, S., Grose, M., Kironon, W., Eun-Pa, L., Lucas, C. and Wilson, L. (2016). Climate change science and Victoria. Bureau Research Report no. 014. Bureau of Meteorology, Melbourne.</w:t>
            </w:r>
          </w:p>
        </w:tc>
      </w:tr>
    </w:tbl>
    <w:p w14:paraId="4988EDC3" w14:textId="77777777" w:rsidR="00CB5FF9" w:rsidRDefault="00CB5FF9"/>
    <w:p w14:paraId="2516240A" w14:textId="77777777" w:rsidR="00CB5FF9" w:rsidRDefault="00045DCA">
      <w:pPr>
        <w:pStyle w:val="pstyleSection"/>
      </w:pPr>
      <w:r>
        <w:rPr>
          <w:rStyle w:val="styleL2"/>
        </w:rPr>
        <w:t>6.1.2 Additional reports and documents</w:t>
      </w:r>
    </w:p>
    <w:p w14:paraId="5D715113" w14:textId="77777777" w:rsidR="00CB5FF9" w:rsidRDefault="00045DCA">
      <w:pPr>
        <w:pStyle w:val="pstyleLabels"/>
      </w:pPr>
      <w:r>
        <w:rPr>
          <w:rStyle w:val="styleC3"/>
        </w:rPr>
        <w:t>i.  taxonomic lists of plant and animal species occurring in the site (see section 4.3)</w:t>
      </w:r>
    </w:p>
    <w:p w14:paraId="5F401DA4" w14:textId="77777777" w:rsidR="00CB5FF9" w:rsidRDefault="00045DCA">
      <w:pPr>
        <w:pStyle w:val="pstyleTitleFirst"/>
      </w:pPr>
      <w:r>
        <w:rPr>
          <w:rStyle w:val="styleC3online"/>
        </w:rPr>
        <w:t>-UPLOAD via online form-</w:t>
      </w:r>
    </w:p>
    <w:p w14:paraId="39BE1151" w14:textId="77777777" w:rsidR="00CB5FF9" w:rsidRDefault="00045DCA">
      <w:pPr>
        <w:pStyle w:val="pstyleLabels"/>
      </w:pPr>
      <w:r>
        <w:rPr>
          <w:rStyle w:val="styleC3"/>
        </w:rPr>
        <w:t>ii. a detailed Ecological Character Description (ECD) (in a national format)</w:t>
      </w:r>
    </w:p>
    <w:p w14:paraId="4BAB2A1D" w14:textId="77777777" w:rsidR="00CB5FF9" w:rsidRDefault="00045DCA">
      <w:pPr>
        <w:pStyle w:val="pstyleTitleFirst"/>
      </w:pPr>
      <w:r>
        <w:rPr>
          <w:rStyle w:val="styleC3online"/>
        </w:rPr>
        <w:t>-UPLOAD via online form-</w:t>
      </w:r>
    </w:p>
    <w:p w14:paraId="007B84A3" w14:textId="77777777" w:rsidR="00CB5FF9" w:rsidRDefault="00045DCA">
      <w:pPr>
        <w:pStyle w:val="pstyleLabels"/>
      </w:pPr>
      <w:r>
        <w:rPr>
          <w:rStyle w:val="styleC3"/>
        </w:rPr>
        <w:t>iii. a description of the site in a national or regional wetland inventory</w:t>
      </w:r>
    </w:p>
    <w:p w14:paraId="1D9C1C7C" w14:textId="77777777" w:rsidR="00CB5FF9" w:rsidRDefault="00045DCA">
      <w:pPr>
        <w:pStyle w:val="pstyleTitleFirst"/>
      </w:pPr>
      <w:r>
        <w:rPr>
          <w:rStyle w:val="styleC3online"/>
        </w:rPr>
        <w:t>-UPLOAD via online form-</w:t>
      </w:r>
    </w:p>
    <w:p w14:paraId="08FD8E87" w14:textId="77777777" w:rsidR="00CB5FF9" w:rsidRDefault="00045DCA">
      <w:pPr>
        <w:pStyle w:val="pstyleLabels"/>
      </w:pPr>
      <w:r>
        <w:rPr>
          <w:rStyle w:val="styleC3"/>
        </w:rPr>
        <w:t>iv. relevant Article 3.2 reports</w:t>
      </w:r>
    </w:p>
    <w:p w14:paraId="025188FB" w14:textId="77777777" w:rsidR="00CB5FF9" w:rsidRDefault="00045DCA">
      <w:pPr>
        <w:pStyle w:val="pstyleTitleFirst"/>
      </w:pPr>
      <w:r>
        <w:rPr>
          <w:rStyle w:val="styleC3online"/>
        </w:rPr>
        <w:t>-UPLOAD via online form-</w:t>
      </w:r>
    </w:p>
    <w:p w14:paraId="0D00BC4C" w14:textId="77777777" w:rsidR="00CB5FF9" w:rsidRDefault="00045DCA">
      <w:pPr>
        <w:pStyle w:val="pstyleLabels"/>
      </w:pPr>
      <w:r>
        <w:rPr>
          <w:rStyle w:val="styleC3"/>
        </w:rPr>
        <w:t>v. site management plan</w:t>
      </w:r>
    </w:p>
    <w:p w14:paraId="704466CB" w14:textId="77777777" w:rsidR="00CB5FF9" w:rsidRDefault="00045DCA">
      <w:pPr>
        <w:pStyle w:val="pstyleTitleFirst"/>
      </w:pPr>
      <w:r>
        <w:rPr>
          <w:rStyle w:val="styleC3online"/>
        </w:rPr>
        <w:t>-UPLOAD via online form-</w:t>
      </w:r>
    </w:p>
    <w:p w14:paraId="0B287542" w14:textId="77777777" w:rsidR="00CB5FF9" w:rsidRDefault="00045DCA">
      <w:pPr>
        <w:pStyle w:val="pstyleLabels"/>
      </w:pPr>
      <w:r>
        <w:rPr>
          <w:rStyle w:val="styleC3"/>
        </w:rPr>
        <w:t>vi. other published literature</w:t>
      </w:r>
    </w:p>
    <w:p w14:paraId="2A272D22" w14:textId="77777777" w:rsidR="00CB5FF9" w:rsidRDefault="00045DCA">
      <w:pPr>
        <w:pStyle w:val="pstyleTitleFirst"/>
      </w:pPr>
      <w:r>
        <w:rPr>
          <w:rStyle w:val="styleC3online"/>
        </w:rPr>
        <w:t>-UPLOAD via online form-</w:t>
      </w:r>
    </w:p>
    <w:p w14:paraId="3BFB481E" w14:textId="77777777" w:rsidR="00CB5FF9" w:rsidRDefault="00045DCA">
      <w:pPr>
        <w:pStyle w:val="pstyleComments"/>
      </w:pPr>
      <w:r>
        <w:rPr>
          <w:rStyle w:val="styleC3comment"/>
        </w:rPr>
        <w:t>Please note that any documents uploaded here will be made publicly available.</w:t>
      </w:r>
    </w:p>
    <w:p w14:paraId="320A8DC7" w14:textId="77777777" w:rsidR="00CB5FF9" w:rsidRDefault="00CB5FF9"/>
    <w:p w14:paraId="59EDCDD4" w14:textId="77777777" w:rsidR="00CB5FF9" w:rsidRDefault="00045DCA">
      <w:pPr>
        <w:pStyle w:val="pstyleSection"/>
      </w:pPr>
      <w:r>
        <w:rPr>
          <w:rStyle w:val="styleL2"/>
        </w:rPr>
        <w:t>6.1.3 Photograph(s) of the Site</w:t>
      </w:r>
    </w:p>
    <w:p w14:paraId="12FE233F" w14:textId="77777777" w:rsidR="00CB5FF9" w:rsidRDefault="00045DCA">
      <w:pPr>
        <w:pStyle w:val="pstyleLabels"/>
      </w:pPr>
      <w:r>
        <w:rPr>
          <w:rStyle w:val="styleC3"/>
        </w:rPr>
        <w:t>Please provide at least one photograph of the site:</w:t>
      </w:r>
    </w:p>
    <w:tbl>
      <w:tblPr>
        <w:tblStyle w:val="FancyTable"/>
        <w:tblW w:w="0" w:type="auto"/>
        <w:tblInd w:w="-8" w:type="dxa"/>
        <w:tblLook w:val="04A0" w:firstRow="1" w:lastRow="0" w:firstColumn="1" w:lastColumn="0" w:noHBand="0" w:noVBand="1"/>
      </w:tblPr>
      <w:tblGrid>
        <w:gridCol w:w="2082"/>
        <w:gridCol w:w="1750"/>
        <w:gridCol w:w="1750"/>
        <w:gridCol w:w="1750"/>
      </w:tblGrid>
      <w:tr w:rsidR="00CB5FF9" w14:paraId="5AAE9887" w14:textId="77777777" w:rsidTr="00CB5FF9">
        <w:trPr>
          <w:cnfStyle w:val="100000000000" w:firstRow="1" w:lastRow="0" w:firstColumn="0" w:lastColumn="0" w:oddVBand="0" w:evenVBand="0" w:oddHBand="0" w:evenHBand="0" w:firstRowFirstColumn="0" w:firstRowLastColumn="0" w:lastRowFirstColumn="0" w:lastRowLastColumn="0"/>
        </w:trPr>
        <w:tc>
          <w:tcPr>
            <w:tcW w:w="1750" w:type="dxa"/>
          </w:tcPr>
          <w:p w14:paraId="3A9AEA93" w14:textId="77777777" w:rsidR="00CB5FF9" w:rsidRDefault="00045DCA">
            <w:pPr>
              <w:spacing w:after="0" w:line="240" w:lineRule="auto"/>
              <w:jc w:val="center"/>
            </w:pPr>
            <w:r>
              <w:rPr>
                <w:b/>
                <w:bCs/>
                <w:sz w:val="18"/>
                <w:szCs w:val="18"/>
              </w:rPr>
              <w:t>File</w:t>
            </w:r>
          </w:p>
        </w:tc>
        <w:tc>
          <w:tcPr>
            <w:tcW w:w="1750" w:type="dxa"/>
          </w:tcPr>
          <w:p w14:paraId="6425D634" w14:textId="77777777" w:rsidR="00CB5FF9" w:rsidRDefault="00045DCA">
            <w:pPr>
              <w:spacing w:after="0" w:line="240" w:lineRule="auto"/>
              <w:jc w:val="center"/>
            </w:pPr>
            <w:r>
              <w:rPr>
                <w:b/>
                <w:bCs/>
                <w:sz w:val="18"/>
                <w:szCs w:val="18"/>
              </w:rPr>
              <w:t>Copyright holder</w:t>
            </w:r>
          </w:p>
        </w:tc>
        <w:tc>
          <w:tcPr>
            <w:tcW w:w="1750" w:type="dxa"/>
          </w:tcPr>
          <w:p w14:paraId="1A9769B3" w14:textId="77777777" w:rsidR="00CB5FF9" w:rsidRDefault="00045DCA">
            <w:pPr>
              <w:spacing w:after="0" w:line="240" w:lineRule="auto"/>
              <w:jc w:val="center"/>
            </w:pPr>
            <w:r>
              <w:rPr>
                <w:b/>
                <w:bCs/>
                <w:sz w:val="18"/>
                <w:szCs w:val="18"/>
              </w:rPr>
              <w:t>Date on which the picture was taken</w:t>
            </w:r>
          </w:p>
        </w:tc>
        <w:tc>
          <w:tcPr>
            <w:tcW w:w="1750" w:type="dxa"/>
          </w:tcPr>
          <w:p w14:paraId="3DBEC594" w14:textId="77777777" w:rsidR="00CB5FF9" w:rsidRDefault="00045DCA">
            <w:pPr>
              <w:spacing w:after="0" w:line="240" w:lineRule="auto"/>
              <w:jc w:val="center"/>
            </w:pPr>
            <w:r>
              <w:rPr>
                <w:b/>
                <w:bCs/>
                <w:sz w:val="18"/>
                <w:szCs w:val="18"/>
              </w:rPr>
              <w:t>Caption</w:t>
            </w:r>
          </w:p>
        </w:tc>
      </w:tr>
      <w:tr w:rsidR="00CB5FF9" w14:paraId="5504CD98" w14:textId="77777777" w:rsidTr="00CB5FF9">
        <w:trPr>
          <w:trHeight w:val="200"/>
        </w:trPr>
        <w:tc>
          <w:tcPr>
            <w:tcW w:w="1750" w:type="dxa"/>
          </w:tcPr>
          <w:p w14:paraId="771E641B" w14:textId="77777777" w:rsidR="00CB5FF9" w:rsidRDefault="00045DCA">
            <w:r>
              <w:rPr>
                <w:rStyle w:val="styleSubformtxt"/>
              </w:rPr>
              <w:t>files/4552945/pictures/07 Kerang IW DMS.JPG</w:t>
            </w:r>
          </w:p>
        </w:tc>
        <w:tc>
          <w:tcPr>
            <w:tcW w:w="1750" w:type="dxa"/>
          </w:tcPr>
          <w:p w14:paraId="63F363AE" w14:textId="77777777" w:rsidR="00CB5FF9" w:rsidRDefault="00045DCA">
            <w:r>
              <w:rPr>
                <w:rStyle w:val="styleSubformtxt"/>
              </w:rPr>
              <w:t>Department of Environment, Land, Water and Planning</w:t>
            </w:r>
          </w:p>
        </w:tc>
        <w:tc>
          <w:tcPr>
            <w:tcW w:w="1750" w:type="dxa"/>
          </w:tcPr>
          <w:p w14:paraId="0B43FE6E" w14:textId="77777777" w:rsidR="00CB5FF9" w:rsidRDefault="00045DCA">
            <w:r>
              <w:rPr>
                <w:rStyle w:val="styleSubformtxt"/>
              </w:rPr>
              <w:t>06-01-2011</w:t>
            </w:r>
          </w:p>
        </w:tc>
        <w:tc>
          <w:tcPr>
            <w:tcW w:w="1750" w:type="dxa"/>
          </w:tcPr>
          <w:p w14:paraId="4A846ADF" w14:textId="77777777" w:rsidR="00CB5FF9" w:rsidRDefault="00045DCA">
            <w:r>
              <w:rPr>
                <w:rStyle w:val="styleSubformtxt"/>
              </w:rPr>
              <w:t>Kerang Wetlands Ramsar Site</w:t>
            </w:r>
          </w:p>
        </w:tc>
      </w:tr>
      <w:tr w:rsidR="00CB5FF9" w14:paraId="0AEFB5E8" w14:textId="77777777" w:rsidTr="00CB5FF9">
        <w:trPr>
          <w:trHeight w:val="200"/>
        </w:trPr>
        <w:tc>
          <w:tcPr>
            <w:tcW w:w="1750" w:type="dxa"/>
          </w:tcPr>
          <w:p w14:paraId="34501F3B" w14:textId="77777777" w:rsidR="00CB5FF9" w:rsidRDefault="00CB5FF9"/>
        </w:tc>
        <w:tc>
          <w:tcPr>
            <w:tcW w:w="1750" w:type="dxa"/>
          </w:tcPr>
          <w:p w14:paraId="00CADA34" w14:textId="77777777" w:rsidR="00CB5FF9" w:rsidRDefault="00CB5FF9"/>
        </w:tc>
        <w:tc>
          <w:tcPr>
            <w:tcW w:w="1750" w:type="dxa"/>
          </w:tcPr>
          <w:p w14:paraId="0121A01C" w14:textId="77777777" w:rsidR="00CB5FF9" w:rsidRDefault="00CB5FF9"/>
        </w:tc>
        <w:tc>
          <w:tcPr>
            <w:tcW w:w="1750" w:type="dxa"/>
          </w:tcPr>
          <w:p w14:paraId="020813E4" w14:textId="77777777" w:rsidR="00CB5FF9" w:rsidRDefault="00CB5FF9"/>
        </w:tc>
      </w:tr>
    </w:tbl>
    <w:p w14:paraId="29224698" w14:textId="77777777" w:rsidR="00CB5FF9" w:rsidRDefault="00CB5FF9"/>
    <w:p w14:paraId="22FAF046" w14:textId="77777777" w:rsidR="00CB5FF9" w:rsidRDefault="00045DCA">
      <w:pPr>
        <w:spacing w:after="0" w:line="240" w:lineRule="auto"/>
        <w:ind w:left="216"/>
      </w:pPr>
      <w:r>
        <w:rPr>
          <w:rStyle w:val="styleC3"/>
        </w:rPr>
        <w:tab/>
      </w:r>
      <w:r>
        <w:rPr>
          <w:rStyle w:val="styleRad"/>
        </w:rPr>
        <w:t xml:space="preserve"> [x] </w:t>
      </w:r>
      <w:r>
        <w:rPr>
          <w:rStyle w:val="styleC3"/>
        </w:rPr>
        <w:t xml:space="preserve"> I certify that I am the photographer, the valid holder of rights over the photograph(s), or an authorized representative of the organization which is the valid holder of rights over the photograph(s), and I hereby assign an irrevocable, perpetual and royalty-free right to use, reproduce, edit, display, transmit, prepare derivative works of, modify, publish, affix logos to, and otherwise make use of the submitted photograph(s) in any way, to the Ramsar Convention Secretariat, its affiliates and partners, for non-commercial purposes in conjunction with the mission of the Ramsar Convention.  This use includes, but is not limited to, internal and external publication and materials, presentation on the websites of the Ramsar Convention or any affiliated body, and any and all other communication channels with copyright attributed to the holder in all published forms. The full accuracy of all data submitted rests with the submitter, or organization submitting the photograph(s).  In submitting, I hereby agree to the aforementioned terms, personally or on behalf of the organization of which I am an authorized official, certifying that the Ramsar Convention Secretariat, its affiliates and partners are explicitly held harmless for any and all costs, expenses, or damages arising from use of the submitted photograph(s) and any additional information provided.</w:t>
      </w:r>
    </w:p>
    <w:p w14:paraId="0FE07540" w14:textId="77777777" w:rsidR="00CB5FF9" w:rsidRDefault="00CB5FF9"/>
    <w:p w14:paraId="30FEE2D8" w14:textId="77777777" w:rsidR="00CB5FF9" w:rsidRDefault="00045DCA">
      <w:pPr>
        <w:pStyle w:val="pstyleSection"/>
      </w:pPr>
      <w:r>
        <w:rPr>
          <w:rStyle w:val="styleL2"/>
        </w:rPr>
        <w:t>6.1.4 Designation letter and related data</w:t>
      </w:r>
    </w:p>
    <w:p w14:paraId="3D513858" w14:textId="77777777" w:rsidR="00CB5FF9" w:rsidRDefault="00045DCA">
      <w:pPr>
        <w:pStyle w:val="pstyleLabels"/>
      </w:pPr>
      <w:r>
        <w:rPr>
          <w:rStyle w:val="styleC3"/>
        </w:rPr>
        <w:t>Designation letter</w:t>
      </w:r>
      <w:r>
        <w:rPr>
          <w:vertAlign w:val="superscript"/>
        </w:rPr>
        <w:t>*</w:t>
      </w:r>
    </w:p>
    <w:p w14:paraId="6FEB6F2E" w14:textId="77777777" w:rsidR="00CB5FF9" w:rsidRDefault="00045DCA">
      <w:pPr>
        <w:pStyle w:val="pstyleTitleFirst"/>
      </w:pPr>
      <w:r>
        <w:rPr>
          <w:rStyle w:val="styleC3online"/>
        </w:rPr>
        <w:t>-UPLOAD via online form-</w:t>
      </w:r>
    </w:p>
    <w:p w14:paraId="36152CC0" w14:textId="77777777" w:rsidR="00CB5FF9" w:rsidRDefault="00045DCA">
      <w:pPr>
        <w:pStyle w:val="pstyleComments"/>
      </w:pPr>
      <w:r>
        <w:rPr>
          <w:rStyle w:val="styleC3comment"/>
        </w:rPr>
        <w:t xml:space="preserve">Please upload a letter of designation from the Ramsar Administrative Authority. This letter must clearly state that the wetland is being designated for inclusion in the Ramsar List and specify the formal date of designation wished. The letter can be uploaded in two formats: Word document (doc); pdf Strategic Framework: 408. The RIS for a newly designated Site (or an update to the RIS for a previously designated site) must be officially transmitted to the Secretariat by the Ramsar Administrative Authority (AA) of the Contracting Party concerned, with a letter clearly stating that the wetland is being designated for inclusion in the Ramsar List and specifying the formal date of designation if wished.   413. The date of designation of a Ramsar Site is that indicated or requested by the Ramsar Administrative Authority (AA). The designation date required should be indicated in the designation letter from the AA to the Secretariat that accompanies the RIS.   414. If no designation date is indicated to the Secretariat, the Secretariat assigns the date of the designation letter from the Administrative Authority as the designation date of the site.   415. If, following the receipt and review of the RIS by the Secretariat (see below), a significant time-period elapses before any problems with the RIS content are resolved with the Administrative Authority, the Secretariat may propose that, with the agreement of the AA, the date of designation is that on which the RIS is finalised.  </w:t>
      </w:r>
    </w:p>
    <w:p w14:paraId="65629119" w14:textId="77777777" w:rsidR="00CB5FF9" w:rsidRDefault="00045DCA">
      <w:pPr>
        <w:pStyle w:val="pstyleLabels"/>
      </w:pPr>
      <w:r>
        <w:rPr>
          <w:rStyle w:val="styleC3"/>
        </w:rPr>
        <w:t>Transboundary Designation letter</w:t>
      </w:r>
    </w:p>
    <w:p w14:paraId="116553A3" w14:textId="77777777" w:rsidR="00CB5FF9" w:rsidRDefault="00045DCA">
      <w:pPr>
        <w:pStyle w:val="pstyleTitleFirst"/>
      </w:pPr>
      <w:r>
        <w:rPr>
          <w:rStyle w:val="styleC3online"/>
        </w:rPr>
        <w:t>-UPLOAD via online form-</w:t>
      </w:r>
    </w:p>
    <w:p w14:paraId="774648BD" w14:textId="77777777" w:rsidR="00CB5FF9" w:rsidRDefault="00045DCA">
      <w:pPr>
        <w:pStyle w:val="pstyleLabels"/>
      </w:pPr>
      <w:r>
        <w:rPr>
          <w:rStyle w:val="styleC3"/>
        </w:rPr>
        <w:t>Date of Designation</w:t>
      </w:r>
    </w:p>
    <w:tbl>
      <w:tblPr>
        <w:tblStyle w:val="myFieldTableStyle2"/>
        <w:tblW w:w="0" w:type="auto"/>
        <w:tblInd w:w="-8" w:type="dxa"/>
        <w:tblLook w:val="04A0" w:firstRow="1" w:lastRow="0" w:firstColumn="1" w:lastColumn="0" w:noHBand="0" w:noVBand="1"/>
      </w:tblPr>
      <w:tblGrid>
        <w:gridCol w:w="195"/>
        <w:gridCol w:w="8832"/>
      </w:tblGrid>
      <w:tr w:rsidR="00CB5FF9" w14:paraId="239E4CE6"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E616129" w14:textId="77777777" w:rsidR="00CB5FF9" w:rsidRDefault="00CB5FF9">
            <w:pPr>
              <w:spacing w:after="0" w:line="240" w:lineRule="auto"/>
              <w:ind w:left="216"/>
            </w:pPr>
          </w:p>
        </w:tc>
        <w:tc>
          <w:tcPr>
            <w:tcW w:w="9500" w:type="dxa"/>
          </w:tcPr>
          <w:p w14:paraId="58D94E51" w14:textId="77777777" w:rsidR="00CB5FF9" w:rsidRDefault="00045DCA">
            <w:pPr>
              <w:spacing w:before="5" w:after="2" w:line="240" w:lineRule="auto"/>
              <w:ind w:left="72"/>
            </w:pPr>
            <w:r>
              <w:rPr>
                <w:rStyle w:val="styleDatatxt"/>
              </w:rPr>
              <w:t>1982-12-15</w:t>
            </w:r>
          </w:p>
        </w:tc>
      </w:tr>
    </w:tbl>
    <w:p w14:paraId="0AF8D45F" w14:textId="77777777" w:rsidR="00CB5FF9" w:rsidRDefault="00045DCA">
      <w:pPr>
        <w:pStyle w:val="pstyleLabels"/>
      </w:pPr>
      <w:r>
        <w:rPr>
          <w:rStyle w:val="styleC3"/>
        </w:rPr>
        <w:t>Number of certificates wished</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6"/>
        <w:gridCol w:w="8831"/>
      </w:tblGrid>
      <w:tr w:rsidR="00CB5FF9" w14:paraId="1F2F22DA" w14:textId="77777777" w:rsidTr="00CB5FF9">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6F7F890" w14:textId="77777777" w:rsidR="00CB5FF9" w:rsidRDefault="00CB5FF9">
            <w:pPr>
              <w:spacing w:after="0" w:line="240" w:lineRule="auto"/>
              <w:ind w:left="216"/>
            </w:pPr>
          </w:p>
        </w:tc>
        <w:tc>
          <w:tcPr>
            <w:tcW w:w="9500" w:type="dxa"/>
          </w:tcPr>
          <w:p w14:paraId="72075AB1" w14:textId="77777777" w:rsidR="00CB5FF9" w:rsidRDefault="00045DCA">
            <w:pPr>
              <w:spacing w:before="5" w:after="2" w:line="240" w:lineRule="auto"/>
              <w:ind w:left="72"/>
            </w:pPr>
            <w:r>
              <w:rPr>
                <w:rStyle w:val="styleDatatxt"/>
              </w:rPr>
              <w:t>0</w:t>
            </w:r>
          </w:p>
        </w:tc>
      </w:tr>
    </w:tbl>
    <w:p w14:paraId="6E58C40F" w14:textId="77777777" w:rsidR="00280880" w:rsidRDefault="00280880"/>
    <w:sectPr w:rsidR="00280880">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66A13" w14:textId="77777777" w:rsidR="00280880" w:rsidRDefault="00045DCA">
      <w:pPr>
        <w:spacing w:after="0" w:line="240" w:lineRule="auto"/>
      </w:pPr>
      <w:r>
        <w:separator/>
      </w:r>
    </w:p>
  </w:endnote>
  <w:endnote w:type="continuationSeparator" w:id="0">
    <w:p w14:paraId="5C41E1E8" w14:textId="77777777" w:rsidR="00280880" w:rsidRDefault="00045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58038" w14:textId="77777777" w:rsidR="00692F41" w:rsidRDefault="00692F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F68B6" w14:textId="77777777" w:rsidR="00CB5FF9" w:rsidRDefault="00045DCA">
    <w:pPr>
      <w:pStyle w:val="pstyleHeader"/>
    </w:pPr>
    <w:r>
      <w:rPr>
        <w:rStyle w:val="styleHeadertxt"/>
      </w:rPr>
      <w:t xml:space="preserve">Page </w:t>
    </w:r>
    <w:r>
      <w:fldChar w:fldCharType="begin"/>
    </w:r>
    <w:r>
      <w:rPr>
        <w:rStyle w:val="styleHeadertxt"/>
      </w:rPr>
      <w:instrText>PAGE</w:instrText>
    </w:r>
    <w:r>
      <w:fldChar w:fldCharType="separate"/>
    </w:r>
    <w:r w:rsidR="00692F41">
      <w:rPr>
        <w:rStyle w:val="styleHeadertxt"/>
        <w:noProof/>
      </w:rPr>
      <w:t>1</w:t>
    </w:r>
    <w:r>
      <w:fldChar w:fldCharType="end"/>
    </w:r>
    <w:r>
      <w:rPr>
        <w:rStyle w:val="styleHeadertxt"/>
      </w:rPr>
      <w:t xml:space="preserve"> / </w:t>
    </w:r>
    <w:r>
      <w:fldChar w:fldCharType="begin"/>
    </w:r>
    <w:r>
      <w:rPr>
        <w:rStyle w:val="styleHeadertxt"/>
      </w:rPr>
      <w:instrText>NUMPAGES</w:instrText>
    </w:r>
    <w:r>
      <w:fldChar w:fldCharType="separate"/>
    </w:r>
    <w:r w:rsidR="00692F41">
      <w:rPr>
        <w:rStyle w:val="styleHeadertxt"/>
        <w:noProof/>
      </w:rPr>
      <w:t>44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B3350" w14:textId="77777777" w:rsidR="00692F41" w:rsidRDefault="00692F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12EA3" w14:textId="77777777" w:rsidR="00280880" w:rsidRDefault="00045DCA">
      <w:pPr>
        <w:spacing w:after="0" w:line="240" w:lineRule="auto"/>
      </w:pPr>
      <w:r>
        <w:separator/>
      </w:r>
    </w:p>
  </w:footnote>
  <w:footnote w:type="continuationSeparator" w:id="0">
    <w:p w14:paraId="3A4B49E0" w14:textId="77777777" w:rsidR="00280880" w:rsidRDefault="00045DCA">
      <w:pPr>
        <w:spacing w:after="0" w:line="240" w:lineRule="auto"/>
      </w:pPr>
      <w:r>
        <w:continuationSeparator/>
      </w:r>
    </w:p>
  </w:footnote>
  <w:footnote w:id="1">
    <w:p w14:paraId="43C317A4" w14:textId="77777777" w:rsidR="00CB5FF9" w:rsidRDefault="00045DCA">
      <w:pPr>
        <w:spacing w:after="0" w:line="240" w:lineRule="auto"/>
        <w:ind w:left="216"/>
      </w:pPr>
      <w:r>
        <w:rPr>
          <w:rStyle w:val="FootnoteReference"/>
        </w:rPr>
        <w:footnoteRef/>
      </w:r>
      <w:r>
        <w:t xml:space="preserve"> </w:t>
      </w:r>
      <w:r>
        <w:rPr>
          <w:rStyle w:val="styleFootnotetxt"/>
        </w:rPr>
        <w:t>No change to area | the area has increased | the area has decreased</w:t>
      </w:r>
    </w:p>
  </w:footnote>
  <w:footnote w:id="2">
    <w:p w14:paraId="2E6EB5FC" w14:textId="77777777" w:rsidR="00CB5FF9" w:rsidRDefault="00045DCA">
      <w:pPr>
        <w:spacing w:after="0" w:line="240" w:lineRule="auto"/>
        <w:ind w:left="216"/>
      </w:pPr>
      <w:r>
        <w:rPr>
          <w:rStyle w:val="FootnoteReference"/>
        </w:rPr>
        <w:footnoteRef/>
      </w:r>
      <w:r>
        <w:t xml:space="preserve"> </w:t>
      </w:r>
      <w:r>
        <w:rPr>
          <w:rStyle w:val="styleFootnotetxt"/>
        </w:rPr>
        <w:t>Not evaluated | No | Uncertain | Yes -likely- | Yes -actual-</w:t>
      </w:r>
    </w:p>
  </w:footnote>
  <w:footnote w:id="3">
    <w:p w14:paraId="6848625B" w14:textId="77777777" w:rsidR="00CB5FF9" w:rsidRDefault="00045DCA">
      <w:r>
        <w:rPr>
          <w:rStyle w:val="FootnoteReference"/>
        </w:rPr>
        <w:footnoteRef/>
      </w:r>
      <w:r>
        <w:t xml:space="preserve"> </w:t>
      </w:r>
    </w:p>
  </w:footnote>
  <w:footnote w:id="4">
    <w:p w14:paraId="3BF226C8" w14:textId="77777777" w:rsidR="00CB5FF9" w:rsidRDefault="00045DCA">
      <w:r>
        <w:rPr>
          <w:rStyle w:val="FootnoteReference"/>
        </w:rPr>
        <w:footnoteRef/>
      </w:r>
      <w:r>
        <w:t xml:space="preserve"> </w:t>
      </w:r>
      <w:r>
        <w:rPr>
          <w:rStyle w:val="styleFootnotetxt"/>
        </w:rPr>
        <w:t>Percentage of the total biogeographic population at the site. These fields are only compulsory to justify criteria 6 &amp; 9</w:t>
      </w:r>
    </w:p>
  </w:footnote>
  <w:footnote w:id="5">
    <w:p w14:paraId="53C6ABCF" w14:textId="77777777" w:rsidR="00CB5FF9" w:rsidRDefault="00045DCA">
      <w:r>
        <w:rPr>
          <w:rStyle w:val="FootnoteReference"/>
        </w:rPr>
        <w:footnoteRef/>
      </w:r>
      <w:r>
        <w:t xml:space="preserve"> </w:t>
      </w:r>
    </w:p>
  </w:footnote>
  <w:footnote w:id="6">
    <w:p w14:paraId="07BA0649" w14:textId="77777777" w:rsidR="00CB5FF9" w:rsidRDefault="00045DCA">
      <w:pPr>
        <w:spacing w:after="0" w:line="240" w:lineRule="auto"/>
        <w:ind w:left="216"/>
      </w:pPr>
      <w:r>
        <w:rPr>
          <w:rStyle w:val="FootnoteReference"/>
        </w:rPr>
        <w:footnoteRef/>
      </w:r>
      <w:r>
        <w:t xml:space="preserve"> </w:t>
      </w:r>
      <w:r>
        <w:rPr>
          <w:rStyle w:val="styleFootnotetxt"/>
        </w:rPr>
        <w:t>No | Yes | In preparation</w:t>
      </w:r>
    </w:p>
  </w:footnote>
  <w:footnote w:id="7">
    <w:p w14:paraId="068FC915" w14:textId="77777777" w:rsidR="00CB5FF9" w:rsidRDefault="00045DCA">
      <w:pPr>
        <w:spacing w:after="0" w:line="240" w:lineRule="auto"/>
        <w:ind w:left="216"/>
      </w:pPr>
      <w:r>
        <w:rPr>
          <w:rStyle w:val="FootnoteReference"/>
        </w:rPr>
        <w:footnoteRef/>
      </w:r>
      <w:r>
        <w:t xml:space="preserve"> </w:t>
      </w:r>
      <w:r>
        <w:rPr>
          <w:rStyle w:val="styleFootnotetxt"/>
        </w:rPr>
        <w:t>All of Ramsar Site | Part of Ramsar Site</w:t>
      </w:r>
    </w:p>
  </w:footnote>
  <w:footnote w:id="8">
    <w:p w14:paraId="5521E4B3" w14:textId="77777777" w:rsidR="00CB5FF9" w:rsidRDefault="00045DCA">
      <w:pPr>
        <w:spacing w:after="0" w:line="240" w:lineRule="auto"/>
        <w:ind w:left="216"/>
      </w:pPr>
      <w:r>
        <w:rPr>
          <w:rStyle w:val="FootnoteReference"/>
        </w:rPr>
        <w:footnoteRef/>
      </w:r>
      <w:r>
        <w:t xml:space="preserve"> </w:t>
      </w:r>
      <w:r>
        <w:rPr>
          <w:rStyle w:val="styleFootnotetxt"/>
        </w:rPr>
        <w:t>No need identified | No; the site has already been restored | No; but restoration is needed | No; but a plan is being prepared | Yes; there is a plan</w:t>
      </w:r>
    </w:p>
  </w:footnote>
  <w:footnote w:id="9">
    <w:p w14:paraId="104F781A" w14:textId="77777777" w:rsidR="00CB5FF9" w:rsidRDefault="00045DCA">
      <w:pPr>
        <w:spacing w:after="0" w:line="240" w:lineRule="auto"/>
        <w:ind w:left="216"/>
      </w:pPr>
      <w:r>
        <w:rPr>
          <w:rStyle w:val="FootnoteReference"/>
        </w:rPr>
        <w:footnoteRef/>
      </w:r>
      <w:r>
        <w:t xml:space="preserve"> </w:t>
      </w:r>
      <w:r>
        <w:rPr>
          <w:rStyle w:val="styleFootnotetxt"/>
        </w:rPr>
        <w:t>All of Ramsar Site | Part of Ramsar Site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49628" w14:textId="77777777" w:rsidR="00692F41" w:rsidRDefault="00692F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 w:type="dxa"/>
      <w:tblCellMar>
        <w:left w:w="10" w:type="dxa"/>
        <w:right w:w="10" w:type="dxa"/>
      </w:tblCellMar>
      <w:tblLook w:val="0000" w:firstRow="0" w:lastRow="0" w:firstColumn="0" w:lastColumn="0" w:noHBand="0" w:noVBand="0"/>
    </w:tblPr>
    <w:tblGrid>
      <w:gridCol w:w="9015"/>
    </w:tblGrid>
    <w:tr w:rsidR="00CB5FF9" w14:paraId="706AA9B1" w14:textId="77777777">
      <w:tc>
        <w:tcPr>
          <w:tcW w:w="10000" w:type="dxa"/>
        </w:tcPr>
        <w:p w14:paraId="01B0A305" w14:textId="77777777" w:rsidR="00CB5FF9" w:rsidRDefault="00045DCA">
          <w:pPr>
            <w:pStyle w:val="pstyleHeader"/>
          </w:pPr>
          <w:r>
            <w:rPr>
              <w:rStyle w:val="styleHeadertxt"/>
            </w:rPr>
            <w:t>Ramsar Site 265. Kerang Wetlands - Australia</w:t>
          </w: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9C493" w14:textId="77777777" w:rsidR="00692F41" w:rsidRDefault="00692F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FF9"/>
    <w:rsid w:val="00045DCA"/>
    <w:rsid w:val="00280880"/>
    <w:rsid w:val="00692F41"/>
    <w:rsid w:val="00CB5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18836"/>
  <w15:docId w15:val="{D46E81B6-1845-48A5-A0B8-453D41D0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customStyle="1" w:styleId="styleCountryFirst">
    <w:name w:val="styleCountryFirst"/>
    <w:rPr>
      <w:rFonts w:ascii="Arial" w:eastAsia="Arial" w:hAnsi="Arial" w:cs="Arial"/>
      <w:b/>
      <w:bCs/>
      <w:color w:val="365F91"/>
      <w:sz w:val="56"/>
      <w:szCs w:val="56"/>
    </w:rPr>
  </w:style>
  <w:style w:type="character" w:customStyle="1" w:styleId="styleTitleFirst">
    <w:name w:val="styleTitleFirst"/>
    <w:rPr>
      <w:rFonts w:ascii="Arial" w:eastAsia="Arial" w:hAnsi="Arial" w:cs="Arial"/>
      <w:b/>
      <w:bCs/>
      <w:color w:val="365F91"/>
      <w:sz w:val="36"/>
      <w:szCs w:val="36"/>
    </w:rPr>
  </w:style>
  <w:style w:type="character" w:customStyle="1" w:styleId="styleL0">
    <w:name w:val="styleL0"/>
    <w:rPr>
      <w:rFonts w:ascii="Arial" w:eastAsia="Arial" w:hAnsi="Arial" w:cs="Arial"/>
      <w:b/>
      <w:bCs/>
      <w:color w:val="05348C"/>
      <w:sz w:val="26"/>
      <w:szCs w:val="26"/>
    </w:rPr>
  </w:style>
  <w:style w:type="character" w:customStyle="1" w:styleId="styleL1">
    <w:name w:val="styleL1"/>
    <w:rPr>
      <w:rFonts w:ascii="Arial" w:eastAsia="Arial" w:hAnsi="Arial" w:cs="Arial"/>
      <w:b/>
      <w:bCs/>
      <w:color w:val="05348C"/>
      <w:sz w:val="22"/>
      <w:szCs w:val="22"/>
    </w:rPr>
  </w:style>
  <w:style w:type="character" w:customStyle="1" w:styleId="styleL2">
    <w:name w:val="styleL2"/>
    <w:rPr>
      <w:rFonts w:ascii="Arial" w:eastAsia="Arial" w:hAnsi="Arial" w:cs="Arial"/>
      <w:b/>
      <w:bCs/>
      <w:color w:val="355A9F"/>
      <w:sz w:val="20"/>
      <w:szCs w:val="20"/>
    </w:rPr>
  </w:style>
  <w:style w:type="character" w:customStyle="1" w:styleId="styleC3">
    <w:name w:val="styleC3"/>
    <w:rPr>
      <w:rFonts w:ascii="Arial" w:eastAsia="Arial" w:hAnsi="Arial" w:cs="Arial"/>
      <w:color w:val="355A9F"/>
      <w:sz w:val="18"/>
      <w:szCs w:val="18"/>
    </w:rPr>
  </w:style>
  <w:style w:type="character" w:customStyle="1" w:styleId="styleC3update">
    <w:name w:val="styleC3update"/>
    <w:rPr>
      <w:rFonts w:ascii="Arial" w:eastAsia="Arial" w:hAnsi="Arial" w:cs="Arial"/>
      <w:color w:val="355A9F"/>
      <w:sz w:val="18"/>
      <w:szCs w:val="18"/>
      <w:shd w:val="clear" w:color="auto" w:fill="F0FAFA"/>
    </w:rPr>
  </w:style>
  <w:style w:type="character" w:customStyle="1" w:styleId="styleC3ecd">
    <w:name w:val="styleC3ecd"/>
    <w:rPr>
      <w:rFonts w:ascii="Arial" w:eastAsia="Arial" w:hAnsi="Arial" w:cs="Arial"/>
      <w:color w:val="355A9F"/>
      <w:sz w:val="18"/>
      <w:szCs w:val="18"/>
      <w:shd w:val="clear" w:color="auto" w:fill="F8E0F7"/>
    </w:rPr>
  </w:style>
  <w:style w:type="character" w:customStyle="1" w:styleId="styleRad">
    <w:name w:val="styleRad"/>
    <w:rPr>
      <w:rFonts w:ascii="Arial" w:eastAsia="Arial" w:hAnsi="Arial" w:cs="Arial"/>
      <w:color w:val="355A9F"/>
      <w:sz w:val="18"/>
      <w:szCs w:val="18"/>
      <w:shd w:val="clear" w:color="auto" w:fill="FBF7C6"/>
    </w:rPr>
  </w:style>
  <w:style w:type="character" w:customStyle="1" w:styleId="styleC3comment">
    <w:name w:val="styleC3_comment"/>
    <w:rPr>
      <w:rFonts w:ascii="Arial" w:eastAsia="Arial" w:hAnsi="Arial" w:cs="Arial"/>
      <w:i/>
      <w:iCs/>
      <w:color w:val="355A9F"/>
      <w:sz w:val="18"/>
      <w:szCs w:val="18"/>
    </w:rPr>
  </w:style>
  <w:style w:type="character" w:customStyle="1" w:styleId="styleDatatxt">
    <w:name w:val="styleData_txt"/>
    <w:rPr>
      <w:rFonts w:ascii="Arial" w:eastAsia="Arial" w:hAnsi="Arial" w:cs="Arial"/>
      <w:color w:val="000000"/>
      <w:sz w:val="18"/>
      <w:szCs w:val="18"/>
    </w:rPr>
  </w:style>
  <w:style w:type="character" w:customStyle="1" w:styleId="styleC3online">
    <w:name w:val="styleC3_online"/>
    <w:rPr>
      <w:rFonts w:ascii="Arial" w:eastAsia="Arial" w:hAnsi="Arial" w:cs="Arial"/>
      <w:b/>
      <w:bCs/>
      <w:color w:val="355A9F"/>
      <w:sz w:val="18"/>
      <w:szCs w:val="18"/>
    </w:rPr>
  </w:style>
  <w:style w:type="character" w:customStyle="1" w:styleId="stylewingdings">
    <w:name w:val="style_wingdings"/>
    <w:rPr>
      <w:rFonts w:ascii="Wingdings" w:eastAsia="Wingdings" w:hAnsi="Wingdings" w:cs="Wingdings"/>
      <w:b/>
      <w:bCs/>
      <w:color w:val="355A9F"/>
      <w:sz w:val="20"/>
      <w:szCs w:val="20"/>
    </w:rPr>
  </w:style>
  <w:style w:type="character" w:customStyle="1" w:styleId="stylewingdingssp">
    <w:name w:val="style_wingdings_sp"/>
    <w:rPr>
      <w:rFonts w:ascii="Wingdings" w:eastAsia="Wingdings" w:hAnsi="Wingdings" w:cs="Wingdings"/>
      <w:color w:val="000000"/>
      <w:sz w:val="20"/>
      <w:szCs w:val="20"/>
    </w:rPr>
  </w:style>
  <w:style w:type="character" w:customStyle="1" w:styleId="styleHeadertxt">
    <w:name w:val="styleHeader_txt"/>
    <w:rPr>
      <w:rFonts w:ascii="Arial" w:eastAsia="Arial" w:hAnsi="Arial" w:cs="Arial"/>
      <w:sz w:val="18"/>
      <w:szCs w:val="18"/>
    </w:rPr>
  </w:style>
  <w:style w:type="character" w:customStyle="1" w:styleId="styleLink">
    <w:name w:val="styleLink"/>
    <w:rPr>
      <w:rFonts w:ascii="Arial" w:eastAsia="Arial" w:hAnsi="Arial" w:cs="Arial"/>
      <w:color w:val="0000FF"/>
      <w:sz w:val="18"/>
      <w:szCs w:val="18"/>
    </w:rPr>
  </w:style>
  <w:style w:type="character" w:customStyle="1" w:styleId="styleFootnotetxt">
    <w:name w:val="styleFootnote_txt"/>
    <w:rPr>
      <w:rFonts w:ascii="Arial" w:eastAsia="Arial" w:hAnsi="Arial" w:cs="Arial"/>
      <w:color w:val="000000"/>
      <w:sz w:val="16"/>
      <w:szCs w:val="16"/>
    </w:rPr>
  </w:style>
  <w:style w:type="character" w:customStyle="1" w:styleId="styleSubformTitletxt">
    <w:name w:val="styleSubformTitle_txt"/>
    <w:rPr>
      <w:rFonts w:ascii="Arial" w:eastAsia="Arial" w:hAnsi="Arial" w:cs="Arial"/>
      <w:b/>
      <w:bCs/>
      <w:color w:val="000000"/>
      <w:sz w:val="18"/>
      <w:szCs w:val="18"/>
    </w:rPr>
  </w:style>
  <w:style w:type="character" w:customStyle="1" w:styleId="styleSubformtxt">
    <w:name w:val="styleSubform_txt"/>
    <w:rPr>
      <w:rFonts w:ascii="Arial" w:eastAsia="Arial" w:hAnsi="Arial" w:cs="Arial"/>
      <w:color w:val="000000"/>
      <w:sz w:val="18"/>
      <w:szCs w:val="18"/>
    </w:rPr>
  </w:style>
  <w:style w:type="character" w:customStyle="1" w:styleId="styleSubformtxtUP">
    <w:name w:val="styleSubform_txtUP"/>
    <w:rPr>
      <w:rFonts w:ascii="Arial" w:eastAsia="Arial" w:hAnsi="Arial" w:cs="Arial"/>
      <w:caps/>
      <w:color w:val="000000"/>
      <w:sz w:val="14"/>
      <w:szCs w:val="14"/>
    </w:rPr>
  </w:style>
  <w:style w:type="character" w:customStyle="1" w:styleId="styleSubformtxtIblue">
    <w:name w:val="styleSubform_txtIblue"/>
    <w:rPr>
      <w:rFonts w:ascii="Arial" w:eastAsia="Arial" w:hAnsi="Arial" w:cs="Arial"/>
      <w:i/>
      <w:iCs/>
      <w:color w:val="05348C"/>
      <w:sz w:val="18"/>
      <w:szCs w:val="18"/>
    </w:rPr>
  </w:style>
  <w:style w:type="character" w:customStyle="1" w:styleId="styleSubformtxtIblue700">
    <w:name w:val="styleSubform_txtIblue700"/>
    <w:rPr>
      <w:rFonts w:ascii="Arial" w:eastAsia="Arial" w:hAnsi="Arial" w:cs="Arial"/>
      <w:i/>
      <w:iCs/>
      <w:color w:val="05348C"/>
      <w:sz w:val="14"/>
      <w:szCs w:val="14"/>
    </w:rPr>
  </w:style>
  <w:style w:type="character" w:customStyle="1" w:styleId="styleSubformtxtsp">
    <w:name w:val="styleSubform_txt_sp"/>
    <w:rPr>
      <w:rFonts w:ascii="Arial" w:eastAsia="Arial" w:hAnsi="Arial" w:cs="Arial"/>
      <w:color w:val="000000"/>
      <w:sz w:val="14"/>
      <w:szCs w:val="14"/>
    </w:rPr>
  </w:style>
  <w:style w:type="character" w:customStyle="1" w:styleId="almostEmpty">
    <w:name w:val="almostEmpty"/>
    <w:rPr>
      <w:rFonts w:ascii="Arial" w:eastAsia="Arial" w:hAnsi="Arial" w:cs="Arial"/>
      <w:color w:val="FFFFFF"/>
      <w:sz w:val="2"/>
      <w:szCs w:val="2"/>
    </w:rPr>
  </w:style>
  <w:style w:type="character" w:customStyle="1" w:styleId="styleHint1txt">
    <w:name w:val="styleHint1_txt"/>
    <w:rPr>
      <w:rFonts w:ascii="Arial" w:eastAsia="Arial" w:hAnsi="Arial" w:cs="Arial"/>
      <w:i/>
      <w:iCs/>
      <w:color w:val="000000"/>
      <w:sz w:val="16"/>
      <w:szCs w:val="16"/>
    </w:rPr>
  </w:style>
  <w:style w:type="character" w:customStyle="1" w:styleId="styleBracket">
    <w:name w:val="styleBracket"/>
    <w:rPr>
      <w:rFonts w:ascii="Arial" w:eastAsia="Arial" w:hAnsi="Arial" w:cs="Arial"/>
      <w:sz w:val="14"/>
      <w:szCs w:val="14"/>
    </w:rPr>
  </w:style>
  <w:style w:type="character" w:customStyle="1" w:styleId="firstTxt0">
    <w:name w:val="firstTxt0"/>
    <w:rPr>
      <w:rFonts w:ascii="Arial" w:eastAsia="Arial" w:hAnsi="Arial" w:cs="Arial"/>
      <w:b/>
      <w:bCs/>
      <w:color w:val="365F91"/>
      <w:sz w:val="28"/>
      <w:szCs w:val="28"/>
    </w:rPr>
  </w:style>
  <w:style w:type="character" w:customStyle="1" w:styleId="firstTxt1">
    <w:name w:val="firstTxt1"/>
    <w:rPr>
      <w:rFonts w:ascii="Arial" w:eastAsia="Arial" w:hAnsi="Arial" w:cs="Arial"/>
      <w:color w:val="000000"/>
      <w:sz w:val="20"/>
      <w:szCs w:val="20"/>
    </w:rPr>
  </w:style>
  <w:style w:type="character" w:customStyle="1" w:styleId="TxtCommentHd">
    <w:name w:val="TxtCommentHd"/>
    <w:rPr>
      <w:rFonts w:ascii="Arial" w:eastAsia="Arial" w:hAnsi="Arial" w:cs="Arial"/>
      <w:b/>
      <w:bCs/>
      <w:color w:val="FFFFFF"/>
      <w:sz w:val="18"/>
      <w:szCs w:val="18"/>
    </w:rPr>
  </w:style>
  <w:style w:type="character" w:customStyle="1" w:styleId="TxtComment">
    <w:name w:val="TxtComment"/>
    <w:rPr>
      <w:rFonts w:ascii="Arial" w:eastAsia="Arial" w:hAnsi="Arial" w:cs="Arial"/>
      <w:color w:val="000000"/>
      <w:sz w:val="16"/>
      <w:szCs w:val="16"/>
    </w:rPr>
  </w:style>
  <w:style w:type="character" w:customStyle="1" w:styleId="styleSubtitle">
    <w:name w:val="styleSubtitle"/>
    <w:rPr>
      <w:rFonts w:ascii="Arial" w:eastAsia="Arial" w:hAnsi="Arial" w:cs="Arial"/>
      <w:b/>
      <w:bCs/>
      <w:color w:val="355A9F"/>
      <w:sz w:val="20"/>
      <w:szCs w:val="20"/>
    </w:rPr>
  </w:style>
  <w:style w:type="paragraph" w:customStyle="1" w:styleId="pStyle">
    <w:name w:val="pStyle"/>
    <w:basedOn w:val="Normal"/>
    <w:pPr>
      <w:spacing w:after="0" w:line="240" w:lineRule="auto"/>
      <w:ind w:left="432"/>
    </w:pPr>
  </w:style>
  <w:style w:type="paragraph" w:customStyle="1" w:styleId="pstyleTitleFirst">
    <w:name w:val="pstyleTitleFirst"/>
    <w:basedOn w:val="Normal"/>
    <w:pPr>
      <w:spacing w:after="100"/>
      <w:jc w:val="center"/>
    </w:pPr>
  </w:style>
  <w:style w:type="paragraph" w:customStyle="1" w:styleId="pstyleRadio">
    <w:name w:val="pstyleRadio"/>
    <w:basedOn w:val="Normal"/>
    <w:pPr>
      <w:spacing w:after="0" w:line="240" w:lineRule="auto"/>
      <w:ind w:left="1080"/>
    </w:pPr>
  </w:style>
  <w:style w:type="paragraph" w:customStyle="1" w:styleId="pstyleRadioTb">
    <w:name w:val="pstyleRadioTb"/>
    <w:basedOn w:val="Normal"/>
    <w:pPr>
      <w:jc w:val="center"/>
    </w:pPr>
  </w:style>
  <w:style w:type="paragraph" w:customStyle="1" w:styleId="pstyleTitleFirst2">
    <w:name w:val="pstyleTitleFirst2"/>
    <w:basedOn w:val="Normal"/>
    <w:pPr>
      <w:spacing w:after="1600"/>
      <w:jc w:val="center"/>
    </w:pPr>
  </w:style>
  <w:style w:type="paragraph" w:customStyle="1" w:styleId="pstyleFirstText0">
    <w:name w:val="pstyleFirstText0"/>
    <w:basedOn w:val="Normal"/>
    <w:pPr>
      <w:spacing w:after="100"/>
      <w:jc w:val="center"/>
    </w:pPr>
  </w:style>
  <w:style w:type="paragraph" w:customStyle="1" w:styleId="pstyleFirstText1">
    <w:name w:val="pstyleFirstText1"/>
    <w:basedOn w:val="Normal"/>
    <w:pPr>
      <w:spacing w:after="3500"/>
      <w:jc w:val="center"/>
    </w:pPr>
  </w:style>
  <w:style w:type="paragraph" w:customStyle="1" w:styleId="pstyleSectionL0">
    <w:name w:val="pstyleSectionL0"/>
    <w:basedOn w:val="Normal"/>
    <w:pPr>
      <w:spacing w:after="0" w:line="240" w:lineRule="auto"/>
    </w:pPr>
  </w:style>
  <w:style w:type="paragraph" w:customStyle="1" w:styleId="pstyleSectionL1">
    <w:name w:val="pstyleSectionL1"/>
    <w:basedOn w:val="Normal"/>
    <w:pPr>
      <w:spacing w:before="5" w:after="0"/>
    </w:pPr>
  </w:style>
  <w:style w:type="paragraph" w:customStyle="1" w:styleId="pstyleSection">
    <w:name w:val="pstyleSection"/>
    <w:basedOn w:val="Normal"/>
    <w:pPr>
      <w:spacing w:before="150" w:after="0"/>
      <w:ind w:left="216"/>
    </w:pPr>
  </w:style>
  <w:style w:type="paragraph" w:customStyle="1" w:styleId="pstyleComments">
    <w:name w:val="pstyleComments"/>
    <w:basedOn w:val="Normal"/>
    <w:pPr>
      <w:spacing w:before="100" w:after="0" w:line="240" w:lineRule="auto"/>
      <w:ind w:left="216"/>
    </w:pPr>
  </w:style>
  <w:style w:type="paragraph" w:customStyle="1" w:styleId="pstyleLabels">
    <w:name w:val="pstyleLabels"/>
    <w:basedOn w:val="Normal"/>
    <w:pPr>
      <w:spacing w:before="80" w:after="20" w:line="244" w:lineRule="auto"/>
      <w:ind w:left="216"/>
    </w:pPr>
  </w:style>
  <w:style w:type="paragraph" w:customStyle="1" w:styleId="pstyleLabelsECD">
    <w:name w:val="pstyleLabelsECD"/>
    <w:basedOn w:val="Normal"/>
    <w:pPr>
      <w:spacing w:before="80" w:after="20" w:line="244" w:lineRule="auto"/>
      <w:ind w:left="864"/>
    </w:pPr>
  </w:style>
  <w:style w:type="paragraph" w:customStyle="1" w:styleId="pstyleContent">
    <w:name w:val="pstyleContent"/>
    <w:basedOn w:val="Normal"/>
    <w:pPr>
      <w:spacing w:after="20" w:line="244" w:lineRule="auto"/>
      <w:ind w:left="216"/>
    </w:pPr>
  </w:style>
  <w:style w:type="paragraph" w:customStyle="1" w:styleId="pstyleSubtitle">
    <w:name w:val="pstyleSubtitle"/>
    <w:basedOn w:val="Normal"/>
    <w:pPr>
      <w:spacing w:before="300" w:after="20" w:line="245" w:lineRule="auto"/>
      <w:ind w:left="216"/>
    </w:pPr>
  </w:style>
  <w:style w:type="paragraph" w:customStyle="1" w:styleId="pstyleFirstBottom">
    <w:name w:val="pstyleFirstBottom"/>
    <w:basedOn w:val="Normal"/>
    <w:pPr>
      <w:spacing w:after="0" w:line="240" w:lineRule="auto"/>
    </w:pPr>
  </w:style>
  <w:style w:type="paragraph" w:customStyle="1" w:styleId="pstyleHeader">
    <w:name w:val="pstyleHeader"/>
    <w:basedOn w:val="Normal"/>
    <w:pPr>
      <w:spacing w:after="50"/>
    </w:pPr>
  </w:style>
  <w:style w:type="table" w:customStyle="1" w:styleId="CommentTable">
    <w:name w:val="Comment_Table"/>
    <w:uiPriority w:val="99"/>
    <w:tblPr>
      <w:tblBorders>
        <w:top w:val="single" w:sz="6" w:space="0" w:color="4BACC6"/>
        <w:left w:val="single" w:sz="6" w:space="0" w:color="4BACC6"/>
        <w:bottom w:val="single" w:sz="6" w:space="0" w:color="4BACC6"/>
        <w:right w:val="single" w:sz="6" w:space="0" w:color="4BACC6"/>
        <w:insideH w:val="single" w:sz="6" w:space="0" w:color="4BACC6"/>
        <w:insideV w:val="single" w:sz="6" w:space="0" w:color="4BACC6"/>
      </w:tblBorders>
      <w:tblCellMar>
        <w:top w:w="40" w:type="dxa"/>
        <w:left w:w="40" w:type="dxa"/>
        <w:bottom w:w="40" w:type="dxa"/>
        <w:right w:w="40" w:type="dxa"/>
      </w:tblCellMar>
    </w:tblPr>
    <w:tblStylePr w:type="firstRow">
      <w:tblPr/>
      <w:tcPr>
        <w:tcBorders>
          <w:bottom w:val="single" w:sz="15" w:space="0" w:color="4BACC6"/>
        </w:tcBorders>
        <w:shd w:val="clear" w:color="auto" w:fill="4BACC6"/>
      </w:tcPr>
    </w:tblStylePr>
  </w:style>
  <w:style w:type="character" w:customStyle="1" w:styleId="myOwnLinkStyle">
    <w:name w:val="myOwnLinkStyle"/>
    <w:rPr>
      <w:b/>
      <w:bCs/>
      <w:color w:val="808000"/>
    </w:rPr>
  </w:style>
  <w:style w:type="paragraph" w:customStyle="1" w:styleId="leftTab">
    <w:name w:val="leftTab"/>
    <w:basedOn w:val="Normal"/>
    <w:pPr>
      <w:tabs>
        <w:tab w:val="left" w:pos="9000"/>
      </w:tabs>
    </w:pPr>
  </w:style>
  <w:style w:type="table" w:customStyle="1" w:styleId="FancyTable">
    <w:name w:val="Fancy Table"/>
    <w:uiPriority w:val="99"/>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tcBorders>
          <w:bottom w:val="single" w:sz="15" w:space="0" w:color="555555"/>
        </w:tcBorders>
        <w:shd w:val="clear" w:color="auto" w:fill="EDEDED"/>
      </w:tcPr>
    </w:tblStylePr>
  </w:style>
  <w:style w:type="table" w:customStyle="1" w:styleId="myTable">
    <w:name w:val="myTable"/>
    <w:uiPriority w:val="99"/>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30" w:type="dxa"/>
        <w:left w:w="30" w:type="dxa"/>
        <w:bottom w:w="30" w:type="dxa"/>
        <w:right w:w="30" w:type="dxa"/>
      </w:tblCellMar>
    </w:tblPr>
    <w:tblStylePr w:type="firstRow">
      <w:tblPr/>
      <w:tcPr>
        <w:shd w:val="clear" w:color="auto" w:fill="FDFFD9"/>
      </w:tcPr>
    </w:tblStylePr>
  </w:style>
  <w:style w:type="table" w:customStyle="1" w:styleId="myFieldTableStyle">
    <w:name w:val="myFieldTableStyle"/>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 w:type="dxa"/>
        <w:left w:w="10" w:type="dxa"/>
        <w:bottom w:w="10" w:type="dxa"/>
        <w:right w:w="10" w:type="dxa"/>
      </w:tblCellMar>
    </w:tblPr>
    <w:tblStylePr w:type="firstRow">
      <w:tblPr/>
      <w:tcPr>
        <w:tcBorders>
          <w:bottom w:val="single" w:sz="14" w:space="0" w:color="000000"/>
        </w:tcBorders>
        <w:shd w:val="clear" w:color="auto" w:fill="FDFFD9"/>
      </w:tcPr>
    </w:tblStylePr>
  </w:style>
  <w:style w:type="table" w:customStyle="1" w:styleId="myFieldTableStyle2">
    <w:name w:val="myFieldTableStyle2"/>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tcBorders>
          <w:bottom w:val="single" w:sz="14" w:space="0" w:color="000000"/>
        </w:tcBorders>
        <w:shd w:val="clear" w:color="auto" w:fill="FDFFD9"/>
      </w:tcPr>
    </w:tblStylePr>
  </w:style>
  <w:style w:type="table" w:customStyle="1" w:styleId="myFieldTableStyleW">
    <w:name w:val="myFieldTableStyleW"/>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tcBorders>
          <w:bottom w:val="single" w:sz="14" w:space="0" w:color="000000"/>
        </w:tcBorders>
        <w:shd w:val="clear" w:color="auto" w:fill="FFFFFF"/>
      </w:tcPr>
    </w:tblStylePr>
  </w:style>
  <w:style w:type="character" w:customStyle="1" w:styleId="styleAddColorTitle">
    <w:name w:val="styleAddColorTitle"/>
    <w:rPr>
      <w:rFonts w:ascii="Arial" w:eastAsia="Arial" w:hAnsi="Arial" w:cs="Arial"/>
      <w:b/>
      <w:bCs/>
      <w:color w:val="05348C"/>
      <w:sz w:val="26"/>
      <w:szCs w:val="26"/>
    </w:rPr>
  </w:style>
  <w:style w:type="character" w:customStyle="1" w:styleId="styleAddColorTxt">
    <w:name w:val="styleAddColorTxt"/>
    <w:rPr>
      <w:rFonts w:ascii="Arial" w:eastAsia="Arial" w:hAnsi="Arial" w:cs="Arial"/>
      <w:color w:val="05348C"/>
      <w:sz w:val="22"/>
      <w:szCs w:val="22"/>
    </w:rPr>
  </w:style>
  <w:style w:type="character" w:customStyle="1" w:styleId="styleAddColorLBlue">
    <w:name w:val="styleAddColorLBlue"/>
    <w:rPr>
      <w:rFonts w:ascii="Arial" w:eastAsia="Arial" w:hAnsi="Arial" w:cs="Arial"/>
      <w:b/>
      <w:bCs/>
      <w:color w:val="05348C"/>
      <w:sz w:val="22"/>
      <w:szCs w:val="22"/>
      <w:shd w:val="clear" w:color="auto" w:fill="F0FAFA"/>
    </w:rPr>
  </w:style>
  <w:style w:type="character" w:customStyle="1" w:styleId="styleAddColorLPurple">
    <w:name w:val="styleAddColorLPurple"/>
    <w:rPr>
      <w:rFonts w:ascii="Arial" w:eastAsia="Arial" w:hAnsi="Arial" w:cs="Arial"/>
      <w:b/>
      <w:bCs/>
      <w:color w:val="05348C"/>
      <w:sz w:val="22"/>
      <w:szCs w:val="22"/>
      <w:shd w:val="clear" w:color="auto" w:fill="F8E0F7"/>
    </w:rPr>
  </w:style>
  <w:style w:type="paragraph" w:customStyle="1" w:styleId="pstyleAddColor">
    <w:name w:val="pstyleAddColor"/>
    <w:basedOn w:val="Normal"/>
    <w:pPr>
      <w:spacing w:before="300" w:after="20" w:line="245" w:lineRule="auto"/>
      <w:ind w:left="216"/>
    </w:pPr>
  </w:style>
  <w:style w:type="paragraph" w:styleId="Header">
    <w:name w:val="header"/>
    <w:basedOn w:val="Normal"/>
    <w:link w:val="HeaderChar"/>
    <w:uiPriority w:val="99"/>
    <w:unhideWhenUsed/>
    <w:rsid w:val="00692F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2F41"/>
  </w:style>
  <w:style w:type="paragraph" w:styleId="Footer">
    <w:name w:val="footer"/>
    <w:basedOn w:val="Normal"/>
    <w:link w:val="FooterChar"/>
    <w:uiPriority w:val="99"/>
    <w:unhideWhenUsed/>
    <w:rsid w:val="00692F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2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msar.org/document/how-to-use-the-offline-ris-word-for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rsis.ramsar.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rsis.ramsar.org/RISapp/section.php?idSection=1&amp;amp;part=1&amp;amp;idvris=4552945&amp;amp;action=view"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8BBE493B.dotm</Template>
  <TotalTime>0</TotalTime>
  <Pages>44</Pages>
  <Words>10683</Words>
  <Characters>60896</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Kerang Wetlands Ramsar Information Sheet</dc:title>
  <dc:subject/>
  <dc:creator>Ramsar</dc:creator>
  <cp:keywords/>
  <dc:description/>
  <cp:lastModifiedBy>Bec Durack</cp:lastModifiedBy>
  <cp:revision>2</cp:revision>
  <dcterms:created xsi:type="dcterms:W3CDTF">2020-02-11T00:33:00Z</dcterms:created>
  <dcterms:modified xsi:type="dcterms:W3CDTF">2020-02-11T00:33:00Z</dcterms:modified>
  <cp:category/>
</cp:coreProperties>
</file>