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46" w:rsidRDefault="006D4946" w:rsidP="006D4946">
      <w:pPr>
        <w:autoSpaceDE w:val="0"/>
        <w:autoSpaceDN w:val="0"/>
        <w:adjustRightInd w:val="0"/>
        <w:spacing w:after="0" w:line="240" w:lineRule="auto"/>
        <w:jc w:val="center"/>
        <w:rPr>
          <w:rFonts w:ascii="TTE2605938t00" w:hAnsi="TTE2605938t00" w:cs="TTE2605938t00"/>
        </w:rPr>
      </w:pPr>
      <w:r>
        <w:rPr>
          <w:rFonts w:ascii="TTE2605938t00" w:hAnsi="TTE2605938t00" w:cs="TTE2605938t00"/>
        </w:rPr>
        <w:t xml:space="preserve">Arthur </w:t>
      </w:r>
      <w:proofErr w:type="spellStart"/>
      <w:r>
        <w:rPr>
          <w:rFonts w:ascii="TTE2605938t00" w:hAnsi="TTE2605938t00" w:cs="TTE2605938t00"/>
        </w:rPr>
        <w:t>Rylah</w:t>
      </w:r>
      <w:proofErr w:type="spellEnd"/>
      <w:r>
        <w:rPr>
          <w:rFonts w:ascii="TTE2605938t00" w:hAnsi="TTE2605938t00" w:cs="TTE2605938t00"/>
        </w:rPr>
        <w:t xml:space="preserve"> Institute for Environmental Research Client Report</w:t>
      </w:r>
    </w:p>
    <w:p w:rsidR="006D4946" w:rsidRDefault="006D4946" w:rsidP="006D4946">
      <w:pPr>
        <w:autoSpaceDE w:val="0"/>
        <w:autoSpaceDN w:val="0"/>
        <w:adjustRightInd w:val="0"/>
        <w:spacing w:after="0" w:line="240" w:lineRule="auto"/>
        <w:jc w:val="center"/>
        <w:rPr>
          <w:rFonts w:ascii="TTE2605938t00" w:hAnsi="TTE2605938t00" w:cs="TTE2605938t00"/>
        </w:rPr>
      </w:pPr>
    </w:p>
    <w:p w:rsidR="00804FF8" w:rsidRDefault="00804FF8" w:rsidP="006D4946">
      <w:pPr>
        <w:autoSpaceDE w:val="0"/>
        <w:autoSpaceDN w:val="0"/>
        <w:adjustRightInd w:val="0"/>
        <w:spacing w:after="0" w:line="240" w:lineRule="auto"/>
        <w:jc w:val="center"/>
        <w:rPr>
          <w:rFonts w:ascii="TTE2605938t00" w:hAnsi="TTE2605938t00" w:cs="TTE2605938t00"/>
        </w:rPr>
      </w:pPr>
    </w:p>
    <w:p w:rsidR="00804FF8" w:rsidRDefault="00804FF8"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Pr="00C56CF2" w:rsidRDefault="006D4946" w:rsidP="00C56CF2">
      <w:pPr>
        <w:pStyle w:val="Title"/>
      </w:pPr>
      <w:bookmarkStart w:id="0" w:name="OLE_LINK1"/>
      <w:bookmarkStart w:id="1" w:name="OLE_LINK2"/>
      <w:r w:rsidRPr="00C56CF2">
        <w:t>Introduced animals on Victorian</w:t>
      </w:r>
      <w:r w:rsidR="00C56CF2" w:rsidRPr="00C56CF2">
        <w:t xml:space="preserve"> </w:t>
      </w:r>
      <w:r w:rsidRPr="00C56CF2">
        <w:t>islands: improving Australia’s ability</w:t>
      </w:r>
      <w:r w:rsidR="00C56CF2" w:rsidRPr="00C56CF2">
        <w:t xml:space="preserve"> </w:t>
      </w:r>
      <w:r w:rsidRPr="00C56CF2">
        <w:t>to protect its island habitats from</w:t>
      </w:r>
      <w:r w:rsidR="00C56CF2" w:rsidRPr="00C56CF2">
        <w:t xml:space="preserve"> </w:t>
      </w:r>
      <w:r w:rsidRPr="00C56CF2">
        <w:t>feral animals</w:t>
      </w:r>
    </w:p>
    <w:bookmarkEnd w:id="0"/>
    <w:bookmarkEnd w:id="1"/>
    <w:p w:rsidR="006D4946" w:rsidRDefault="006D4946" w:rsidP="006D4946">
      <w:pPr>
        <w:autoSpaceDE w:val="0"/>
        <w:autoSpaceDN w:val="0"/>
        <w:adjustRightInd w:val="0"/>
        <w:spacing w:after="0" w:line="240" w:lineRule="auto"/>
        <w:jc w:val="center"/>
        <w:rPr>
          <w:rFonts w:ascii="TTE2605938t00" w:hAnsi="TTE2605938t00" w:cs="TTE2605938t00"/>
          <w:sz w:val="52"/>
          <w:szCs w:val="52"/>
        </w:rPr>
      </w:pPr>
    </w:p>
    <w:p w:rsidR="00804FF8" w:rsidRDefault="00804FF8" w:rsidP="006D4946">
      <w:pPr>
        <w:autoSpaceDE w:val="0"/>
        <w:autoSpaceDN w:val="0"/>
        <w:adjustRightInd w:val="0"/>
        <w:spacing w:after="0" w:line="240" w:lineRule="auto"/>
        <w:jc w:val="center"/>
        <w:rPr>
          <w:rFonts w:ascii="TTE2605938t00" w:hAnsi="TTE2605938t00" w:cs="TTE2605938t00"/>
          <w:sz w:val="52"/>
          <w:szCs w:val="52"/>
        </w:rPr>
      </w:pPr>
    </w:p>
    <w:p w:rsidR="006D4946" w:rsidRPr="00C56CF2" w:rsidRDefault="006D4946" w:rsidP="00C56CF2">
      <w:pPr>
        <w:pStyle w:val="Subtitle"/>
      </w:pPr>
      <w:bookmarkStart w:id="2" w:name="OLE_LINK3"/>
      <w:bookmarkStart w:id="3" w:name="OLE_LINK4"/>
      <w:r w:rsidRPr="00C56CF2">
        <w:t>Michael Johnston</w:t>
      </w:r>
    </w:p>
    <w:bookmarkEnd w:id="2"/>
    <w:bookmarkEnd w:id="3"/>
    <w:p w:rsidR="006D4946" w:rsidRDefault="006D4946" w:rsidP="006D4946">
      <w:pPr>
        <w:autoSpaceDE w:val="0"/>
        <w:autoSpaceDN w:val="0"/>
        <w:adjustRightInd w:val="0"/>
        <w:spacing w:after="0" w:line="240" w:lineRule="auto"/>
        <w:jc w:val="center"/>
        <w:rPr>
          <w:rFonts w:ascii="TTE2605938t00" w:hAnsi="TTE2605938t00" w:cs="TTE2605938t00"/>
          <w:sz w:val="36"/>
          <w:szCs w:val="36"/>
        </w:rPr>
      </w:pPr>
    </w:p>
    <w:p w:rsidR="006D4946" w:rsidRDefault="006D4946" w:rsidP="006D4946">
      <w:pPr>
        <w:autoSpaceDE w:val="0"/>
        <w:autoSpaceDN w:val="0"/>
        <w:adjustRightInd w:val="0"/>
        <w:spacing w:after="0" w:line="240" w:lineRule="auto"/>
        <w:jc w:val="center"/>
        <w:rPr>
          <w:rFonts w:ascii="TTE2605938t00" w:hAnsi="TTE2605938t00" w:cs="TTE2605938t00"/>
          <w:sz w:val="36"/>
          <w:szCs w:val="36"/>
        </w:rPr>
      </w:pPr>
    </w:p>
    <w:p w:rsidR="006D4946" w:rsidRDefault="006D4946" w:rsidP="006D4946">
      <w:pPr>
        <w:autoSpaceDE w:val="0"/>
        <w:autoSpaceDN w:val="0"/>
        <w:adjustRightInd w:val="0"/>
        <w:spacing w:after="0" w:line="240" w:lineRule="auto"/>
        <w:jc w:val="center"/>
        <w:rPr>
          <w:rFonts w:ascii="TTE2605938t00" w:hAnsi="TTE2605938t00" w:cs="TTE2605938t00"/>
        </w:rPr>
      </w:pPr>
      <w:r>
        <w:rPr>
          <w:rFonts w:ascii="TTE2605938t00" w:hAnsi="TTE2605938t00" w:cs="TTE2605938t00"/>
        </w:rPr>
        <w:t xml:space="preserve">Arthur </w:t>
      </w:r>
      <w:proofErr w:type="spellStart"/>
      <w:r>
        <w:rPr>
          <w:rFonts w:ascii="TTE2605938t00" w:hAnsi="TTE2605938t00" w:cs="TTE2605938t00"/>
        </w:rPr>
        <w:t>Rylah</w:t>
      </w:r>
      <w:proofErr w:type="spellEnd"/>
      <w:r>
        <w:rPr>
          <w:rFonts w:ascii="TTE2605938t00" w:hAnsi="TTE2605938t00" w:cs="TTE2605938t00"/>
        </w:rPr>
        <w:t xml:space="preserve"> Institute for Environmental Research</w:t>
      </w:r>
    </w:p>
    <w:p w:rsidR="006D4946" w:rsidRDefault="006D4946" w:rsidP="006D4946">
      <w:pPr>
        <w:autoSpaceDE w:val="0"/>
        <w:autoSpaceDN w:val="0"/>
        <w:adjustRightInd w:val="0"/>
        <w:spacing w:after="0" w:line="240" w:lineRule="auto"/>
        <w:jc w:val="center"/>
        <w:rPr>
          <w:rFonts w:ascii="TTE2605938t00" w:hAnsi="TTE2605938t00" w:cs="TTE2605938t00"/>
        </w:rPr>
      </w:pPr>
      <w:r>
        <w:rPr>
          <w:rFonts w:ascii="TTE2605938t00" w:hAnsi="TTE2605938t00" w:cs="TTE2605938t00"/>
        </w:rPr>
        <w:t>123 Brown Street, Heidelberg, Victoria 3084</w:t>
      </w: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r>
        <w:rPr>
          <w:rFonts w:ascii="TTE2605938t00" w:hAnsi="TTE2605938t00" w:cs="TTE2605938t00"/>
        </w:rPr>
        <w:t>May 2008</w:t>
      </w: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804FF8" w:rsidRDefault="00804FF8" w:rsidP="006D4946">
      <w:pPr>
        <w:autoSpaceDE w:val="0"/>
        <w:autoSpaceDN w:val="0"/>
        <w:adjustRightInd w:val="0"/>
        <w:spacing w:after="0" w:line="240" w:lineRule="auto"/>
        <w:jc w:val="center"/>
        <w:rPr>
          <w:rFonts w:ascii="TTE2605938t00" w:hAnsi="TTE2605938t00" w:cs="TTE2605938t00"/>
        </w:rPr>
      </w:pPr>
    </w:p>
    <w:p w:rsidR="00804FF8" w:rsidRDefault="00804FF8"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rPr>
      </w:pPr>
    </w:p>
    <w:p w:rsidR="006D4946" w:rsidRDefault="006D4946" w:rsidP="006D4946">
      <w:pPr>
        <w:autoSpaceDE w:val="0"/>
        <w:autoSpaceDN w:val="0"/>
        <w:adjustRightInd w:val="0"/>
        <w:spacing w:after="0" w:line="240" w:lineRule="auto"/>
        <w:jc w:val="center"/>
        <w:rPr>
          <w:rFonts w:ascii="TTE2605938t00" w:hAnsi="TTE2605938t00" w:cs="TTE2605938t00"/>
          <w:sz w:val="20"/>
          <w:szCs w:val="20"/>
        </w:rPr>
      </w:pPr>
      <w:r>
        <w:rPr>
          <w:rFonts w:ascii="TTE2605938t00" w:hAnsi="TTE2605938t00" w:cs="TTE2605938t00"/>
          <w:sz w:val="20"/>
          <w:szCs w:val="20"/>
        </w:rPr>
        <w:t xml:space="preserve">Prepared by Arthur </w:t>
      </w:r>
      <w:proofErr w:type="spellStart"/>
      <w:r>
        <w:rPr>
          <w:rFonts w:ascii="TTE2605938t00" w:hAnsi="TTE2605938t00" w:cs="TTE2605938t00"/>
          <w:sz w:val="20"/>
          <w:szCs w:val="20"/>
        </w:rPr>
        <w:t>Rylah</w:t>
      </w:r>
      <w:proofErr w:type="spellEnd"/>
      <w:r>
        <w:rPr>
          <w:rFonts w:ascii="TTE2605938t00" w:hAnsi="TTE2605938t00" w:cs="TTE2605938t00"/>
          <w:sz w:val="20"/>
          <w:szCs w:val="20"/>
        </w:rPr>
        <w:t xml:space="preserve"> Institute for Environmental Research, Department of Sustainability and</w:t>
      </w:r>
    </w:p>
    <w:p w:rsidR="006D4946" w:rsidRDefault="006D4946" w:rsidP="006D4946">
      <w:pPr>
        <w:autoSpaceDE w:val="0"/>
        <w:autoSpaceDN w:val="0"/>
        <w:adjustRightInd w:val="0"/>
        <w:spacing w:after="0" w:line="240" w:lineRule="auto"/>
        <w:jc w:val="center"/>
        <w:rPr>
          <w:rFonts w:ascii="TTE2605938t00" w:hAnsi="TTE2605938t00" w:cs="TTE2605938t00"/>
          <w:sz w:val="20"/>
          <w:szCs w:val="20"/>
        </w:rPr>
      </w:pPr>
      <w:r>
        <w:rPr>
          <w:rFonts w:ascii="TTE2605938t00" w:hAnsi="TTE2605938t00" w:cs="TTE2605938t00"/>
          <w:sz w:val="20"/>
          <w:szCs w:val="20"/>
        </w:rPr>
        <w:t>Environment, for the Australian Government Department of Environment, Water Resources,</w:t>
      </w:r>
    </w:p>
    <w:p w:rsidR="008A3BE2" w:rsidRDefault="006D4946" w:rsidP="006D4946">
      <w:pPr>
        <w:jc w:val="center"/>
        <w:rPr>
          <w:rFonts w:ascii="TTE2605938t00" w:hAnsi="TTE2605938t00" w:cs="TTE2605938t00"/>
          <w:sz w:val="20"/>
          <w:szCs w:val="20"/>
        </w:rPr>
      </w:pPr>
      <w:proofErr w:type="gramStart"/>
      <w:r>
        <w:rPr>
          <w:rFonts w:ascii="TTE2605938t00" w:hAnsi="TTE2605938t00" w:cs="TTE2605938t00"/>
          <w:sz w:val="20"/>
          <w:szCs w:val="20"/>
        </w:rPr>
        <w:t>Heritage and the Arts.</w:t>
      </w:r>
      <w:proofErr w:type="gramEnd"/>
    </w:p>
    <w:p w:rsidR="006D4946" w:rsidRDefault="006D4946">
      <w:pPr>
        <w:rPr>
          <w:rFonts w:ascii="TTE2605938t00" w:hAnsi="TTE2605938t00" w:cs="TTE2605938t00"/>
          <w:sz w:val="20"/>
          <w:szCs w:val="20"/>
        </w:rPr>
      </w:pPr>
      <w:r>
        <w:rPr>
          <w:rFonts w:ascii="TTE2605938t00" w:hAnsi="TTE2605938t00" w:cs="TTE2605938t00"/>
          <w:sz w:val="20"/>
          <w:szCs w:val="20"/>
        </w:rPr>
        <w:br w:type="page"/>
      </w: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lastRenderedPageBreak/>
        <w:t xml:space="preserve">Report produced by: </w:t>
      </w:r>
      <w:r>
        <w:rPr>
          <w:rFonts w:ascii="TTE22B7A10t00" w:hAnsi="TTE22B7A10t00" w:cs="TTE22B7A10t00"/>
          <w:sz w:val="16"/>
          <w:szCs w:val="16"/>
        </w:rPr>
        <w:tab/>
        <w:t xml:space="preserve">Arthur </w:t>
      </w:r>
      <w:proofErr w:type="spellStart"/>
      <w:r>
        <w:rPr>
          <w:rFonts w:ascii="TTE22B7A10t00" w:hAnsi="TTE22B7A10t00" w:cs="TTE22B7A10t00"/>
          <w:sz w:val="16"/>
          <w:szCs w:val="16"/>
        </w:rPr>
        <w:t>Rylah</w:t>
      </w:r>
      <w:proofErr w:type="spellEnd"/>
      <w:r>
        <w:rPr>
          <w:rFonts w:ascii="TTE22B7A10t00" w:hAnsi="TTE22B7A10t00" w:cs="TTE22B7A10t00"/>
          <w:sz w:val="16"/>
          <w:szCs w:val="16"/>
        </w:rPr>
        <w:t xml:space="preserve"> Institute for Environmental Research</w:t>
      </w: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r>
        <w:rPr>
          <w:rFonts w:ascii="TTE22B7A10t00" w:hAnsi="TTE22B7A10t00" w:cs="TTE22B7A10t00"/>
          <w:sz w:val="16"/>
          <w:szCs w:val="16"/>
        </w:rPr>
        <w:t>Department of Sustainability and Environment</w:t>
      </w: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r>
        <w:rPr>
          <w:rFonts w:ascii="TTE22B7A10t00" w:hAnsi="TTE22B7A10t00" w:cs="TTE22B7A10t00"/>
          <w:sz w:val="16"/>
          <w:szCs w:val="16"/>
        </w:rPr>
        <w:t>PO Box 137</w:t>
      </w: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r>
        <w:rPr>
          <w:rFonts w:ascii="TTE22B7A10t00" w:hAnsi="TTE22B7A10t00" w:cs="TTE22B7A10t00"/>
          <w:sz w:val="16"/>
          <w:szCs w:val="16"/>
        </w:rPr>
        <w:t>Heidelberg, Victoria 3084</w:t>
      </w: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r>
        <w:rPr>
          <w:rFonts w:ascii="TTE22B7A10t00" w:hAnsi="TTE22B7A10t00" w:cs="TTE22B7A10t00"/>
          <w:sz w:val="16"/>
          <w:szCs w:val="16"/>
        </w:rPr>
        <w:t>Phone (03) 9450 8600</w:t>
      </w: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r>
        <w:rPr>
          <w:rFonts w:ascii="TTE22B7A10t00" w:hAnsi="TTE22B7A10t00" w:cs="TTE22B7A10t00"/>
          <w:sz w:val="16"/>
          <w:szCs w:val="16"/>
        </w:rPr>
        <w:t xml:space="preserve">Website: </w:t>
      </w:r>
      <w:hyperlink r:id="rId8" w:history="1">
        <w:r w:rsidRPr="001A457F">
          <w:rPr>
            <w:rStyle w:val="Hyperlink"/>
            <w:rFonts w:ascii="TTE22B7A10t00" w:hAnsi="TTE22B7A10t00" w:cs="TTE22B7A10t00"/>
            <w:sz w:val="16"/>
            <w:szCs w:val="16"/>
          </w:rPr>
          <w:t>www.dse.vic.gov.au/ari</w:t>
        </w:r>
      </w:hyperlink>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p>
    <w:p w:rsidR="006D4946" w:rsidRDefault="006D4946" w:rsidP="006D4946">
      <w:pPr>
        <w:autoSpaceDE w:val="0"/>
        <w:autoSpaceDN w:val="0"/>
        <w:adjustRightInd w:val="0"/>
        <w:spacing w:after="0" w:line="240" w:lineRule="auto"/>
        <w:ind w:left="2160"/>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 State of Victoria, Department of Sustainability and Environment 2008</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This publication is copyright. Apart from fair dealing for the purposes of private study, research, criticism or</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review</w:t>
      </w:r>
      <w:proofErr w:type="gramEnd"/>
      <w:r>
        <w:rPr>
          <w:rFonts w:ascii="TTE22B7A10t00" w:hAnsi="TTE22B7A10t00" w:cs="TTE22B7A10t00"/>
          <w:sz w:val="16"/>
          <w:szCs w:val="16"/>
        </w:rPr>
        <w:t xml:space="preserve"> as permitted under the Copyright Act 1968, no part may be reproduced, copied, transmitted in any</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form</w:t>
      </w:r>
      <w:proofErr w:type="gramEnd"/>
      <w:r>
        <w:rPr>
          <w:rFonts w:ascii="TTE22B7A10t00" w:hAnsi="TTE22B7A10t00" w:cs="TTE22B7A10t00"/>
          <w:sz w:val="16"/>
          <w:szCs w:val="16"/>
        </w:rPr>
        <w:t xml:space="preserve"> or by any means (electronic, mechanical or graphic) without the prior written permission of the Sate of</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Victoria, Department of Sustainability and Environment.</w:t>
      </w:r>
      <w:proofErr w:type="gramEnd"/>
      <w:r>
        <w:rPr>
          <w:rFonts w:ascii="TTE22B7A10t00" w:hAnsi="TTE22B7A10t00" w:cs="TTE22B7A10t00"/>
          <w:sz w:val="16"/>
          <w:szCs w:val="16"/>
        </w:rPr>
        <w:t xml:space="preserve"> All requests and enquires should be directed to the</w:t>
      </w: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Customer Service Centre, 136 186 or email customer.service@dse.vic.gov.au</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Citation</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Johnston, M. (2008) ‘</w:t>
      </w:r>
      <w:proofErr w:type="gramStart"/>
      <w:r>
        <w:rPr>
          <w:rFonts w:ascii="TTE22B7A10t00" w:hAnsi="TTE22B7A10t00" w:cs="TTE22B7A10t00"/>
          <w:sz w:val="16"/>
          <w:szCs w:val="16"/>
        </w:rPr>
        <w:t>Introduced</w:t>
      </w:r>
      <w:proofErr w:type="gramEnd"/>
      <w:r>
        <w:rPr>
          <w:rFonts w:ascii="TTE22B7A10t00" w:hAnsi="TTE22B7A10t00" w:cs="TTE22B7A10t00"/>
          <w:sz w:val="16"/>
          <w:szCs w:val="16"/>
        </w:rPr>
        <w:t xml:space="preserve"> animals on Victorian islands: improving Australia’s ability to protect its island</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habitats</w:t>
      </w:r>
      <w:proofErr w:type="gramEnd"/>
      <w:r>
        <w:rPr>
          <w:rFonts w:ascii="TTE22B7A10t00" w:hAnsi="TTE22B7A10t00" w:cs="TTE22B7A10t00"/>
          <w:sz w:val="16"/>
          <w:szCs w:val="16"/>
        </w:rPr>
        <w:t xml:space="preserve"> from feral animals’. </w:t>
      </w:r>
      <w:proofErr w:type="gramStart"/>
      <w:r>
        <w:rPr>
          <w:rFonts w:ascii="TTE22B7A10t00" w:hAnsi="TTE22B7A10t00" w:cs="TTE22B7A10t00"/>
          <w:sz w:val="16"/>
          <w:szCs w:val="16"/>
        </w:rPr>
        <w:t xml:space="preserve">Arthur </w:t>
      </w:r>
      <w:proofErr w:type="spellStart"/>
      <w:r>
        <w:rPr>
          <w:rFonts w:ascii="TTE22B7A10t00" w:hAnsi="TTE22B7A10t00" w:cs="TTE22B7A10t00"/>
          <w:sz w:val="16"/>
          <w:szCs w:val="16"/>
        </w:rPr>
        <w:t>Rylah</w:t>
      </w:r>
      <w:proofErr w:type="spellEnd"/>
      <w:r>
        <w:rPr>
          <w:rFonts w:ascii="TTE22B7A10t00" w:hAnsi="TTE22B7A10t00" w:cs="TTE22B7A10t00"/>
          <w:sz w:val="16"/>
          <w:szCs w:val="16"/>
        </w:rPr>
        <w:t xml:space="preserve"> Institute for Environmental Research Client Report.</w:t>
      </w:r>
      <w:proofErr w:type="gramEnd"/>
      <w:r>
        <w:rPr>
          <w:rFonts w:ascii="TTE22B7A10t00" w:hAnsi="TTE22B7A10t00" w:cs="TTE22B7A10t00"/>
          <w:sz w:val="16"/>
          <w:szCs w:val="16"/>
        </w:rPr>
        <w:t xml:space="preserve"> (Department of</w:t>
      </w: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Sustainability and Environment: Heidelberg).</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ISBN 978-1-74208-274-5 (print)</w:t>
      </w: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ISBN 978-1-74208-275-2 (PDF)</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Disclaimer</w:t>
      </w: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The views and opinions expressed in this publication are those of the author and do not necessarily reflect</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those</w:t>
      </w:r>
      <w:proofErr w:type="gramEnd"/>
      <w:r>
        <w:rPr>
          <w:rFonts w:ascii="TTE22B7A10t00" w:hAnsi="TTE22B7A10t00" w:cs="TTE22B7A10t00"/>
          <w:sz w:val="16"/>
          <w:szCs w:val="16"/>
        </w:rPr>
        <w:t xml:space="preserve"> of the Commonwealth and Victorian Governments or the Commonwealth Minister for the Environment,</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Heritage and the Arts, and the Victorian Minister for Environment and Climate Change respectively.</w:t>
      </w:r>
      <w:proofErr w:type="gramEnd"/>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This publication may be of assistance to you but the State of Victoria and its employees do not guarantee that</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the</w:t>
      </w:r>
      <w:proofErr w:type="gramEnd"/>
      <w:r>
        <w:rPr>
          <w:rFonts w:ascii="TTE22B7A10t00" w:hAnsi="TTE22B7A10t00" w:cs="TTE22B7A10t00"/>
          <w:sz w:val="16"/>
          <w:szCs w:val="16"/>
        </w:rPr>
        <w:t xml:space="preserve"> publication is without flaw of any kind or is wholly appropriate for your particular purposes and therefore</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disclaims</w:t>
      </w:r>
      <w:proofErr w:type="gramEnd"/>
      <w:r>
        <w:rPr>
          <w:rFonts w:ascii="TTE22B7A10t00" w:hAnsi="TTE22B7A10t00" w:cs="TTE22B7A10t00"/>
          <w:sz w:val="16"/>
          <w:szCs w:val="16"/>
        </w:rPr>
        <w:t xml:space="preserve"> all liability for any error, loss or other consequence which may arise from you relying on any</w:t>
      </w: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information</w:t>
      </w:r>
      <w:proofErr w:type="gramEnd"/>
      <w:r>
        <w:rPr>
          <w:rFonts w:ascii="TTE22B7A10t00" w:hAnsi="TTE22B7A10t00" w:cs="TTE22B7A10t00"/>
          <w:sz w:val="16"/>
          <w:szCs w:val="16"/>
        </w:rPr>
        <w:t xml:space="preserve"> in this publication.</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r>
        <w:rPr>
          <w:rFonts w:ascii="TTE22B7A10t00" w:hAnsi="TTE22B7A10t00" w:cs="TTE22B7A10t00"/>
          <w:sz w:val="16"/>
          <w:szCs w:val="16"/>
        </w:rPr>
        <w:t>Front cover photo: Lady Julia Percy Island (Roger Kirkwood).</w:t>
      </w:r>
    </w:p>
    <w:p w:rsidR="006D4946" w:rsidRDefault="006D4946" w:rsidP="006D4946">
      <w:pPr>
        <w:autoSpaceDE w:val="0"/>
        <w:autoSpaceDN w:val="0"/>
        <w:adjustRightInd w:val="0"/>
        <w:spacing w:after="0" w:line="240" w:lineRule="auto"/>
        <w:rPr>
          <w:rFonts w:ascii="TTE22B7A10t00" w:hAnsi="TTE22B7A10t00" w:cs="TTE22B7A10t00"/>
          <w:sz w:val="16"/>
          <w:szCs w:val="16"/>
        </w:rPr>
      </w:pPr>
    </w:p>
    <w:p w:rsidR="006D4946" w:rsidRDefault="006D4946" w:rsidP="006D4946">
      <w:pPr>
        <w:autoSpaceDE w:val="0"/>
        <w:autoSpaceDN w:val="0"/>
        <w:adjustRightInd w:val="0"/>
        <w:spacing w:after="0" w:line="240" w:lineRule="auto"/>
        <w:rPr>
          <w:rFonts w:ascii="TTE22B7A10t00" w:hAnsi="TTE22B7A10t00" w:cs="TTE22B7A10t00"/>
          <w:sz w:val="16"/>
          <w:szCs w:val="16"/>
        </w:rPr>
      </w:pPr>
      <w:proofErr w:type="gramStart"/>
      <w:r>
        <w:rPr>
          <w:rFonts w:ascii="TTE22B7A10t00" w:hAnsi="TTE22B7A10t00" w:cs="TTE22B7A10t00"/>
          <w:sz w:val="16"/>
          <w:szCs w:val="16"/>
        </w:rPr>
        <w:t>Authorised by the Victorian Government, Melbourne.</w:t>
      </w:r>
      <w:proofErr w:type="gramEnd"/>
    </w:p>
    <w:p w:rsidR="006D4946" w:rsidRDefault="006D4946" w:rsidP="006D4946">
      <w:pPr>
        <w:rPr>
          <w:rFonts w:ascii="TTE22B7A10t00" w:hAnsi="TTE22B7A10t00" w:cs="TTE22B7A10t00"/>
          <w:sz w:val="16"/>
          <w:szCs w:val="16"/>
        </w:rPr>
      </w:pPr>
    </w:p>
    <w:p w:rsidR="006D4946" w:rsidRDefault="006D4946" w:rsidP="006D4946">
      <w:pPr>
        <w:rPr>
          <w:rFonts w:ascii="TTE22B7A10t00" w:hAnsi="TTE22B7A10t00" w:cs="TTE22B7A10t00"/>
          <w:sz w:val="16"/>
          <w:szCs w:val="16"/>
        </w:rPr>
      </w:pPr>
    </w:p>
    <w:p w:rsidR="006D4946" w:rsidRDefault="006D4946" w:rsidP="006D4946">
      <w:pPr>
        <w:rPr>
          <w:rFonts w:ascii="TTE22B7A10t00" w:hAnsi="TTE22B7A10t00" w:cs="TTE22B7A10t00"/>
          <w:sz w:val="16"/>
          <w:szCs w:val="16"/>
        </w:rPr>
      </w:pPr>
      <w:r>
        <w:rPr>
          <w:rFonts w:ascii="TTE22B7A10t00" w:hAnsi="TTE22B7A10t00" w:cs="TTE22B7A10t00"/>
          <w:sz w:val="16"/>
          <w:szCs w:val="16"/>
        </w:rPr>
        <w:t xml:space="preserve">Printed by: NMIT </w:t>
      </w:r>
      <w:proofErr w:type="spellStart"/>
      <w:r>
        <w:rPr>
          <w:rFonts w:ascii="TTE22B7A10t00" w:hAnsi="TTE22B7A10t00" w:cs="TTE22B7A10t00"/>
          <w:sz w:val="16"/>
          <w:szCs w:val="16"/>
        </w:rPr>
        <w:t>Printroom</w:t>
      </w:r>
      <w:proofErr w:type="spellEnd"/>
      <w:r>
        <w:rPr>
          <w:rFonts w:ascii="TTE22B7A10t00" w:hAnsi="TTE22B7A10t00" w:cs="TTE22B7A10t00"/>
          <w:sz w:val="16"/>
          <w:szCs w:val="16"/>
        </w:rPr>
        <w:t>, 77-91 St Georges Road, Preston 3072</w:t>
      </w:r>
    </w:p>
    <w:p w:rsidR="006D4946" w:rsidRDefault="006D4946">
      <w:pPr>
        <w:rPr>
          <w:rFonts w:ascii="TTE22B7A10t00" w:hAnsi="TTE22B7A10t00" w:cs="TTE22B7A10t00"/>
          <w:sz w:val="16"/>
          <w:szCs w:val="16"/>
        </w:rPr>
      </w:pPr>
      <w:r>
        <w:rPr>
          <w:rFonts w:ascii="TTE22B7A10t00" w:hAnsi="TTE22B7A10t00" w:cs="TTE22B7A10t00"/>
          <w:sz w:val="16"/>
          <w:szCs w:val="16"/>
        </w:rPr>
        <w:br w:type="page"/>
      </w:r>
    </w:p>
    <w:p w:rsidR="006D4946" w:rsidRDefault="006D4946" w:rsidP="006D4946">
      <w:pPr>
        <w:autoSpaceDE w:val="0"/>
        <w:autoSpaceDN w:val="0"/>
        <w:adjustRightInd w:val="0"/>
        <w:spacing w:after="0" w:line="240" w:lineRule="auto"/>
        <w:rPr>
          <w:rFonts w:ascii="TTE228E438t00" w:hAnsi="TTE228E438t00" w:cs="TTE228E438t00"/>
          <w:sz w:val="32"/>
          <w:szCs w:val="32"/>
        </w:rPr>
      </w:pPr>
      <w:r>
        <w:rPr>
          <w:rFonts w:ascii="TTE228E438t00" w:hAnsi="TTE228E438t00" w:cs="TTE228E438t00"/>
          <w:sz w:val="32"/>
          <w:szCs w:val="32"/>
        </w:rPr>
        <w:lastRenderedPageBreak/>
        <w:t>Contents</w:t>
      </w:r>
    </w:p>
    <w:p w:rsidR="00F134D3" w:rsidRDefault="00F134D3" w:rsidP="006D4946">
      <w:pPr>
        <w:autoSpaceDE w:val="0"/>
        <w:autoSpaceDN w:val="0"/>
        <w:adjustRightInd w:val="0"/>
        <w:spacing w:after="0" w:line="240" w:lineRule="auto"/>
        <w:rPr>
          <w:rFonts w:ascii="TTE2636CA0t00" w:hAnsi="TTE2636CA0t00" w:cs="TTE2636CA0t00"/>
          <w:sz w:val="20"/>
          <w:szCs w:val="20"/>
        </w:rPr>
      </w:pP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 xml:space="preserve">List of </w:t>
      </w:r>
      <w:r w:rsidR="00F134D3">
        <w:rPr>
          <w:rFonts w:ascii="TTE2636CA0t00" w:hAnsi="TTE2636CA0t00" w:cs="TTE2636CA0t00"/>
          <w:sz w:val="20"/>
          <w:szCs w:val="20"/>
        </w:rPr>
        <w:t>T</w:t>
      </w:r>
      <w:r>
        <w:rPr>
          <w:rFonts w:ascii="TTE2636CA0t00" w:hAnsi="TTE2636CA0t00" w:cs="TTE2636CA0t00"/>
          <w:sz w:val="20"/>
          <w:szCs w:val="20"/>
        </w:rPr>
        <w:t>ables</w:t>
      </w:r>
      <w:proofErr w:type="gramStart"/>
      <w:r>
        <w:rPr>
          <w:rFonts w:ascii="TTE2636CA0t00" w:hAnsi="TTE2636CA0t00" w:cs="TTE2636CA0t00"/>
          <w:sz w:val="20"/>
          <w:szCs w:val="20"/>
        </w:rPr>
        <w:t>...........................................</w:t>
      </w:r>
      <w:r w:rsidR="00F134D3">
        <w:rPr>
          <w:rFonts w:ascii="TTE2636CA0t00" w:hAnsi="TTE2636CA0t00" w:cs="TTE2636CA0t00"/>
          <w:sz w:val="20"/>
          <w:szCs w:val="20"/>
        </w:rPr>
        <w:t xml:space="preserve"> </w:t>
      </w:r>
      <w:r>
        <w:rPr>
          <w:rFonts w:ascii="TTE2636CA0t00" w:hAnsi="TTE2636CA0t00" w:cs="TTE2636CA0t00"/>
          <w:sz w:val="20"/>
          <w:szCs w:val="20"/>
        </w:rPr>
        <w:t>.................................................................</w:t>
      </w:r>
      <w:r w:rsidR="00DC281E">
        <w:rPr>
          <w:rFonts w:ascii="TTE2636CA0t00" w:hAnsi="TTE2636CA0t00" w:cs="TTE2636CA0t00"/>
          <w:sz w:val="20"/>
          <w:szCs w:val="20"/>
        </w:rPr>
        <w:t>.............................</w:t>
      </w:r>
      <w:proofErr w:type="gramEnd"/>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Acknowledgements...................................................................................................</w:t>
      </w:r>
      <w:r w:rsidR="00DC281E">
        <w:rPr>
          <w:rFonts w:ascii="TTE2636CA0t00" w:hAnsi="TTE2636CA0t00" w:cs="TTE2636CA0t00"/>
          <w:sz w:val="20"/>
          <w:szCs w:val="20"/>
        </w:rPr>
        <w:t xml:space="preserve">............................ </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 xml:space="preserve">Summary </w:t>
      </w:r>
      <w:proofErr w:type="gramStart"/>
      <w:r>
        <w:rPr>
          <w:rFonts w:ascii="TTE2636CA0t00" w:hAnsi="TTE2636CA0t00" w:cs="TTE2636CA0t00"/>
          <w:sz w:val="20"/>
          <w:szCs w:val="20"/>
        </w:rPr>
        <w:t>........................................................................................... .....................</w:t>
      </w:r>
      <w:r w:rsidR="00DC281E">
        <w:rPr>
          <w:rFonts w:ascii="TTE2636CA0t00" w:hAnsi="TTE2636CA0t00" w:cs="TTE2636CA0t00"/>
          <w:sz w:val="20"/>
          <w:szCs w:val="20"/>
        </w:rPr>
        <w:t>.............................</w:t>
      </w:r>
      <w:proofErr w:type="gramEnd"/>
      <w:r w:rsidR="00DC281E">
        <w:rPr>
          <w:rFonts w:ascii="TTE2636CA0t00" w:hAnsi="TTE2636CA0t00" w:cs="TTE2636CA0t00"/>
          <w:sz w:val="20"/>
          <w:szCs w:val="20"/>
        </w:rPr>
        <w:t xml:space="preserve"> </w:t>
      </w:r>
      <w:r w:rsidR="00110E2B">
        <w:rPr>
          <w:rFonts w:ascii="TTE2636CA0t00" w:hAnsi="TTE2636CA0t00" w:cs="TTE2636CA0t00"/>
          <w:sz w:val="20"/>
          <w:szCs w:val="20"/>
        </w:rPr>
        <w:t xml:space="preserve"> </w:t>
      </w:r>
      <w:r w:rsidR="00DC281E">
        <w:rPr>
          <w:rFonts w:ascii="TTE2636CA0t00" w:hAnsi="TTE2636CA0t00" w:cs="TTE2636CA0t00"/>
          <w:sz w:val="20"/>
          <w:szCs w:val="20"/>
        </w:rPr>
        <w:t>6</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1 Introduction...........................................................................................................</w:t>
      </w:r>
      <w:r w:rsidR="00DC281E">
        <w:rPr>
          <w:rFonts w:ascii="TTE2636CA0t00" w:hAnsi="TTE2636CA0t00" w:cs="TTE2636CA0t00"/>
          <w:sz w:val="20"/>
          <w:szCs w:val="20"/>
        </w:rPr>
        <w:t>.............................. 7</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2 Methods .................................................................................................................................</w:t>
      </w:r>
      <w:r w:rsidR="00DC281E">
        <w:rPr>
          <w:rFonts w:ascii="TTE2636CA0t00" w:hAnsi="TTE2636CA0t00" w:cs="TTE2636CA0t00"/>
          <w:sz w:val="20"/>
          <w:szCs w:val="20"/>
        </w:rPr>
        <w:t>............ 9</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3 Results .................................................................................................................</w:t>
      </w:r>
      <w:r w:rsidR="00DC281E">
        <w:rPr>
          <w:rFonts w:ascii="TTE2636CA0t00" w:hAnsi="TTE2636CA0t00" w:cs="TTE2636CA0t00"/>
          <w:sz w:val="20"/>
          <w:szCs w:val="20"/>
        </w:rPr>
        <w:t>.............................10</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3.1 List I ..................................................................................................................</w:t>
      </w:r>
      <w:r w:rsidR="00DC281E">
        <w:rPr>
          <w:rFonts w:ascii="TTE22B7A10t00" w:hAnsi="TTE22B7A10t00" w:cs="TTE22B7A10t00"/>
          <w:sz w:val="20"/>
          <w:szCs w:val="20"/>
        </w:rPr>
        <w:t>.............................11</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3.2 List II .................................................................................................................</w:t>
      </w:r>
      <w:r w:rsidR="00DC281E">
        <w:rPr>
          <w:rFonts w:ascii="TTE22B7A10t00" w:hAnsi="TTE22B7A10t00" w:cs="TTE22B7A10t00"/>
          <w:sz w:val="20"/>
          <w:szCs w:val="20"/>
        </w:rPr>
        <w:t>.............................12</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3.3 List III.................................................................................................................</w:t>
      </w:r>
      <w:r w:rsidR="00DC281E">
        <w:rPr>
          <w:rFonts w:ascii="TTE22B7A10t00" w:hAnsi="TTE22B7A10t00" w:cs="TTE22B7A10t00"/>
          <w:sz w:val="20"/>
          <w:szCs w:val="20"/>
        </w:rPr>
        <w:t>.............................13</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3.4 List IV.................................................................................................................</w:t>
      </w:r>
      <w:r w:rsidR="00DC281E">
        <w:rPr>
          <w:rFonts w:ascii="TTE22B7A10t00" w:hAnsi="TTE22B7A10t00" w:cs="TTE22B7A10t00"/>
          <w:sz w:val="20"/>
          <w:szCs w:val="20"/>
        </w:rPr>
        <w:t>.............................13</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3.5 Islands in Lists I-IV not in Gazetteer .................................................................</w:t>
      </w:r>
      <w:r w:rsidR="00DC281E">
        <w:rPr>
          <w:rFonts w:ascii="TTE22B7A10t00" w:hAnsi="TTE22B7A10t00" w:cs="TTE22B7A10t00"/>
          <w:sz w:val="20"/>
          <w:szCs w:val="20"/>
        </w:rPr>
        <w:t>.............................14</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 Relevant Legislation .........................................................................................</w:t>
      </w:r>
      <w:r w:rsidR="00110E2B">
        <w:rPr>
          <w:rFonts w:ascii="TTE22B7A10t00" w:hAnsi="TTE22B7A10t00" w:cs="TTE22B7A10t00"/>
          <w:sz w:val="20"/>
          <w:szCs w:val="20"/>
        </w:rPr>
        <w:t>..............................15</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3.6.1 National Parks Act 1975................................................................................</w:t>
      </w:r>
      <w:r w:rsidR="00110E2B">
        <w:rPr>
          <w:rFonts w:ascii="TTE22B7A10t00" w:hAnsi="TTE22B7A10t00" w:cs="TTE22B7A10t00"/>
          <w:sz w:val="20"/>
          <w:szCs w:val="20"/>
        </w:rPr>
        <w:t>............................. 15</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3.6.2 Wildlife Act 1975 ...........................................................................................</w:t>
      </w:r>
      <w:r w:rsidR="00110E2B">
        <w:rPr>
          <w:rFonts w:ascii="TTE22B7A10t00" w:hAnsi="TTE22B7A10t00" w:cs="TTE22B7A10t00"/>
          <w:sz w:val="20"/>
          <w:szCs w:val="20"/>
        </w:rPr>
        <w:t>............................. 15</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3.6.3 Catchment and Land Protection Act 1994 ....................................................</w:t>
      </w:r>
      <w:r w:rsidR="00110E2B">
        <w:rPr>
          <w:rFonts w:ascii="TTE22B7A10t00" w:hAnsi="TTE22B7A10t00" w:cs="TTE22B7A10t00"/>
          <w:sz w:val="20"/>
          <w:szCs w:val="20"/>
        </w:rPr>
        <w:t>............................. 16</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3.6.4 Domestic (Feral and Nuisance) Animals Act 1994........................................</w:t>
      </w:r>
      <w:r w:rsidR="00110E2B">
        <w:rPr>
          <w:rFonts w:ascii="TTE22B7A10t00" w:hAnsi="TTE22B7A10t00" w:cs="TTE22B7A10t00"/>
          <w:sz w:val="20"/>
          <w:szCs w:val="20"/>
        </w:rPr>
        <w:t>............................. 18</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3.6.5 Flora and Fauna Guarantee Act 1988...........................................................</w:t>
      </w:r>
      <w:r w:rsidR="00110E2B">
        <w:rPr>
          <w:rFonts w:ascii="TTE22B7A10t00" w:hAnsi="TTE22B7A10t00" w:cs="TTE22B7A10t00"/>
          <w:sz w:val="20"/>
          <w:szCs w:val="20"/>
        </w:rPr>
        <w:t>............................. 18</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3.7 Management Plans .........................................................................................</w:t>
      </w:r>
      <w:r w:rsidR="00110E2B">
        <w:rPr>
          <w:rFonts w:ascii="TTE22B7A10t00" w:hAnsi="TTE22B7A10t00" w:cs="TTE22B7A10t00"/>
          <w:sz w:val="20"/>
          <w:szCs w:val="20"/>
        </w:rPr>
        <w:t>..............................20</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 xml:space="preserve">4 </w:t>
      </w:r>
      <w:proofErr w:type="gramStart"/>
      <w:r>
        <w:rPr>
          <w:rFonts w:ascii="TTE2636CA0t00" w:hAnsi="TTE2636CA0t00" w:cs="TTE2636CA0t00"/>
          <w:sz w:val="20"/>
          <w:szCs w:val="20"/>
        </w:rPr>
        <w:t>Discussion</w:t>
      </w:r>
      <w:proofErr w:type="gramEnd"/>
      <w:r>
        <w:rPr>
          <w:rFonts w:ascii="TTE2636CA0t00" w:hAnsi="TTE2636CA0t00" w:cs="TTE2636CA0t00"/>
          <w:sz w:val="20"/>
          <w:szCs w:val="20"/>
        </w:rPr>
        <w:t>...........................................................................................................</w:t>
      </w:r>
      <w:r w:rsidR="00110E2B">
        <w:rPr>
          <w:rFonts w:ascii="TTE2636CA0t00" w:hAnsi="TTE2636CA0t00" w:cs="TTE2636CA0t00"/>
          <w:sz w:val="20"/>
          <w:szCs w:val="20"/>
        </w:rPr>
        <w:t>...............................22</w:t>
      </w:r>
    </w:p>
    <w:p w:rsidR="006D4946" w:rsidRDefault="006D4946" w:rsidP="006D4946">
      <w:pPr>
        <w:autoSpaceDE w:val="0"/>
        <w:autoSpaceDN w:val="0"/>
        <w:adjustRightInd w:val="0"/>
        <w:spacing w:after="0" w:line="240" w:lineRule="auto"/>
        <w:rPr>
          <w:rFonts w:ascii="TTE2636CA0t00" w:hAnsi="TTE2636CA0t00" w:cs="TTE2636CA0t00"/>
          <w:sz w:val="20"/>
          <w:szCs w:val="20"/>
        </w:rPr>
      </w:pPr>
      <w:r>
        <w:rPr>
          <w:rFonts w:ascii="TTE2636CA0t00" w:hAnsi="TTE2636CA0t00" w:cs="TTE2636CA0t00"/>
          <w:sz w:val="20"/>
          <w:szCs w:val="20"/>
        </w:rPr>
        <w:t>References .............................................................................................................</w:t>
      </w:r>
      <w:r w:rsidR="00110E2B">
        <w:rPr>
          <w:rFonts w:ascii="TTE2636CA0t00" w:hAnsi="TTE2636CA0t00" w:cs="TTE2636CA0t00"/>
          <w:sz w:val="20"/>
          <w:szCs w:val="20"/>
        </w:rPr>
        <w:t>..............................23</w:t>
      </w:r>
    </w:p>
    <w:p w:rsidR="006D4946" w:rsidRDefault="006D4946" w:rsidP="006D4946">
      <w:pPr>
        <w:rPr>
          <w:rFonts w:ascii="TTE2636CA0t00" w:hAnsi="TTE2636CA0t00" w:cs="TTE2636CA0t00"/>
          <w:sz w:val="20"/>
          <w:szCs w:val="20"/>
        </w:rPr>
      </w:pPr>
      <w:r>
        <w:rPr>
          <w:rFonts w:ascii="TTE2636CA0t00" w:hAnsi="TTE2636CA0t00" w:cs="TTE2636CA0t00"/>
          <w:sz w:val="20"/>
          <w:szCs w:val="20"/>
        </w:rPr>
        <w:t>Attachments ...........................................................................................................</w:t>
      </w:r>
      <w:r w:rsidR="00110E2B">
        <w:rPr>
          <w:rFonts w:ascii="TTE2636CA0t00" w:hAnsi="TTE2636CA0t00" w:cs="TTE2636CA0t00"/>
          <w:sz w:val="20"/>
          <w:szCs w:val="20"/>
        </w:rPr>
        <w:t>..............................25</w:t>
      </w:r>
    </w:p>
    <w:p w:rsidR="00F134D3" w:rsidRDefault="00F134D3">
      <w:pPr>
        <w:rPr>
          <w:rFonts w:ascii="TTE2636CA0t00" w:hAnsi="TTE2636CA0t00" w:cs="TTE2636CA0t00"/>
          <w:sz w:val="20"/>
          <w:szCs w:val="20"/>
        </w:rPr>
        <w:sectPr w:rsidR="00F134D3" w:rsidSect="008A3BE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6D4946" w:rsidRDefault="006D4946">
      <w:pPr>
        <w:rPr>
          <w:rFonts w:ascii="TTE2636CA0t00" w:hAnsi="TTE2636CA0t00" w:cs="TTE2636CA0t00"/>
          <w:sz w:val="20"/>
          <w:szCs w:val="20"/>
        </w:rPr>
      </w:pPr>
    </w:p>
    <w:p w:rsidR="006D4946" w:rsidRDefault="006D4946" w:rsidP="006D4946">
      <w:pPr>
        <w:autoSpaceDE w:val="0"/>
        <w:autoSpaceDN w:val="0"/>
        <w:adjustRightInd w:val="0"/>
        <w:spacing w:after="0" w:line="240" w:lineRule="auto"/>
        <w:rPr>
          <w:rFonts w:ascii="TTE228E438t00" w:hAnsi="TTE228E438t00" w:cs="TTE228E438t00"/>
          <w:sz w:val="32"/>
          <w:szCs w:val="32"/>
        </w:rPr>
      </w:pPr>
      <w:r>
        <w:rPr>
          <w:rFonts w:ascii="TTE228E438t00" w:hAnsi="TTE228E438t00" w:cs="TTE228E438t00"/>
          <w:sz w:val="32"/>
          <w:szCs w:val="32"/>
        </w:rPr>
        <w:t>List of tables</w:t>
      </w:r>
    </w:p>
    <w:p w:rsidR="00694907" w:rsidRDefault="00694907" w:rsidP="006D4946">
      <w:pPr>
        <w:autoSpaceDE w:val="0"/>
        <w:autoSpaceDN w:val="0"/>
        <w:adjustRightInd w:val="0"/>
        <w:spacing w:after="0" w:line="240" w:lineRule="auto"/>
        <w:rPr>
          <w:rFonts w:ascii="TTE22B7A10t00" w:hAnsi="TTE22B7A10t00" w:cs="TTE22B7A10t00"/>
          <w:sz w:val="20"/>
          <w:szCs w:val="20"/>
        </w:rPr>
      </w:pPr>
    </w:p>
    <w:p w:rsidR="006D4946" w:rsidRDefault="006D4946" w:rsidP="006D4946">
      <w:pPr>
        <w:autoSpaceDE w:val="0"/>
        <w:autoSpaceDN w:val="0"/>
        <w:adjustRightInd w:val="0"/>
        <w:spacing w:after="0" w:line="240" w:lineRule="auto"/>
        <w:rPr>
          <w:rFonts w:ascii="TTE22B7A10t00" w:hAnsi="TTE22B7A10t00" w:cs="TTE22B7A10t00"/>
          <w:sz w:val="20"/>
          <w:szCs w:val="20"/>
        </w:rPr>
      </w:pPr>
      <w:proofErr w:type="gramStart"/>
      <w:r>
        <w:rPr>
          <w:rFonts w:ascii="TTE22B7A10t00" w:hAnsi="TTE22B7A10t00" w:cs="TTE22B7A10t00"/>
          <w:sz w:val="20"/>
          <w:szCs w:val="20"/>
        </w:rPr>
        <w:t>Table 1.</w:t>
      </w:r>
      <w:proofErr w:type="gramEnd"/>
      <w:r>
        <w:rPr>
          <w:rFonts w:ascii="TTE22B7A10t00" w:hAnsi="TTE22B7A10t00" w:cs="TTE22B7A10t00"/>
          <w:sz w:val="20"/>
          <w:szCs w:val="20"/>
        </w:rPr>
        <w:t xml:space="preserve"> Frequency of occurrence of introduced species on V</w:t>
      </w:r>
      <w:r w:rsidR="00110E2B">
        <w:rPr>
          <w:rFonts w:ascii="TTE22B7A10t00" w:hAnsi="TTE22B7A10t00" w:cs="TTE22B7A10t00"/>
          <w:sz w:val="20"/>
          <w:szCs w:val="20"/>
        </w:rPr>
        <w:t>ictorian offshore islands. ... 11</w:t>
      </w:r>
    </w:p>
    <w:p w:rsidR="006D4946" w:rsidRDefault="006D4946" w:rsidP="006D4946">
      <w:pPr>
        <w:rPr>
          <w:rFonts w:ascii="TTE22B7A10t00" w:hAnsi="TTE22B7A10t00" w:cs="TTE22B7A10t00"/>
          <w:sz w:val="20"/>
          <w:szCs w:val="20"/>
        </w:rPr>
      </w:pPr>
      <w:proofErr w:type="gramStart"/>
      <w:r>
        <w:rPr>
          <w:rFonts w:ascii="TTE22B7A10t00" w:hAnsi="TTE22B7A10t00" w:cs="TTE22B7A10t00"/>
          <w:sz w:val="20"/>
          <w:szCs w:val="20"/>
        </w:rPr>
        <w:t>Table 2.</w:t>
      </w:r>
      <w:proofErr w:type="gramEnd"/>
      <w:r>
        <w:rPr>
          <w:rFonts w:ascii="TTE22B7A10t00" w:hAnsi="TTE22B7A10t00" w:cs="TTE22B7A10t00"/>
          <w:sz w:val="20"/>
          <w:szCs w:val="20"/>
        </w:rPr>
        <w:t xml:space="preserve"> Summary of management plans for Victorian offshore islands ............................</w:t>
      </w:r>
      <w:r w:rsidR="00110E2B">
        <w:rPr>
          <w:rFonts w:ascii="TTE22B7A10t00" w:hAnsi="TTE22B7A10t00" w:cs="TTE22B7A10t00"/>
          <w:sz w:val="20"/>
          <w:szCs w:val="20"/>
        </w:rPr>
        <w:t>.20</w:t>
      </w:r>
    </w:p>
    <w:p w:rsidR="006D4946" w:rsidRDefault="006D4946">
      <w:pPr>
        <w:rPr>
          <w:rFonts w:ascii="TTE22B7A10t00" w:hAnsi="TTE22B7A10t00" w:cs="TTE22B7A10t00"/>
          <w:sz w:val="20"/>
          <w:szCs w:val="20"/>
        </w:rPr>
      </w:pPr>
      <w:r>
        <w:rPr>
          <w:rFonts w:ascii="TTE22B7A10t00" w:hAnsi="TTE22B7A10t00" w:cs="TTE22B7A10t00"/>
          <w:sz w:val="20"/>
          <w:szCs w:val="20"/>
        </w:rPr>
        <w:br w:type="page"/>
      </w:r>
    </w:p>
    <w:p w:rsidR="006D4946" w:rsidRPr="00C56CF2" w:rsidRDefault="006D4946" w:rsidP="00C56CF2">
      <w:pPr>
        <w:pStyle w:val="Heading1"/>
      </w:pPr>
      <w:r w:rsidRPr="00C56CF2">
        <w:t>Acknowledgements</w:t>
      </w:r>
    </w:p>
    <w:p w:rsidR="00694907" w:rsidRDefault="00694907" w:rsidP="006D4946">
      <w:pPr>
        <w:autoSpaceDE w:val="0"/>
        <w:autoSpaceDN w:val="0"/>
        <w:adjustRightInd w:val="0"/>
        <w:spacing w:after="0" w:line="240" w:lineRule="auto"/>
        <w:rPr>
          <w:rFonts w:ascii="TTE22B7A10t00" w:hAnsi="TTE22B7A10t00" w:cs="TTE22B7A10t00"/>
          <w:sz w:val="20"/>
          <w:szCs w:val="20"/>
        </w:rPr>
      </w:pP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This project was initiated and funded by the Australian Government Department of</w:t>
      </w:r>
      <w:r w:rsidR="00694907">
        <w:rPr>
          <w:rFonts w:ascii="TTE22B7A10t00" w:hAnsi="TTE22B7A10t00" w:cs="TTE22B7A10t00"/>
          <w:sz w:val="20"/>
          <w:szCs w:val="20"/>
        </w:rPr>
        <w:t xml:space="preserve"> </w:t>
      </w:r>
      <w:r>
        <w:rPr>
          <w:rFonts w:ascii="TTE22B7A10t00" w:hAnsi="TTE22B7A10t00" w:cs="TTE22B7A10t00"/>
          <w:sz w:val="20"/>
          <w:szCs w:val="20"/>
        </w:rPr>
        <w:t>Environment and Water Resources.</w:t>
      </w:r>
    </w:p>
    <w:p w:rsidR="00A61948" w:rsidRDefault="00A61948" w:rsidP="006D4946">
      <w:pPr>
        <w:autoSpaceDE w:val="0"/>
        <w:autoSpaceDN w:val="0"/>
        <w:adjustRightInd w:val="0"/>
        <w:spacing w:after="0" w:line="240" w:lineRule="auto"/>
        <w:rPr>
          <w:rFonts w:ascii="TTE22B7A10t00" w:hAnsi="TTE22B7A10t00" w:cs="TTE22B7A10t00"/>
          <w:sz w:val="20"/>
          <w:szCs w:val="20"/>
        </w:rPr>
      </w:pP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Comments received on drafts of this report by Dave Forsyth, Alan </w:t>
      </w:r>
      <w:proofErr w:type="spellStart"/>
      <w:r>
        <w:rPr>
          <w:rFonts w:ascii="TTE22B7A10t00" w:hAnsi="TTE22B7A10t00" w:cs="TTE22B7A10t00"/>
          <w:sz w:val="20"/>
          <w:szCs w:val="20"/>
        </w:rPr>
        <w:t>Robley</w:t>
      </w:r>
      <w:proofErr w:type="spellEnd"/>
      <w:r>
        <w:rPr>
          <w:rFonts w:ascii="TTE22B7A10t00" w:hAnsi="TTE22B7A10t00" w:cs="TTE22B7A10t00"/>
          <w:sz w:val="20"/>
          <w:szCs w:val="20"/>
        </w:rPr>
        <w:t xml:space="preserve"> and Susan</w:t>
      </w:r>
      <w:r w:rsidR="00694907">
        <w:rPr>
          <w:rFonts w:ascii="TTE22B7A10t00" w:hAnsi="TTE22B7A10t00" w:cs="TTE22B7A10t00"/>
          <w:sz w:val="20"/>
          <w:szCs w:val="20"/>
        </w:rPr>
        <w:t xml:space="preserve"> </w:t>
      </w:r>
      <w:r>
        <w:rPr>
          <w:rFonts w:ascii="TTE22B7A10t00" w:hAnsi="TTE22B7A10t00" w:cs="TTE22B7A10t00"/>
          <w:sz w:val="20"/>
          <w:szCs w:val="20"/>
        </w:rPr>
        <w:t xml:space="preserve">Wright </w:t>
      </w:r>
      <w:proofErr w:type="gramStart"/>
      <w:r>
        <w:rPr>
          <w:rFonts w:ascii="TTE22B7A10t00" w:hAnsi="TTE22B7A10t00" w:cs="TTE22B7A10t00"/>
          <w:sz w:val="20"/>
          <w:szCs w:val="20"/>
        </w:rPr>
        <w:t>were</w:t>
      </w:r>
      <w:proofErr w:type="gramEnd"/>
      <w:r>
        <w:rPr>
          <w:rFonts w:ascii="TTE22B7A10t00" w:hAnsi="TTE22B7A10t00" w:cs="TTE22B7A10t00"/>
          <w:sz w:val="20"/>
          <w:szCs w:val="20"/>
        </w:rPr>
        <w:t xml:space="preserve"> appreciated.</w:t>
      </w:r>
    </w:p>
    <w:p w:rsidR="00A61948" w:rsidRDefault="00A61948" w:rsidP="006D4946">
      <w:pPr>
        <w:autoSpaceDE w:val="0"/>
        <w:autoSpaceDN w:val="0"/>
        <w:adjustRightInd w:val="0"/>
        <w:spacing w:after="0" w:line="240" w:lineRule="auto"/>
        <w:rPr>
          <w:rFonts w:ascii="TTE22B7A10t00" w:hAnsi="TTE22B7A10t00" w:cs="TTE22B7A10t00"/>
          <w:sz w:val="20"/>
          <w:szCs w:val="20"/>
        </w:rPr>
      </w:pP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people consulted during preparation of this report (below) are thanked for sharing</w:t>
      </w:r>
      <w:r w:rsidR="00694907">
        <w:rPr>
          <w:rFonts w:ascii="TTE22B7A10t00" w:hAnsi="TTE22B7A10t00" w:cs="TTE22B7A10t00"/>
          <w:sz w:val="20"/>
          <w:szCs w:val="20"/>
        </w:rPr>
        <w:t xml:space="preserve"> </w:t>
      </w:r>
      <w:r>
        <w:rPr>
          <w:rFonts w:ascii="TTE22B7A10t00" w:hAnsi="TTE22B7A10t00" w:cs="TTE22B7A10t00"/>
          <w:sz w:val="20"/>
          <w:szCs w:val="20"/>
        </w:rPr>
        <w:t>their knowledge about the fauna found on Victoria’s offshore islands.</w:t>
      </w:r>
    </w:p>
    <w:p w:rsidR="00A61948" w:rsidRDefault="00A61948" w:rsidP="006D4946">
      <w:pPr>
        <w:autoSpaceDE w:val="0"/>
        <w:autoSpaceDN w:val="0"/>
        <w:adjustRightInd w:val="0"/>
        <w:spacing w:after="0" w:line="240" w:lineRule="auto"/>
        <w:rPr>
          <w:rFonts w:ascii="TTE22B7A10t00" w:hAnsi="TTE22B7A10t00" w:cs="TTE22B7A10t00"/>
          <w:sz w:val="20"/>
          <w:szCs w:val="20"/>
        </w:rPr>
      </w:pP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John Amor (</w:t>
      </w:r>
      <w:proofErr w:type="spellStart"/>
      <w:r>
        <w:rPr>
          <w:rFonts w:ascii="TTE22B7A10t00" w:hAnsi="TTE22B7A10t00" w:cs="TTE22B7A10t00"/>
          <w:sz w:val="20"/>
          <w:szCs w:val="20"/>
        </w:rPr>
        <w:t>Coastcare</w:t>
      </w:r>
      <w:proofErr w:type="spellEnd"/>
      <w:r>
        <w:rPr>
          <w:rFonts w:ascii="TTE22B7A10t00" w:hAnsi="TTE22B7A10t00" w:cs="TTE22B7A10t00"/>
          <w:sz w:val="20"/>
          <w:szCs w:val="20"/>
        </w:rPr>
        <w:t xml:space="preserve"> Australia)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Tim Bloomfield (Phillip Island Nature Park)</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Scott Coutts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Peter </w:t>
      </w:r>
      <w:proofErr w:type="spellStart"/>
      <w:r>
        <w:rPr>
          <w:rFonts w:ascii="TTE22B7A10t00" w:hAnsi="TTE22B7A10t00" w:cs="TTE22B7A10t00"/>
          <w:sz w:val="20"/>
          <w:szCs w:val="20"/>
        </w:rPr>
        <w:t>Dann</w:t>
      </w:r>
      <w:proofErr w:type="spellEnd"/>
      <w:r>
        <w:rPr>
          <w:rFonts w:ascii="TTE22B7A10t00" w:hAnsi="TTE22B7A10t00" w:cs="TTE22B7A10t00"/>
          <w:sz w:val="20"/>
          <w:szCs w:val="20"/>
        </w:rPr>
        <w:t xml:space="preserve"> (Phillip Island Nature Park)</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Ian Fitzgibbon (Warrnambool City Council)</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Kath </w:t>
      </w:r>
      <w:proofErr w:type="spellStart"/>
      <w:r>
        <w:rPr>
          <w:rFonts w:ascii="TTE22B7A10t00" w:hAnsi="TTE22B7A10t00" w:cs="TTE22B7A10t00"/>
          <w:sz w:val="20"/>
          <w:szCs w:val="20"/>
        </w:rPr>
        <w:t>Gosden</w:t>
      </w:r>
      <w:proofErr w:type="spellEnd"/>
      <w:r>
        <w:rPr>
          <w:rFonts w:ascii="TTE22B7A10t00" w:hAnsi="TTE22B7A10t00" w:cs="TTE22B7A10t00"/>
          <w:sz w:val="20"/>
          <w:szCs w:val="20"/>
        </w:rPr>
        <w:t xml:space="preserve"> (Moyne Shire)</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Matt </w:t>
      </w:r>
      <w:proofErr w:type="spellStart"/>
      <w:r>
        <w:rPr>
          <w:rFonts w:ascii="TTE22B7A10t00" w:hAnsi="TTE22B7A10t00" w:cs="TTE22B7A10t00"/>
          <w:sz w:val="20"/>
          <w:szCs w:val="20"/>
        </w:rPr>
        <w:t>Hoskings</w:t>
      </w:r>
      <w:proofErr w:type="spellEnd"/>
      <w:r>
        <w:rPr>
          <w:rFonts w:ascii="TTE22B7A10t00" w:hAnsi="TTE22B7A10t00" w:cs="TTE22B7A10t00"/>
          <w:sz w:val="20"/>
          <w:szCs w:val="20"/>
        </w:rPr>
        <w:t xml:space="preserve">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Roger Kirkwood (Phillip Island Nature Park)</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Malcolm Legg (</w:t>
      </w:r>
      <w:proofErr w:type="spellStart"/>
      <w:r>
        <w:rPr>
          <w:rFonts w:ascii="TTE22B7A10t00" w:hAnsi="TTE22B7A10t00" w:cs="TTE22B7A10t00"/>
          <w:sz w:val="20"/>
          <w:szCs w:val="20"/>
        </w:rPr>
        <w:t>Mal’s</w:t>
      </w:r>
      <w:proofErr w:type="spellEnd"/>
      <w:r>
        <w:rPr>
          <w:rFonts w:ascii="TTE22B7A10t00" w:hAnsi="TTE22B7A10t00" w:cs="TTE22B7A10t00"/>
          <w:sz w:val="20"/>
          <w:szCs w:val="20"/>
        </w:rPr>
        <w:t xml:space="preserve"> Environmental and Ecological Services)</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Richard </w:t>
      </w:r>
      <w:proofErr w:type="spellStart"/>
      <w:r>
        <w:rPr>
          <w:rFonts w:ascii="TTE22B7A10t00" w:hAnsi="TTE22B7A10t00" w:cs="TTE22B7A10t00"/>
          <w:sz w:val="20"/>
          <w:szCs w:val="20"/>
        </w:rPr>
        <w:t>Loyn</w:t>
      </w:r>
      <w:proofErr w:type="spellEnd"/>
      <w:r>
        <w:rPr>
          <w:rFonts w:ascii="TTE22B7A10t00" w:hAnsi="TTE22B7A10t00" w:cs="TTE22B7A10t00"/>
          <w:sz w:val="20"/>
          <w:szCs w:val="20"/>
        </w:rPr>
        <w:t xml:space="preserve"> (Department of Sustainability and Environment)</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Peter </w:t>
      </w:r>
      <w:proofErr w:type="spellStart"/>
      <w:r>
        <w:rPr>
          <w:rFonts w:ascii="TTE22B7A10t00" w:hAnsi="TTE22B7A10t00" w:cs="TTE22B7A10t00"/>
          <w:sz w:val="20"/>
          <w:szCs w:val="20"/>
        </w:rPr>
        <w:t>Menkhorst</w:t>
      </w:r>
      <w:proofErr w:type="spellEnd"/>
      <w:r>
        <w:rPr>
          <w:rFonts w:ascii="TTE22B7A10t00" w:hAnsi="TTE22B7A10t00" w:cs="TTE22B7A10t00"/>
          <w:sz w:val="20"/>
          <w:szCs w:val="20"/>
        </w:rPr>
        <w:t xml:space="preserve"> (Department of Sustainability and Environment)</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Clive Minton (Victorian Wader Study Group)</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Ian Norman (Department of Sustainability and Environment)</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Phil </w:t>
      </w:r>
      <w:proofErr w:type="spellStart"/>
      <w:r>
        <w:rPr>
          <w:rFonts w:ascii="TTE22B7A10t00" w:hAnsi="TTE22B7A10t00" w:cs="TTE22B7A10t00"/>
          <w:sz w:val="20"/>
          <w:szCs w:val="20"/>
        </w:rPr>
        <w:t>Richedlt</w:t>
      </w:r>
      <w:proofErr w:type="spellEnd"/>
      <w:r>
        <w:rPr>
          <w:rFonts w:ascii="TTE22B7A10t00" w:hAnsi="TTE22B7A10t00" w:cs="TTE22B7A10t00"/>
          <w:sz w:val="20"/>
          <w:szCs w:val="20"/>
        </w:rPr>
        <w:t xml:space="preserve">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Peter Shore (Victorian House and Land Specialists)</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Alan </w:t>
      </w:r>
      <w:proofErr w:type="spellStart"/>
      <w:r>
        <w:rPr>
          <w:rFonts w:ascii="TTE22B7A10t00" w:hAnsi="TTE22B7A10t00" w:cs="TTE22B7A10t00"/>
          <w:sz w:val="20"/>
          <w:szCs w:val="20"/>
        </w:rPr>
        <w:t>Standerling</w:t>
      </w:r>
      <w:proofErr w:type="spellEnd"/>
      <w:r>
        <w:rPr>
          <w:rFonts w:ascii="TTE22B7A10t00" w:hAnsi="TTE22B7A10t00" w:cs="TTE22B7A10t00"/>
          <w:sz w:val="20"/>
          <w:szCs w:val="20"/>
        </w:rPr>
        <w:t xml:space="preserve">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Jonathon Stevens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Susan Taylor (Department of Sustainability and Environment)</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Jeff Thomas (Parks Victoria)</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Michael </w:t>
      </w:r>
      <w:proofErr w:type="spellStart"/>
      <w:r>
        <w:rPr>
          <w:rFonts w:ascii="TTE22B7A10t00" w:hAnsi="TTE22B7A10t00" w:cs="TTE22B7A10t00"/>
          <w:sz w:val="20"/>
          <w:szCs w:val="20"/>
        </w:rPr>
        <w:t>Treanor</w:t>
      </w:r>
      <w:proofErr w:type="spellEnd"/>
      <w:r>
        <w:rPr>
          <w:rFonts w:ascii="TTE22B7A10t00" w:hAnsi="TTE22B7A10t00" w:cs="TTE22B7A10t00"/>
          <w:sz w:val="20"/>
          <w:szCs w:val="20"/>
        </w:rPr>
        <w:t xml:space="preserve"> (Department of Defence)</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Anne </w:t>
      </w:r>
      <w:proofErr w:type="spellStart"/>
      <w:r>
        <w:rPr>
          <w:rFonts w:ascii="TTE22B7A10t00" w:hAnsi="TTE22B7A10t00" w:cs="TTE22B7A10t00"/>
          <w:sz w:val="20"/>
          <w:szCs w:val="20"/>
        </w:rPr>
        <w:t>Tillig</w:t>
      </w:r>
      <w:proofErr w:type="spellEnd"/>
      <w:r>
        <w:rPr>
          <w:rFonts w:ascii="TTE22B7A10t00" w:hAnsi="TTE22B7A10t00" w:cs="TTE22B7A10t00"/>
          <w:sz w:val="20"/>
          <w:szCs w:val="20"/>
        </w:rPr>
        <w:t xml:space="preserve"> (Landowner – Elizabeth Island)</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Megan Underwood (Deakin University)</w:t>
      </w:r>
    </w:p>
    <w:p w:rsidR="006D4946" w:rsidRDefault="006D4946" w:rsidP="006D494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Steve </w:t>
      </w:r>
      <w:proofErr w:type="spellStart"/>
      <w:r>
        <w:rPr>
          <w:rFonts w:ascii="TTE22B7A10t00" w:hAnsi="TTE22B7A10t00" w:cs="TTE22B7A10t00"/>
          <w:sz w:val="20"/>
          <w:szCs w:val="20"/>
        </w:rPr>
        <w:t>Voros</w:t>
      </w:r>
      <w:proofErr w:type="spellEnd"/>
      <w:r>
        <w:rPr>
          <w:rFonts w:ascii="TTE22B7A10t00" w:hAnsi="TTE22B7A10t00" w:cs="TTE22B7A10t00"/>
          <w:sz w:val="20"/>
          <w:szCs w:val="20"/>
        </w:rPr>
        <w:t xml:space="preserve"> (Parks Victoria)</w:t>
      </w:r>
    </w:p>
    <w:p w:rsidR="006D4946" w:rsidRDefault="006D4946" w:rsidP="006D4946">
      <w:pPr>
        <w:rPr>
          <w:rFonts w:ascii="TTE22B7A10t00" w:hAnsi="TTE22B7A10t00" w:cs="TTE22B7A10t00"/>
          <w:sz w:val="20"/>
          <w:szCs w:val="20"/>
        </w:rPr>
      </w:pPr>
      <w:r>
        <w:rPr>
          <w:rFonts w:ascii="TTE22B7A10t00" w:hAnsi="TTE22B7A10t00" w:cs="TTE22B7A10t00"/>
          <w:sz w:val="20"/>
          <w:szCs w:val="20"/>
        </w:rPr>
        <w:t>Gary Wallis (Landowner – Big Dog Island)</w:t>
      </w:r>
    </w:p>
    <w:p w:rsidR="00AF40B5" w:rsidRDefault="00AF40B5">
      <w:pPr>
        <w:rPr>
          <w:rFonts w:ascii="TTE22B7A10t00" w:hAnsi="TTE22B7A10t00" w:cs="TTE22B7A10t00"/>
          <w:sz w:val="20"/>
          <w:szCs w:val="20"/>
        </w:rPr>
        <w:sectPr w:rsidR="00AF40B5" w:rsidSect="008A3BE2">
          <w:headerReference w:type="default" r:id="rId15"/>
          <w:pgSz w:w="11906" w:h="16838"/>
          <w:pgMar w:top="1440" w:right="1440" w:bottom="1440" w:left="1440" w:header="708" w:footer="708" w:gutter="0"/>
          <w:cols w:space="708"/>
          <w:docGrid w:linePitch="360"/>
        </w:sectPr>
      </w:pPr>
    </w:p>
    <w:p w:rsidR="00A61948" w:rsidRDefault="00A61948" w:rsidP="00C56CF2">
      <w:pPr>
        <w:pStyle w:val="Heading1"/>
      </w:pPr>
      <w:r>
        <w:t>Summary</w:t>
      </w:r>
    </w:p>
    <w:p w:rsidR="00694907" w:rsidRDefault="00694907"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Australian Government has sought data on introduced fauna that are found on offshore islands. All Australian states and territories have contributed this data which will be used to implement a number of Threat Abatement Plans under the </w:t>
      </w:r>
      <w:r>
        <w:rPr>
          <w:rFonts w:ascii="TTE25ED1B8t00" w:hAnsi="TTE25ED1B8t00" w:cs="TTE25ED1B8t00"/>
          <w:sz w:val="20"/>
          <w:szCs w:val="20"/>
        </w:rPr>
        <w:t>Environment Protection and Biodiversity Conservation Act 1999</w:t>
      </w:r>
      <w:r>
        <w:rPr>
          <w:rFonts w:ascii="TTE22B7A10t00" w:hAnsi="TTE22B7A10t00" w:cs="TTE22B7A10t00"/>
          <w:sz w:val="20"/>
          <w:szCs w:val="20"/>
        </w:rPr>
        <w:t>.</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Victorian islands were identified from a variety of hard copy and electronic map sources. Records of fauna on islands were initially extracted from the Victorian Fauna Database (Department of Sustainability and Environment). A literature search was conducted and further information was also sought from people with knowledge about specific islands. An electronic mapping tool was used to determine the size of islands where this information was required.</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Victoria has over 90 offshore islands, with 37 of these greater than 20 ha. Introduced fauna have been recorded on at least 49 Victorian offshore islands. This study found that birds were the most frequently reported introduced fauna on Victorian islands, with the common starling (</w:t>
      </w:r>
      <w:proofErr w:type="spellStart"/>
      <w:r>
        <w:rPr>
          <w:rFonts w:ascii="TTE25ED1B8t00" w:hAnsi="TTE25ED1B8t00" w:cs="TTE25ED1B8t00"/>
          <w:sz w:val="20"/>
          <w:szCs w:val="20"/>
        </w:rPr>
        <w:t>Sturnus</w:t>
      </w:r>
      <w:proofErr w:type="spellEnd"/>
      <w:r>
        <w:rPr>
          <w:rFonts w:ascii="TTE25ED1B8t00" w:hAnsi="TTE25ED1B8t00" w:cs="TTE25ED1B8t00"/>
          <w:sz w:val="20"/>
          <w:szCs w:val="20"/>
        </w:rPr>
        <w:t xml:space="preserve"> </w:t>
      </w:r>
      <w:proofErr w:type="spellStart"/>
      <w:r>
        <w:rPr>
          <w:rFonts w:ascii="TTE25ED1B8t00" w:hAnsi="TTE25ED1B8t00" w:cs="TTE25ED1B8t00"/>
          <w:sz w:val="20"/>
          <w:szCs w:val="20"/>
        </w:rPr>
        <w:t>vulgaris</w:t>
      </w:r>
      <w:proofErr w:type="spellEnd"/>
      <w:r>
        <w:rPr>
          <w:rFonts w:ascii="TTE22B7A10t00" w:hAnsi="TTE22B7A10t00" w:cs="TTE22B7A10t00"/>
          <w:sz w:val="20"/>
          <w:szCs w:val="20"/>
        </w:rPr>
        <w:t>) recorded on 24 islands. The red fox (</w:t>
      </w:r>
      <w:proofErr w:type="spellStart"/>
      <w:r>
        <w:rPr>
          <w:rFonts w:ascii="TTE25ED1B8t00" w:hAnsi="TTE25ED1B8t00" w:cs="TTE25ED1B8t00"/>
          <w:sz w:val="20"/>
          <w:szCs w:val="20"/>
        </w:rPr>
        <w:t>Vulpes</w:t>
      </w:r>
      <w:proofErr w:type="spellEnd"/>
      <w:r>
        <w:rPr>
          <w:rFonts w:ascii="TTE25ED1B8t00" w:hAnsi="TTE25ED1B8t00" w:cs="TTE25ED1B8t00"/>
          <w:sz w:val="20"/>
          <w:szCs w:val="20"/>
        </w:rPr>
        <w:t xml:space="preserve"> </w:t>
      </w:r>
      <w:proofErr w:type="spellStart"/>
      <w:r>
        <w:rPr>
          <w:rFonts w:ascii="TTE25ED1B8t00" w:hAnsi="TTE25ED1B8t00" w:cs="TTE25ED1B8t00"/>
          <w:sz w:val="20"/>
          <w:szCs w:val="20"/>
        </w:rPr>
        <w:t>vulpes</w:t>
      </w:r>
      <w:proofErr w:type="spellEnd"/>
      <w:r>
        <w:rPr>
          <w:rFonts w:ascii="TTE22B7A10t00" w:hAnsi="TTE22B7A10t00" w:cs="TTE22B7A10t00"/>
          <w:sz w:val="20"/>
          <w:szCs w:val="20"/>
        </w:rPr>
        <w:t>) was the most frequently reported mammal (20 islands). No records were located that indicated that populations of introduced reptile, amphibian or fish species were found on Victorian offshore islands. Data on invertebrates are inadequate for proper appraisal. At least two species of introduced invertebrate (honey bee and European wasp) have been recorded from at least two islands (French Island and Phillip Island).</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State legislation regulates the management of introduced fauna in Victoria and carries penalties for release of listed species anywhere in the state. There are no provisions dedicated to regulating management of introduced fauna specifically on offshore islands. Some introduced species, including deer and game bird species, are protected under provisions in the Wildlife Act 1975.</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This report does not include islands within the Gippsland Lakes region and it does not account for introductions of Australian native fauna onto islands, such as has occurred at several locations with koalas (</w:t>
      </w:r>
      <w:proofErr w:type="spellStart"/>
      <w:r>
        <w:rPr>
          <w:rFonts w:ascii="TTE25ED1B8t00" w:hAnsi="TTE25ED1B8t00" w:cs="TTE25ED1B8t00"/>
          <w:sz w:val="20"/>
          <w:szCs w:val="20"/>
        </w:rPr>
        <w:t>Phascolarctos</w:t>
      </w:r>
      <w:proofErr w:type="spellEnd"/>
      <w:r>
        <w:rPr>
          <w:rFonts w:ascii="TTE25ED1B8t00" w:hAnsi="TTE25ED1B8t00" w:cs="TTE25ED1B8t00"/>
          <w:sz w:val="20"/>
          <w:szCs w:val="20"/>
        </w:rPr>
        <w:t xml:space="preserve"> </w:t>
      </w:r>
      <w:proofErr w:type="spellStart"/>
      <w:r>
        <w:rPr>
          <w:rFonts w:ascii="TTE25ED1B8t00" w:hAnsi="TTE25ED1B8t00" w:cs="TTE25ED1B8t00"/>
          <w:sz w:val="20"/>
          <w:szCs w:val="20"/>
        </w:rPr>
        <w:t>cinerus</w:t>
      </w:r>
      <w:proofErr w:type="spellEnd"/>
      <w:r>
        <w:rPr>
          <w:rFonts w:ascii="TTE22B7A10t00" w:hAnsi="TTE22B7A10t00" w:cs="TTE22B7A10t00"/>
          <w:sz w:val="20"/>
          <w:szCs w:val="20"/>
        </w:rPr>
        <w:t>).</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status of some islands and/or species may be reported incorrectly due to the survey methods used and/or the frequency of visitation by skilled observers. Improving the accuracy of the data presented in this report would necessitate the adoption of thorough survey techniques and more frequent visits to each of the islands.</w:t>
      </w:r>
    </w:p>
    <w:p w:rsidR="00A61948" w:rsidRDefault="00A61948">
      <w:pPr>
        <w:rPr>
          <w:rFonts w:ascii="TTE22B7A10t00" w:hAnsi="TTE22B7A10t00" w:cs="TTE22B7A10t00"/>
          <w:sz w:val="20"/>
          <w:szCs w:val="20"/>
        </w:rPr>
      </w:pPr>
      <w:r>
        <w:rPr>
          <w:rFonts w:ascii="TTE22B7A10t00" w:hAnsi="TTE22B7A10t00" w:cs="TTE22B7A10t00"/>
          <w:sz w:val="20"/>
          <w:szCs w:val="20"/>
        </w:rPr>
        <w:br w:type="page"/>
      </w:r>
    </w:p>
    <w:p w:rsidR="00A61948" w:rsidRDefault="00A61948" w:rsidP="00C56CF2">
      <w:pPr>
        <w:pStyle w:val="Heading1"/>
      </w:pPr>
      <w:r>
        <w:t xml:space="preserve">1 </w:t>
      </w:r>
      <w:r w:rsidR="00694907">
        <w:tab/>
      </w:r>
      <w:r>
        <w:t>Introduction</w:t>
      </w:r>
    </w:p>
    <w:p w:rsidR="00BA6E19" w:rsidRDefault="00BA6E19"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Australian Government’s Department of Environment and Water Resources contracted the Arthur </w:t>
      </w:r>
      <w:proofErr w:type="spellStart"/>
      <w:r>
        <w:rPr>
          <w:rFonts w:ascii="TTE22B7A10t00" w:hAnsi="TTE22B7A10t00" w:cs="TTE22B7A10t00"/>
          <w:sz w:val="20"/>
          <w:szCs w:val="20"/>
        </w:rPr>
        <w:t>Rylah</w:t>
      </w:r>
      <w:proofErr w:type="spellEnd"/>
      <w:r>
        <w:rPr>
          <w:rFonts w:ascii="TTE22B7A10t00" w:hAnsi="TTE22B7A10t00" w:cs="TTE22B7A10t00"/>
          <w:sz w:val="20"/>
          <w:szCs w:val="20"/>
        </w:rPr>
        <w:t xml:space="preserve"> Institute for Environmental Research to undertake the project ‘Introduced animals on Victorian islands: improving Australia’s ability to protect its island habitats from feral animals (Com ID: 63777)’.</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Similar studies have been undertaken in all Australian states and territories. The data will be used to implement a number of Threat Abatement Plans under the </w:t>
      </w:r>
      <w:r>
        <w:rPr>
          <w:rFonts w:ascii="TTE25ED1B8t00" w:hAnsi="TTE25ED1B8t00" w:cs="TTE25ED1B8t00"/>
          <w:sz w:val="20"/>
          <w:szCs w:val="20"/>
        </w:rPr>
        <w:t xml:space="preserve">Environment Protection and Biodiversity Conservation Act 1999. </w:t>
      </w:r>
      <w:r>
        <w:rPr>
          <w:rFonts w:ascii="TTE22B7A10t00" w:hAnsi="TTE22B7A10t00" w:cs="TTE22B7A10t00"/>
          <w:sz w:val="20"/>
          <w:szCs w:val="20"/>
        </w:rPr>
        <w:t>The data required for fulfilment of this contract are presented below.</w:t>
      </w:r>
    </w:p>
    <w:p w:rsidR="00A61948" w:rsidRDefault="00A61948" w:rsidP="00A61948">
      <w:pPr>
        <w:autoSpaceDE w:val="0"/>
        <w:autoSpaceDN w:val="0"/>
        <w:adjustRightInd w:val="0"/>
        <w:spacing w:after="0" w:line="240" w:lineRule="auto"/>
        <w:rPr>
          <w:rFonts w:ascii="TTE22B7A10t00" w:hAnsi="TTE22B7A10t00" w:cs="TTE22B7A10t00"/>
          <w:sz w:val="20"/>
          <w:szCs w:val="20"/>
        </w:rPr>
      </w:pPr>
    </w:p>
    <w:p w:rsidR="00A61948" w:rsidRDefault="00A61948" w:rsidP="00A61948">
      <w:pPr>
        <w:autoSpaceDE w:val="0"/>
        <w:autoSpaceDN w:val="0"/>
        <w:adjustRightInd w:val="0"/>
        <w:spacing w:after="120" w:line="240" w:lineRule="auto"/>
        <w:ind w:left="1440" w:hanging="1440"/>
        <w:rPr>
          <w:rFonts w:ascii="TTE22B7A10t00" w:hAnsi="TTE22B7A10t00" w:cs="TTE22B7A10t00"/>
          <w:sz w:val="20"/>
          <w:szCs w:val="20"/>
        </w:rPr>
      </w:pPr>
      <w:r>
        <w:rPr>
          <w:rFonts w:ascii="TTE22B7A10t00" w:hAnsi="TTE22B7A10t00" w:cs="TTE22B7A10t00"/>
          <w:sz w:val="20"/>
          <w:szCs w:val="20"/>
        </w:rPr>
        <w:t xml:space="preserve">Stage 1 </w:t>
      </w:r>
      <w:r>
        <w:rPr>
          <w:rFonts w:ascii="TTE22B7A10t00" w:hAnsi="TTE22B7A10t00" w:cs="TTE22B7A10t00"/>
          <w:sz w:val="20"/>
          <w:szCs w:val="20"/>
        </w:rPr>
        <w:tab/>
        <w:t xml:space="preserve">I. List all Victorian islands 20 hectares or larger in size. For each island: provide (a) name, and (b)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(or if un-named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only).</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II. List all Victorian islands of any size known to have or have had populations of introduced animals. This list will be a sub-set of the list produced from I above.</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For each island: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(a) </w:t>
      </w:r>
      <w:proofErr w:type="gramStart"/>
      <w:r>
        <w:rPr>
          <w:rFonts w:ascii="TTE22B7A10t00" w:hAnsi="TTE22B7A10t00" w:cs="TTE22B7A10t00"/>
          <w:sz w:val="20"/>
          <w:szCs w:val="20"/>
        </w:rPr>
        <w:t>name</w:t>
      </w:r>
      <w:proofErr w:type="gramEnd"/>
      <w:r>
        <w:rPr>
          <w:rFonts w:ascii="TTE22B7A10t00" w:hAnsi="TTE22B7A10t00" w:cs="TTE22B7A10t00"/>
          <w:sz w:val="20"/>
          <w:szCs w:val="20"/>
        </w:rPr>
        <w:t xml:space="preserve"> (</w:t>
      </w:r>
      <w:proofErr w:type="spellStart"/>
      <w:r>
        <w:rPr>
          <w:rFonts w:ascii="TTE22B7A10t00" w:hAnsi="TTE22B7A10t00" w:cs="TTE22B7A10t00"/>
          <w:sz w:val="20"/>
          <w:szCs w:val="20"/>
        </w:rPr>
        <w:t>eg</w:t>
      </w:r>
      <w:proofErr w:type="spellEnd"/>
      <w:r>
        <w:rPr>
          <w:rFonts w:ascii="TTE22B7A10t00" w:hAnsi="TTE22B7A10t00" w:cs="TTE22B7A10t00"/>
          <w:sz w:val="20"/>
          <w:szCs w:val="20"/>
        </w:rPr>
        <w:t xml:space="preserve"> Fraser Island),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(b) </w:t>
      </w:r>
      <w:proofErr w:type="spellStart"/>
      <w:proofErr w:type="gramStart"/>
      <w:r>
        <w:rPr>
          <w:rFonts w:ascii="TTE22B7A10t00" w:hAnsi="TTE22B7A10t00" w:cs="TTE22B7A10t00"/>
          <w:sz w:val="20"/>
          <w:szCs w:val="20"/>
        </w:rPr>
        <w:t>centroid</w:t>
      </w:r>
      <w:proofErr w:type="spellEnd"/>
      <w:proofErr w:type="gramEnd"/>
      <w:r>
        <w:rPr>
          <w:rFonts w:ascii="TTE22B7A10t00" w:hAnsi="TTE22B7A10t00" w:cs="TTE22B7A10t00"/>
          <w:sz w:val="20"/>
          <w:szCs w:val="20"/>
        </w:rPr>
        <w:t xml:space="preserve"> coordinates (or if un-named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only),</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(c) </w:t>
      </w:r>
      <w:proofErr w:type="gramStart"/>
      <w:r>
        <w:rPr>
          <w:rFonts w:ascii="TTE22B7A10t00" w:hAnsi="TTE22B7A10t00" w:cs="TTE22B7A10t00"/>
          <w:sz w:val="20"/>
          <w:szCs w:val="20"/>
        </w:rPr>
        <w:t>area</w:t>
      </w:r>
      <w:proofErr w:type="gramEnd"/>
      <w:r>
        <w:rPr>
          <w:rFonts w:ascii="TTE22B7A10t00" w:hAnsi="TTE22B7A10t00" w:cs="TTE22B7A10t00"/>
          <w:sz w:val="20"/>
          <w:szCs w:val="20"/>
        </w:rPr>
        <w:t xml:space="preserve"> in hectares,</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(d) </w:t>
      </w:r>
      <w:proofErr w:type="gramStart"/>
      <w:r>
        <w:rPr>
          <w:rFonts w:ascii="TTE22B7A10t00" w:hAnsi="TTE22B7A10t00" w:cs="TTE22B7A10t00"/>
          <w:sz w:val="20"/>
          <w:szCs w:val="20"/>
        </w:rPr>
        <w:t>archipelago</w:t>
      </w:r>
      <w:proofErr w:type="gramEnd"/>
      <w:r>
        <w:rPr>
          <w:rFonts w:ascii="TTE22B7A10t00" w:hAnsi="TTE22B7A10t00" w:cs="TTE22B7A10t00"/>
          <w:sz w:val="20"/>
          <w:szCs w:val="20"/>
        </w:rPr>
        <w:t xml:space="preserve"> name (if part of an archipelago),</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(e) </w:t>
      </w:r>
      <w:proofErr w:type="gramStart"/>
      <w:r>
        <w:rPr>
          <w:rFonts w:ascii="TTE22B7A10t00" w:hAnsi="TTE22B7A10t00" w:cs="TTE22B7A10t00"/>
          <w:sz w:val="20"/>
          <w:szCs w:val="20"/>
        </w:rPr>
        <w:t>land</w:t>
      </w:r>
      <w:proofErr w:type="gramEnd"/>
      <w:r>
        <w:rPr>
          <w:rFonts w:ascii="TTE22B7A10t00" w:hAnsi="TTE22B7A10t00" w:cs="TTE22B7A10t00"/>
          <w:sz w:val="20"/>
          <w:szCs w:val="20"/>
        </w:rPr>
        <w:t xml:space="preserve"> tenure category (as listed by </w:t>
      </w:r>
      <w:proofErr w:type="spellStart"/>
      <w:r>
        <w:rPr>
          <w:rFonts w:ascii="TTE22B7A10t00" w:hAnsi="TTE22B7A10t00" w:cs="TTE22B7A10t00"/>
          <w:sz w:val="20"/>
          <w:szCs w:val="20"/>
        </w:rPr>
        <w:t>Geoscience</w:t>
      </w:r>
      <w:proofErr w:type="spellEnd"/>
      <w:r>
        <w:rPr>
          <w:rFonts w:ascii="TTE22B7A10t00" w:hAnsi="TTE22B7A10t00" w:cs="TTE22B7A10t00"/>
          <w:sz w:val="20"/>
          <w:szCs w:val="20"/>
        </w:rPr>
        <w:t xml:space="preserve"> Australia),</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(f) </w:t>
      </w:r>
      <w:proofErr w:type="gramStart"/>
      <w:r>
        <w:rPr>
          <w:rFonts w:ascii="TTE22B7A10t00" w:hAnsi="TTE22B7A10t00" w:cs="TTE22B7A10t00"/>
          <w:sz w:val="20"/>
          <w:szCs w:val="20"/>
        </w:rPr>
        <w:t>land</w:t>
      </w:r>
      <w:proofErr w:type="gramEnd"/>
      <w:r>
        <w:rPr>
          <w:rFonts w:ascii="TTE22B7A10t00" w:hAnsi="TTE22B7A10t00" w:cs="TTE22B7A10t00"/>
          <w:sz w:val="20"/>
          <w:szCs w:val="20"/>
        </w:rPr>
        <w:t xml:space="preserve"> status under Victorian legislation (reserve number, if reserved),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(g) </w:t>
      </w:r>
      <w:proofErr w:type="gramStart"/>
      <w:r>
        <w:rPr>
          <w:rFonts w:ascii="TTE22B7A10t00" w:hAnsi="TTE22B7A10t00" w:cs="TTE22B7A10t00"/>
          <w:sz w:val="20"/>
          <w:szCs w:val="20"/>
        </w:rPr>
        <w:t>vesting</w:t>
      </w:r>
      <w:proofErr w:type="gramEnd"/>
      <w:r>
        <w:rPr>
          <w:rFonts w:ascii="TTE22B7A10t00" w:hAnsi="TTE22B7A10t00" w:cs="TTE22B7A10t00"/>
          <w:sz w:val="20"/>
          <w:szCs w:val="20"/>
        </w:rPr>
        <w:t xml:space="preserve"> (if reserve is vested),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(h) </w:t>
      </w:r>
      <w:proofErr w:type="gramStart"/>
      <w:r>
        <w:rPr>
          <w:rFonts w:ascii="TTE22B7A10t00" w:hAnsi="TTE22B7A10t00" w:cs="TTE22B7A10t00"/>
          <w:sz w:val="20"/>
          <w:szCs w:val="20"/>
        </w:rPr>
        <w:t>ownership</w:t>
      </w:r>
      <w:proofErr w:type="gramEnd"/>
      <w:r>
        <w:rPr>
          <w:rFonts w:ascii="TTE22B7A10t00" w:hAnsi="TTE22B7A10t00" w:cs="TTE22B7A10t00"/>
          <w:sz w:val="20"/>
          <w:szCs w:val="20"/>
        </w:rPr>
        <w:t xml:space="preserve"> (if freehold),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w:t>
      </w:r>
      <w:proofErr w:type="spellStart"/>
      <w:r>
        <w:rPr>
          <w:rFonts w:ascii="TTE22B7A10t00" w:hAnsi="TTE22B7A10t00" w:cs="TTE22B7A10t00"/>
          <w:sz w:val="20"/>
          <w:szCs w:val="20"/>
        </w:rPr>
        <w:t>i</w:t>
      </w:r>
      <w:proofErr w:type="spellEnd"/>
      <w:r>
        <w:rPr>
          <w:rFonts w:ascii="TTE22B7A10t00" w:hAnsi="TTE22B7A10t00" w:cs="TTE22B7A10t00"/>
          <w:sz w:val="20"/>
          <w:szCs w:val="20"/>
        </w:rPr>
        <w:t xml:space="preserve">) </w:t>
      </w:r>
      <w:proofErr w:type="gramStart"/>
      <w:r>
        <w:rPr>
          <w:rFonts w:ascii="TTE22B7A10t00" w:hAnsi="TTE22B7A10t00" w:cs="TTE22B7A10t00"/>
          <w:sz w:val="20"/>
          <w:szCs w:val="20"/>
        </w:rPr>
        <w:t>introduced</w:t>
      </w:r>
      <w:proofErr w:type="gramEnd"/>
      <w:r>
        <w:rPr>
          <w:rFonts w:ascii="TTE22B7A10t00" w:hAnsi="TTE22B7A10t00" w:cs="TTE22B7A10t00"/>
          <w:sz w:val="20"/>
          <w:szCs w:val="20"/>
        </w:rPr>
        <w:t xml:space="preserve"> animal scientific name (</w:t>
      </w:r>
      <w:proofErr w:type="spellStart"/>
      <w:r>
        <w:rPr>
          <w:rFonts w:ascii="TTE22B7A10t00" w:hAnsi="TTE22B7A10t00" w:cs="TTE22B7A10t00"/>
          <w:sz w:val="20"/>
          <w:szCs w:val="20"/>
        </w:rPr>
        <w:t>eg</w:t>
      </w:r>
      <w:proofErr w:type="spellEnd"/>
      <w:r>
        <w:rPr>
          <w:rFonts w:ascii="TTE22B7A10t00" w:hAnsi="TTE22B7A10t00" w:cs="TTE22B7A10t00"/>
          <w:sz w:val="20"/>
          <w:szCs w:val="20"/>
        </w:rPr>
        <w:t xml:space="preserve"> </w:t>
      </w:r>
      <w:r>
        <w:rPr>
          <w:rFonts w:ascii="TTE25ED1B8t00" w:hAnsi="TTE25ED1B8t00" w:cs="TTE25ED1B8t00"/>
          <w:sz w:val="20"/>
          <w:szCs w:val="20"/>
        </w:rPr>
        <w:t xml:space="preserve">Bufo </w:t>
      </w:r>
      <w:proofErr w:type="spellStart"/>
      <w:r>
        <w:rPr>
          <w:rFonts w:ascii="TTE25ED1B8t00" w:hAnsi="TTE25ED1B8t00" w:cs="TTE25ED1B8t00"/>
          <w:sz w:val="20"/>
          <w:szCs w:val="20"/>
        </w:rPr>
        <w:t>marinus</w:t>
      </w:r>
      <w:proofErr w:type="spellEnd"/>
      <w:r>
        <w:rPr>
          <w:rFonts w:ascii="TTE22B7A10t00" w:hAnsi="TTE22B7A10t00" w:cs="TTE22B7A10t00"/>
          <w:sz w:val="20"/>
          <w:szCs w:val="20"/>
        </w:rPr>
        <w:t>),</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(j) </w:t>
      </w:r>
      <w:proofErr w:type="gramStart"/>
      <w:r>
        <w:rPr>
          <w:rFonts w:ascii="TTE22B7A10t00" w:hAnsi="TTE22B7A10t00" w:cs="TTE22B7A10t00"/>
          <w:sz w:val="20"/>
          <w:szCs w:val="20"/>
        </w:rPr>
        <w:t>introduced</w:t>
      </w:r>
      <w:proofErr w:type="gramEnd"/>
      <w:r>
        <w:rPr>
          <w:rFonts w:ascii="TTE22B7A10t00" w:hAnsi="TTE22B7A10t00" w:cs="TTE22B7A10t00"/>
          <w:sz w:val="20"/>
          <w:szCs w:val="20"/>
        </w:rPr>
        <w:t xml:space="preserve"> animal common name (</w:t>
      </w:r>
      <w:proofErr w:type="spellStart"/>
      <w:r>
        <w:rPr>
          <w:rFonts w:ascii="TTE22B7A10t00" w:hAnsi="TTE22B7A10t00" w:cs="TTE22B7A10t00"/>
          <w:sz w:val="20"/>
          <w:szCs w:val="20"/>
        </w:rPr>
        <w:t>eg</w:t>
      </w:r>
      <w:proofErr w:type="spellEnd"/>
      <w:r>
        <w:rPr>
          <w:rFonts w:ascii="TTE22B7A10t00" w:hAnsi="TTE22B7A10t00" w:cs="TTE22B7A10t00"/>
          <w:sz w:val="20"/>
          <w:szCs w:val="20"/>
        </w:rPr>
        <w:t xml:space="preserve"> Cane toad),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(k) </w:t>
      </w:r>
      <w:proofErr w:type="gramStart"/>
      <w:r>
        <w:rPr>
          <w:rFonts w:ascii="TTE22B7A10t00" w:hAnsi="TTE22B7A10t00" w:cs="TTE22B7A10t00"/>
          <w:sz w:val="20"/>
          <w:szCs w:val="20"/>
        </w:rPr>
        <w:t>current</w:t>
      </w:r>
      <w:proofErr w:type="gramEnd"/>
      <w:r>
        <w:rPr>
          <w:rFonts w:ascii="TTE22B7A10t00" w:hAnsi="TTE22B7A10t00" w:cs="TTE22B7A10t00"/>
          <w:sz w:val="20"/>
          <w:szCs w:val="20"/>
        </w:rPr>
        <w:t xml:space="preserve"> status of introduced animal (</w:t>
      </w:r>
      <w:proofErr w:type="spellStart"/>
      <w:r>
        <w:rPr>
          <w:rFonts w:ascii="TTE22B7A10t00" w:hAnsi="TTE22B7A10t00" w:cs="TTE22B7A10t00"/>
          <w:sz w:val="20"/>
          <w:szCs w:val="20"/>
        </w:rPr>
        <w:t>eg</w:t>
      </w:r>
      <w:proofErr w:type="spellEnd"/>
      <w:r>
        <w:rPr>
          <w:rFonts w:ascii="TTE22B7A10t00" w:hAnsi="TTE22B7A10t00" w:cs="TTE22B7A10t00"/>
          <w:sz w:val="20"/>
          <w:szCs w:val="20"/>
        </w:rPr>
        <w:t xml:space="preserve"> state is eradicated),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(l) </w:t>
      </w:r>
      <w:proofErr w:type="gramStart"/>
      <w:r>
        <w:rPr>
          <w:rFonts w:ascii="TTE22B7A10t00" w:hAnsi="TTE22B7A10t00" w:cs="TTE22B7A10t00"/>
          <w:sz w:val="20"/>
          <w:szCs w:val="20"/>
        </w:rPr>
        <w:t>whether</w:t>
      </w:r>
      <w:proofErr w:type="gramEnd"/>
      <w:r>
        <w:rPr>
          <w:rFonts w:ascii="TTE22B7A10t00" w:hAnsi="TTE22B7A10t00" w:cs="TTE22B7A10t00"/>
          <w:sz w:val="20"/>
          <w:szCs w:val="20"/>
        </w:rPr>
        <w:t xml:space="preserve"> island is known to be currently or recently naturally joined to</w:t>
      </w:r>
      <w:r w:rsidR="006F3963">
        <w:rPr>
          <w:rFonts w:ascii="TTE22B7A10t00" w:hAnsi="TTE22B7A10t00" w:cs="TTE22B7A10t00"/>
          <w:sz w:val="20"/>
          <w:szCs w:val="20"/>
        </w:rPr>
        <w:t xml:space="preserve"> </w:t>
      </w:r>
      <w:r>
        <w:rPr>
          <w:rFonts w:ascii="TTE22B7A10t00" w:hAnsi="TTE22B7A10t00" w:cs="TTE22B7A10t00"/>
          <w:sz w:val="20"/>
          <w:szCs w:val="20"/>
        </w:rPr>
        <w:t>mainland or larger island or artificially joined by construction of causeway or</w:t>
      </w:r>
      <w:r w:rsidR="006F3963">
        <w:rPr>
          <w:rFonts w:ascii="TTE22B7A10t00" w:hAnsi="TTE22B7A10t00" w:cs="TTE22B7A10t00"/>
          <w:sz w:val="20"/>
          <w:szCs w:val="20"/>
        </w:rPr>
        <w:t xml:space="preserve"> </w:t>
      </w:r>
      <w:r>
        <w:rPr>
          <w:rFonts w:ascii="TTE22B7A10t00" w:hAnsi="TTE22B7A10t00" w:cs="TTE22B7A10t00"/>
          <w:sz w:val="20"/>
          <w:szCs w:val="20"/>
        </w:rPr>
        <w:t>bridge.</w:t>
      </w:r>
    </w:p>
    <w:p w:rsidR="006F3963" w:rsidRDefault="006F3963" w:rsidP="00A61948">
      <w:pPr>
        <w:autoSpaceDE w:val="0"/>
        <w:autoSpaceDN w:val="0"/>
        <w:adjustRightInd w:val="0"/>
        <w:spacing w:after="120" w:line="240" w:lineRule="auto"/>
        <w:ind w:left="1440"/>
        <w:rPr>
          <w:rFonts w:ascii="TTE22B7A10t00" w:hAnsi="TTE22B7A10t00" w:cs="TTE22B7A10t00"/>
          <w:sz w:val="20"/>
          <w:szCs w:val="20"/>
        </w:rPr>
      </w:pP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III. List all Victorian islands 20 hectares of larger with no known occurrences of</w:t>
      </w:r>
      <w:r w:rsidR="006F3963">
        <w:rPr>
          <w:rFonts w:ascii="TTE22B7A10t00" w:hAnsi="TTE22B7A10t00" w:cs="TTE22B7A10t00"/>
          <w:sz w:val="20"/>
          <w:szCs w:val="20"/>
        </w:rPr>
        <w:t xml:space="preserve"> </w:t>
      </w:r>
      <w:r>
        <w:rPr>
          <w:rFonts w:ascii="TTE22B7A10t00" w:hAnsi="TTE22B7A10t00" w:cs="TTE22B7A10t00"/>
          <w:sz w:val="20"/>
          <w:szCs w:val="20"/>
        </w:rPr>
        <w:t>introduced animals. This list will be a sub-set of the list produced from I above.</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For each island: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(a) </w:t>
      </w:r>
      <w:proofErr w:type="gramStart"/>
      <w:r>
        <w:rPr>
          <w:rFonts w:ascii="TTE22B7A10t00" w:hAnsi="TTE22B7A10t00" w:cs="TTE22B7A10t00"/>
          <w:sz w:val="20"/>
          <w:szCs w:val="20"/>
        </w:rPr>
        <w:t>name</w:t>
      </w:r>
      <w:proofErr w:type="gramEnd"/>
      <w:r>
        <w:rPr>
          <w:rFonts w:ascii="TTE22B7A10t00" w:hAnsi="TTE22B7A10t00" w:cs="TTE22B7A10t00"/>
          <w:sz w:val="20"/>
          <w:szCs w:val="20"/>
        </w:rPr>
        <w:t xml:space="preserve"> (</w:t>
      </w:r>
      <w:proofErr w:type="spellStart"/>
      <w:r>
        <w:rPr>
          <w:rFonts w:ascii="TTE22B7A10t00" w:hAnsi="TTE22B7A10t00" w:cs="TTE22B7A10t00"/>
          <w:sz w:val="20"/>
          <w:szCs w:val="20"/>
        </w:rPr>
        <w:t>eg</w:t>
      </w:r>
      <w:proofErr w:type="spellEnd"/>
      <w:r>
        <w:rPr>
          <w:rFonts w:ascii="TTE22B7A10t00" w:hAnsi="TTE22B7A10t00" w:cs="TTE22B7A10t00"/>
          <w:sz w:val="20"/>
          <w:szCs w:val="20"/>
        </w:rPr>
        <w:t xml:space="preserve"> Fraser Island),</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(b) </w:t>
      </w:r>
      <w:proofErr w:type="spellStart"/>
      <w:proofErr w:type="gramStart"/>
      <w:r>
        <w:rPr>
          <w:rFonts w:ascii="TTE22B7A10t00" w:hAnsi="TTE22B7A10t00" w:cs="TTE22B7A10t00"/>
          <w:sz w:val="20"/>
          <w:szCs w:val="20"/>
        </w:rPr>
        <w:t>centroid</w:t>
      </w:r>
      <w:proofErr w:type="spellEnd"/>
      <w:proofErr w:type="gramEnd"/>
      <w:r>
        <w:rPr>
          <w:rFonts w:ascii="TTE22B7A10t00" w:hAnsi="TTE22B7A10t00" w:cs="TTE22B7A10t00"/>
          <w:sz w:val="20"/>
          <w:szCs w:val="20"/>
        </w:rPr>
        <w:t xml:space="preserve"> coordinates (or if un-named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only),</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(c) </w:t>
      </w:r>
      <w:proofErr w:type="gramStart"/>
      <w:r>
        <w:rPr>
          <w:rFonts w:ascii="TTE22B7A10t00" w:hAnsi="TTE22B7A10t00" w:cs="TTE22B7A10t00"/>
          <w:sz w:val="20"/>
          <w:szCs w:val="20"/>
        </w:rPr>
        <w:t>area</w:t>
      </w:r>
      <w:proofErr w:type="gramEnd"/>
      <w:r>
        <w:rPr>
          <w:rFonts w:ascii="TTE22B7A10t00" w:hAnsi="TTE22B7A10t00" w:cs="TTE22B7A10t00"/>
          <w:sz w:val="20"/>
          <w:szCs w:val="20"/>
        </w:rPr>
        <w:t xml:space="preserve"> in hectares,</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(d) </w:t>
      </w:r>
      <w:proofErr w:type="gramStart"/>
      <w:r>
        <w:rPr>
          <w:rFonts w:ascii="TTE22B7A10t00" w:hAnsi="TTE22B7A10t00" w:cs="TTE22B7A10t00"/>
          <w:sz w:val="20"/>
          <w:szCs w:val="20"/>
        </w:rPr>
        <w:t>archipelago</w:t>
      </w:r>
      <w:proofErr w:type="gramEnd"/>
      <w:r>
        <w:rPr>
          <w:rFonts w:ascii="TTE22B7A10t00" w:hAnsi="TTE22B7A10t00" w:cs="TTE22B7A10t00"/>
          <w:sz w:val="20"/>
          <w:szCs w:val="20"/>
        </w:rPr>
        <w:t xml:space="preserve"> name (if part of an archipelago),</w:t>
      </w:r>
    </w:p>
    <w:p w:rsidR="00A61948" w:rsidRDefault="00A61948" w:rsidP="00A61948">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(e) </w:t>
      </w:r>
      <w:proofErr w:type="gramStart"/>
      <w:r>
        <w:rPr>
          <w:rFonts w:ascii="TTE22B7A10t00" w:hAnsi="TTE22B7A10t00" w:cs="TTE22B7A10t00"/>
          <w:sz w:val="20"/>
          <w:szCs w:val="20"/>
        </w:rPr>
        <w:t>land</w:t>
      </w:r>
      <w:proofErr w:type="gramEnd"/>
      <w:r>
        <w:rPr>
          <w:rFonts w:ascii="TTE22B7A10t00" w:hAnsi="TTE22B7A10t00" w:cs="TTE22B7A10t00"/>
          <w:sz w:val="20"/>
          <w:szCs w:val="20"/>
        </w:rPr>
        <w:t xml:space="preserve"> tenure category (as listed by </w:t>
      </w:r>
      <w:proofErr w:type="spellStart"/>
      <w:r>
        <w:rPr>
          <w:rFonts w:ascii="TTE22B7A10t00" w:hAnsi="TTE22B7A10t00" w:cs="TTE22B7A10t00"/>
          <w:sz w:val="20"/>
          <w:szCs w:val="20"/>
        </w:rPr>
        <w:t>Geoscience</w:t>
      </w:r>
      <w:proofErr w:type="spellEnd"/>
      <w:r>
        <w:rPr>
          <w:rFonts w:ascii="TTE22B7A10t00" w:hAnsi="TTE22B7A10t00" w:cs="TTE22B7A10t00"/>
          <w:sz w:val="20"/>
          <w:szCs w:val="20"/>
        </w:rPr>
        <w:t xml:space="preserve"> Australia),</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(f) </w:t>
      </w:r>
      <w:proofErr w:type="gramStart"/>
      <w:r>
        <w:rPr>
          <w:rFonts w:ascii="TTE22B7A10t00" w:hAnsi="TTE22B7A10t00" w:cs="TTE22B7A10t00"/>
          <w:sz w:val="20"/>
          <w:szCs w:val="20"/>
        </w:rPr>
        <w:t>land</w:t>
      </w:r>
      <w:proofErr w:type="gramEnd"/>
      <w:r>
        <w:rPr>
          <w:rFonts w:ascii="TTE22B7A10t00" w:hAnsi="TTE22B7A10t00" w:cs="TTE22B7A10t00"/>
          <w:sz w:val="20"/>
          <w:szCs w:val="20"/>
        </w:rPr>
        <w:t xml:space="preserve"> status under Victorian legislation (reserve number, if reserved),</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(g) </w:t>
      </w:r>
      <w:proofErr w:type="gramStart"/>
      <w:r>
        <w:rPr>
          <w:rFonts w:ascii="TTE22B7A10t00" w:hAnsi="TTE22B7A10t00" w:cs="TTE22B7A10t00"/>
          <w:sz w:val="20"/>
          <w:szCs w:val="20"/>
        </w:rPr>
        <w:t>vesting</w:t>
      </w:r>
      <w:proofErr w:type="gramEnd"/>
      <w:r>
        <w:rPr>
          <w:rFonts w:ascii="TTE22B7A10t00" w:hAnsi="TTE22B7A10t00" w:cs="TTE22B7A10t00"/>
          <w:sz w:val="20"/>
          <w:szCs w:val="20"/>
        </w:rPr>
        <w:t xml:space="preserve"> (if reserve is vested),</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(h) </w:t>
      </w:r>
      <w:proofErr w:type="gramStart"/>
      <w:r>
        <w:rPr>
          <w:rFonts w:ascii="TTE22B7A10t00" w:hAnsi="TTE22B7A10t00" w:cs="TTE22B7A10t00"/>
          <w:sz w:val="20"/>
          <w:szCs w:val="20"/>
        </w:rPr>
        <w:t>ownership</w:t>
      </w:r>
      <w:proofErr w:type="gramEnd"/>
      <w:r>
        <w:rPr>
          <w:rFonts w:ascii="TTE22B7A10t00" w:hAnsi="TTE22B7A10t00" w:cs="TTE22B7A10t00"/>
          <w:sz w:val="20"/>
          <w:szCs w:val="20"/>
        </w:rPr>
        <w:t xml:space="preserve"> (if freehold),</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w:t>
      </w:r>
      <w:proofErr w:type="spellStart"/>
      <w:r>
        <w:rPr>
          <w:rFonts w:ascii="TTE22B7A10t00" w:hAnsi="TTE22B7A10t00" w:cs="TTE22B7A10t00"/>
          <w:sz w:val="20"/>
          <w:szCs w:val="20"/>
        </w:rPr>
        <w:t>i</w:t>
      </w:r>
      <w:proofErr w:type="spellEnd"/>
      <w:r>
        <w:rPr>
          <w:rFonts w:ascii="TTE22B7A10t00" w:hAnsi="TTE22B7A10t00" w:cs="TTE22B7A10t00"/>
          <w:sz w:val="20"/>
          <w:szCs w:val="20"/>
        </w:rPr>
        <w:t xml:space="preserve">) </w:t>
      </w:r>
      <w:proofErr w:type="gramStart"/>
      <w:r>
        <w:rPr>
          <w:rFonts w:ascii="TTE22B7A10t00" w:hAnsi="TTE22B7A10t00" w:cs="TTE22B7A10t00"/>
          <w:sz w:val="20"/>
          <w:szCs w:val="20"/>
        </w:rPr>
        <w:t>whether</w:t>
      </w:r>
      <w:proofErr w:type="gramEnd"/>
      <w:r>
        <w:rPr>
          <w:rFonts w:ascii="TTE22B7A10t00" w:hAnsi="TTE22B7A10t00" w:cs="TTE22B7A10t00"/>
          <w:sz w:val="20"/>
          <w:szCs w:val="20"/>
        </w:rPr>
        <w:t xml:space="preserve"> island is known to be currently or recently naturally joined to mainland or larger island or artificially joined by construction of causeway or bridge.</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(j) </w:t>
      </w:r>
      <w:proofErr w:type="gramStart"/>
      <w:r>
        <w:rPr>
          <w:rFonts w:ascii="TTE22B7A10t00" w:hAnsi="TTE22B7A10t00" w:cs="TTE22B7A10t00"/>
          <w:sz w:val="20"/>
          <w:szCs w:val="20"/>
        </w:rPr>
        <w:t>whether</w:t>
      </w:r>
      <w:proofErr w:type="gramEnd"/>
      <w:r>
        <w:rPr>
          <w:rFonts w:ascii="TTE22B7A10t00" w:hAnsi="TTE22B7A10t00" w:cs="TTE22B7A10t00"/>
          <w:sz w:val="20"/>
          <w:szCs w:val="20"/>
        </w:rPr>
        <w:t xml:space="preserve"> island has been surveyed for introduced animals.</w:t>
      </w: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p>
    <w:p w:rsidR="006F3963" w:rsidRDefault="006F3963" w:rsidP="006F3963">
      <w:pPr>
        <w:autoSpaceDE w:val="0"/>
        <w:autoSpaceDN w:val="0"/>
        <w:adjustRightInd w:val="0"/>
        <w:spacing w:after="120" w:line="240" w:lineRule="auto"/>
        <w:ind w:left="1440"/>
        <w:rPr>
          <w:rFonts w:ascii="TTE22B7A10t00" w:hAnsi="TTE22B7A10t00" w:cs="TTE22B7A10t00"/>
          <w:sz w:val="20"/>
          <w:szCs w:val="20"/>
        </w:rPr>
      </w:pPr>
      <w:r>
        <w:rPr>
          <w:rFonts w:ascii="TTE22B7A10t00" w:hAnsi="TTE22B7A10t00" w:cs="TTE22B7A10t00"/>
          <w:sz w:val="20"/>
          <w:szCs w:val="20"/>
        </w:rPr>
        <w:t xml:space="preserve">IV. List all Victorian archipelagos where an introduced animal may, one established on one island, disperse quickly to others, including small islets. This list will include sub-sets of the list produced from I above. For each archipelago provide: </w:t>
      </w:r>
      <w:proofErr w:type="gramStart"/>
      <w:r>
        <w:rPr>
          <w:rFonts w:ascii="TTE22B7A10t00" w:hAnsi="TTE22B7A10t00" w:cs="TTE22B7A10t00"/>
          <w:sz w:val="20"/>
          <w:szCs w:val="20"/>
        </w:rPr>
        <w:t>(a) name, and (b)</w:t>
      </w:r>
      <w:proofErr w:type="gramEnd"/>
      <w:r>
        <w:rPr>
          <w:rFonts w:ascii="TTE22B7A10t00" w:hAnsi="TTE22B7A10t00" w:cs="TTE22B7A10t00"/>
          <w:sz w:val="20"/>
          <w:szCs w:val="20"/>
        </w:rPr>
        <w:t xml:space="preserve">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(or if un-named </w:t>
      </w:r>
      <w:proofErr w:type="spellStart"/>
      <w:r>
        <w:rPr>
          <w:rFonts w:ascii="TTE22B7A10t00" w:hAnsi="TTE22B7A10t00" w:cs="TTE22B7A10t00"/>
          <w:sz w:val="20"/>
          <w:szCs w:val="20"/>
        </w:rPr>
        <w:t>centroid</w:t>
      </w:r>
      <w:proofErr w:type="spellEnd"/>
      <w:r>
        <w:rPr>
          <w:rFonts w:ascii="TTE22B7A10t00" w:hAnsi="TTE22B7A10t00" w:cs="TTE22B7A10t00"/>
          <w:sz w:val="20"/>
          <w:szCs w:val="20"/>
        </w:rPr>
        <w:t xml:space="preserve"> coordinates only). A set of precautionary principals to be considered with list IV will also be provided in the final report.</w:t>
      </w:r>
    </w:p>
    <w:p w:rsidR="006F3963" w:rsidRDefault="006F3963" w:rsidP="006F396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Stage 2 </w:t>
      </w:r>
      <w:r>
        <w:rPr>
          <w:rFonts w:ascii="TTE22B7A10t00" w:hAnsi="TTE22B7A10t00" w:cs="TTE22B7A10t00"/>
          <w:sz w:val="20"/>
          <w:szCs w:val="20"/>
        </w:rPr>
        <w:tab/>
        <w:t>Identify any entry on Lists I-IV above that is not included in the Gazetteer of Australia.</w:t>
      </w:r>
    </w:p>
    <w:p w:rsidR="006F3963" w:rsidRDefault="006F3963" w:rsidP="006F3963">
      <w:pPr>
        <w:autoSpaceDE w:val="0"/>
        <w:autoSpaceDN w:val="0"/>
        <w:adjustRightInd w:val="0"/>
        <w:spacing w:after="0" w:line="240" w:lineRule="auto"/>
        <w:rPr>
          <w:rFonts w:ascii="TTE22B7A10t00" w:hAnsi="TTE22B7A10t00" w:cs="TTE22B7A10t00"/>
          <w:sz w:val="20"/>
          <w:szCs w:val="20"/>
        </w:rPr>
      </w:pPr>
    </w:p>
    <w:p w:rsidR="006F3963" w:rsidRDefault="006F3963" w:rsidP="006F3963">
      <w:pPr>
        <w:autoSpaceDE w:val="0"/>
        <w:autoSpaceDN w:val="0"/>
        <w:adjustRightInd w:val="0"/>
        <w:spacing w:after="0" w:line="240" w:lineRule="auto"/>
        <w:ind w:left="1440" w:hanging="1440"/>
        <w:rPr>
          <w:rFonts w:ascii="TTE22B7A10t00" w:hAnsi="TTE22B7A10t00" w:cs="TTE22B7A10t00"/>
          <w:sz w:val="20"/>
          <w:szCs w:val="20"/>
        </w:rPr>
      </w:pPr>
      <w:r>
        <w:rPr>
          <w:rFonts w:ascii="TTE22B7A10t00" w:hAnsi="TTE22B7A10t00" w:cs="TTE22B7A10t00"/>
          <w:sz w:val="20"/>
          <w:szCs w:val="20"/>
        </w:rPr>
        <w:t xml:space="preserve">Stage </w:t>
      </w:r>
      <w:proofErr w:type="gramStart"/>
      <w:r>
        <w:rPr>
          <w:rFonts w:ascii="TTE22B7A10t00" w:hAnsi="TTE22B7A10t00" w:cs="TTE22B7A10t00"/>
          <w:sz w:val="20"/>
          <w:szCs w:val="20"/>
        </w:rPr>
        <w:t xml:space="preserve">3 </w:t>
      </w:r>
      <w:r>
        <w:rPr>
          <w:rFonts w:ascii="TTE22B7A10t00" w:hAnsi="TTE22B7A10t00" w:cs="TTE22B7A10t00"/>
          <w:sz w:val="20"/>
          <w:szCs w:val="20"/>
        </w:rPr>
        <w:tab/>
        <w:t>Provide information on the government legislation,</w:t>
      </w:r>
      <w:proofErr w:type="gramEnd"/>
      <w:r>
        <w:rPr>
          <w:rFonts w:ascii="TTE22B7A10t00" w:hAnsi="TTE22B7A10t00" w:cs="TTE22B7A10t00"/>
          <w:sz w:val="20"/>
          <w:szCs w:val="20"/>
        </w:rPr>
        <w:t xml:space="preserve"> if any, in place to regulate the movement or control of introduced animals on each island included in List I. </w:t>
      </w:r>
    </w:p>
    <w:p w:rsidR="006F3963" w:rsidRDefault="006F3963" w:rsidP="006F3963">
      <w:pPr>
        <w:autoSpaceDE w:val="0"/>
        <w:autoSpaceDN w:val="0"/>
        <w:adjustRightInd w:val="0"/>
        <w:spacing w:after="0" w:line="240" w:lineRule="auto"/>
        <w:ind w:left="1440" w:hanging="1440"/>
        <w:rPr>
          <w:rFonts w:ascii="TTE22B7A10t00" w:hAnsi="TTE22B7A10t00" w:cs="TTE22B7A10t00"/>
          <w:sz w:val="20"/>
          <w:szCs w:val="20"/>
        </w:rPr>
      </w:pPr>
    </w:p>
    <w:p w:rsidR="006F3963" w:rsidRDefault="006F3963" w:rsidP="006F3963">
      <w:pPr>
        <w:autoSpaceDE w:val="0"/>
        <w:autoSpaceDN w:val="0"/>
        <w:adjustRightInd w:val="0"/>
        <w:spacing w:after="0" w:line="240" w:lineRule="auto"/>
        <w:ind w:left="1440" w:hanging="1440"/>
        <w:rPr>
          <w:rFonts w:ascii="TTE22B7A10t00" w:hAnsi="TTE22B7A10t00" w:cs="TTE22B7A10t00"/>
          <w:sz w:val="20"/>
          <w:szCs w:val="20"/>
        </w:rPr>
      </w:pPr>
      <w:r>
        <w:rPr>
          <w:rFonts w:ascii="TTE22B7A10t00" w:hAnsi="TTE22B7A10t00" w:cs="TTE22B7A10t00"/>
          <w:sz w:val="20"/>
          <w:szCs w:val="20"/>
        </w:rPr>
        <w:t xml:space="preserve">Stage 4 </w:t>
      </w:r>
      <w:r>
        <w:rPr>
          <w:rFonts w:ascii="TTE22B7A10t00" w:hAnsi="TTE22B7A10t00" w:cs="TTE22B7A10t00"/>
          <w:sz w:val="20"/>
          <w:szCs w:val="20"/>
        </w:rPr>
        <w:tab/>
        <w:t xml:space="preserve">Are management plans in </w:t>
      </w:r>
      <w:proofErr w:type="gramStart"/>
      <w:r>
        <w:rPr>
          <w:rFonts w:ascii="TTE22B7A10t00" w:hAnsi="TTE22B7A10t00" w:cs="TTE22B7A10t00"/>
          <w:sz w:val="20"/>
          <w:szCs w:val="20"/>
        </w:rPr>
        <w:t>place which are</w:t>
      </w:r>
      <w:proofErr w:type="gramEnd"/>
      <w:r>
        <w:rPr>
          <w:rFonts w:ascii="TTE22B7A10t00" w:hAnsi="TTE22B7A10t00" w:cs="TTE22B7A10t00"/>
          <w:sz w:val="20"/>
          <w:szCs w:val="20"/>
        </w:rPr>
        <w:t xml:space="preserve"> designed to deal with any unintentional or intentional introduction to the islands, where the island has a conservation status under legislation? If yes, provide a copy (or internet reference) of each plan.</w:t>
      </w:r>
    </w:p>
    <w:p w:rsidR="006F3963" w:rsidRDefault="006F3963">
      <w:pPr>
        <w:rPr>
          <w:rFonts w:ascii="TTE22B7A10t00" w:hAnsi="TTE22B7A10t00" w:cs="TTE22B7A10t00"/>
          <w:sz w:val="20"/>
          <w:szCs w:val="20"/>
        </w:rPr>
      </w:pPr>
      <w:r>
        <w:rPr>
          <w:rFonts w:ascii="TTE22B7A10t00" w:hAnsi="TTE22B7A10t00" w:cs="TTE22B7A10t00"/>
          <w:sz w:val="20"/>
          <w:szCs w:val="20"/>
        </w:rPr>
        <w:br w:type="page"/>
      </w:r>
    </w:p>
    <w:p w:rsidR="006F3963" w:rsidRDefault="006F3963" w:rsidP="00C56CF2">
      <w:pPr>
        <w:pStyle w:val="Heading1"/>
      </w:pPr>
      <w:r>
        <w:t xml:space="preserve">2 </w:t>
      </w:r>
      <w:r>
        <w:tab/>
        <w:t>Methods</w:t>
      </w:r>
    </w:p>
    <w:p w:rsidR="006F3963" w:rsidRDefault="006F3963" w:rsidP="006F3963">
      <w:pPr>
        <w:autoSpaceDE w:val="0"/>
        <w:autoSpaceDN w:val="0"/>
        <w:adjustRightInd w:val="0"/>
        <w:spacing w:after="120" w:line="240" w:lineRule="auto"/>
        <w:rPr>
          <w:rFonts w:ascii="TTE22B7A10t00" w:hAnsi="TTE22B7A10t00" w:cs="TTE22B7A10t00"/>
          <w:sz w:val="20"/>
          <w:szCs w:val="20"/>
        </w:rPr>
      </w:pPr>
    </w:p>
    <w:p w:rsidR="006F3963" w:rsidRDefault="006F3963" w:rsidP="006F3963">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Victorian offshore islands were identified using a variety of map sources, including;</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proofErr w:type="spellStart"/>
      <w:r w:rsidRPr="006F3963">
        <w:rPr>
          <w:rFonts w:ascii="TTE22B7A10t00" w:hAnsi="TTE22B7A10t00" w:cs="TTE22B7A10t00"/>
          <w:sz w:val="20"/>
          <w:szCs w:val="20"/>
        </w:rPr>
        <w:t>Vicmap</w:t>
      </w:r>
      <w:proofErr w:type="spellEnd"/>
      <w:r w:rsidRPr="006F3963">
        <w:rPr>
          <w:rFonts w:ascii="TTE22B7A10t00" w:hAnsi="TTE22B7A10t00" w:cs="TTE22B7A10t00"/>
          <w:sz w:val="20"/>
          <w:szCs w:val="20"/>
        </w:rPr>
        <w:t xml:space="preserve"> 1:50000 topographic map series;</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Vic Roads Country Directory;</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Google Earth http://earth.google.com/ ;</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Google Map http://maps.google.com.au/maps?hl=en&amp;tab=wl ;</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Crawford's Mariners Atlas (1997) Apollo Bay to Jervis Bay, Crawford House Publishing,</w:t>
      </w:r>
    </w:p>
    <w:p w:rsidR="006F3963" w:rsidRP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1997. ISBN: 1 86333 153 0; and</w:t>
      </w:r>
    </w:p>
    <w:p w:rsidR="006F3963" w:rsidRDefault="006F3963" w:rsidP="006F3963">
      <w:pPr>
        <w:pStyle w:val="ListParagraph"/>
        <w:numPr>
          <w:ilvl w:val="0"/>
          <w:numId w:val="1"/>
        </w:numPr>
        <w:autoSpaceDE w:val="0"/>
        <w:autoSpaceDN w:val="0"/>
        <w:adjustRightInd w:val="0"/>
        <w:spacing w:after="120" w:line="240" w:lineRule="auto"/>
        <w:rPr>
          <w:rFonts w:ascii="TTE22B7A10t00" w:hAnsi="TTE22B7A10t00" w:cs="TTE22B7A10t00"/>
          <w:sz w:val="20"/>
          <w:szCs w:val="20"/>
        </w:rPr>
      </w:pPr>
      <w:r w:rsidRPr="006F3963">
        <w:rPr>
          <w:rFonts w:ascii="TTE22B7A10t00" w:hAnsi="TTE22B7A10t00" w:cs="TTE22B7A10t00"/>
          <w:sz w:val="20"/>
          <w:szCs w:val="20"/>
        </w:rPr>
        <w:t>Department of Sustainability and Environment ‘</w:t>
      </w:r>
      <w:proofErr w:type="spellStart"/>
      <w:r w:rsidRPr="006F3963">
        <w:rPr>
          <w:rFonts w:ascii="TTE22B7A10t00" w:hAnsi="TTE22B7A10t00" w:cs="TTE22B7A10t00"/>
          <w:sz w:val="20"/>
          <w:szCs w:val="20"/>
        </w:rPr>
        <w:t>MapShare</w:t>
      </w:r>
      <w:proofErr w:type="spellEnd"/>
      <w:r w:rsidRPr="006F3963">
        <w:rPr>
          <w:rFonts w:ascii="TTE22B7A10t00" w:hAnsi="TTE22B7A10t00" w:cs="TTE22B7A10t00"/>
          <w:sz w:val="20"/>
          <w:szCs w:val="20"/>
        </w:rPr>
        <w:t>’.</w:t>
      </w:r>
    </w:p>
    <w:p w:rsidR="006F3963" w:rsidRPr="006F3963" w:rsidRDefault="006F3963" w:rsidP="006F3963">
      <w:pPr>
        <w:autoSpaceDE w:val="0"/>
        <w:autoSpaceDN w:val="0"/>
        <w:adjustRightInd w:val="0"/>
        <w:spacing w:after="0" w:line="240" w:lineRule="auto"/>
        <w:rPr>
          <w:rFonts w:ascii="TTE22B7A10t00" w:hAnsi="TTE22B7A10t00" w:cs="TTE22B7A10t00"/>
          <w:sz w:val="20"/>
          <w:szCs w:val="20"/>
        </w:rPr>
      </w:pPr>
    </w:p>
    <w:p w:rsidR="006F3963" w:rsidRDefault="006F3963" w:rsidP="006F396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size of the islands was identified either from the literature or calculated using an electronic mapping tool provided on the DSE </w:t>
      </w:r>
      <w:proofErr w:type="spellStart"/>
      <w:r>
        <w:rPr>
          <w:rFonts w:ascii="TTE22B7A10t00" w:hAnsi="TTE22B7A10t00" w:cs="TTE22B7A10t00"/>
          <w:sz w:val="20"/>
          <w:szCs w:val="20"/>
        </w:rPr>
        <w:t>Mapshare</w:t>
      </w:r>
      <w:proofErr w:type="spellEnd"/>
      <w:r>
        <w:rPr>
          <w:rFonts w:ascii="TTE22B7A10t00" w:hAnsi="TTE22B7A10t00" w:cs="TTE22B7A10t00"/>
          <w:sz w:val="20"/>
          <w:szCs w:val="20"/>
        </w:rPr>
        <w:t xml:space="preserve"> package. Species lists were generated for each island using the Victorian Fauna Database (Department of Sustainability and Environment 2005). A polygon was drawn around the coastline of the island and all fauna records in that polygon were subsequently displayed. Where possible, these data were supplemented with records from the literature (see References) and cross-checked with people with recent knowledge about specific islands. In most cases these people were the land managers or had conducted some form of biological survey on the island.</w:t>
      </w:r>
    </w:p>
    <w:p w:rsidR="006F3963" w:rsidRDefault="006F3963" w:rsidP="006F3963">
      <w:pPr>
        <w:autoSpaceDE w:val="0"/>
        <w:autoSpaceDN w:val="0"/>
        <w:adjustRightInd w:val="0"/>
        <w:spacing w:after="0" w:line="240" w:lineRule="auto"/>
        <w:rPr>
          <w:rFonts w:ascii="TTE22B7A10t00" w:hAnsi="TTE22B7A10t00" w:cs="TTE22B7A10t00"/>
          <w:sz w:val="20"/>
          <w:szCs w:val="20"/>
        </w:rPr>
      </w:pPr>
    </w:p>
    <w:p w:rsidR="006F3963" w:rsidRDefault="006F3963" w:rsidP="006F396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island names identified in this project were checked against the </w:t>
      </w:r>
      <w:proofErr w:type="spellStart"/>
      <w:r>
        <w:rPr>
          <w:rFonts w:ascii="TTE22B7A10t00" w:hAnsi="TTE22B7A10t00" w:cs="TTE22B7A10t00"/>
          <w:sz w:val="20"/>
          <w:szCs w:val="20"/>
        </w:rPr>
        <w:t>Geoscience</w:t>
      </w:r>
      <w:proofErr w:type="spellEnd"/>
      <w:r>
        <w:rPr>
          <w:rFonts w:ascii="TTE22B7A10t00" w:hAnsi="TTE22B7A10t00" w:cs="TTE22B7A10t00"/>
          <w:sz w:val="20"/>
          <w:szCs w:val="20"/>
        </w:rPr>
        <w:t xml:space="preserve"> Australia Place Names Search (</w:t>
      </w:r>
      <w:hyperlink r:id="rId16" w:history="1">
        <w:r w:rsidRPr="001A457F">
          <w:rPr>
            <w:rStyle w:val="Hyperlink"/>
            <w:rFonts w:ascii="TTE22B7A10t00" w:hAnsi="TTE22B7A10t00" w:cs="TTE22B7A10t00"/>
            <w:sz w:val="20"/>
            <w:szCs w:val="20"/>
          </w:rPr>
          <w:t>http://www.ga.gov.au/map/names/</w:t>
        </w:r>
      </w:hyperlink>
      <w:r>
        <w:rPr>
          <w:rFonts w:ascii="TTE22B7A10t00" w:hAnsi="TTE22B7A10t00" w:cs="TTE22B7A10t00"/>
          <w:sz w:val="20"/>
          <w:szCs w:val="20"/>
        </w:rPr>
        <w:t>).</w:t>
      </w:r>
    </w:p>
    <w:p w:rsidR="006F3963" w:rsidRDefault="006F3963" w:rsidP="006F3963">
      <w:pPr>
        <w:autoSpaceDE w:val="0"/>
        <w:autoSpaceDN w:val="0"/>
        <w:adjustRightInd w:val="0"/>
        <w:spacing w:after="0" w:line="240" w:lineRule="auto"/>
        <w:rPr>
          <w:rFonts w:ascii="TTE22B7A10t00" w:hAnsi="TTE22B7A10t00" w:cs="TTE22B7A10t00"/>
          <w:sz w:val="20"/>
          <w:szCs w:val="20"/>
        </w:rPr>
      </w:pPr>
    </w:p>
    <w:p w:rsidR="006F3963" w:rsidRDefault="006F3963" w:rsidP="006F396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Publicly accessible planning documents for Victorian offshore islands were reviewed. Many of these documents can be accessed from the Parks Victoria website (</w:t>
      </w:r>
      <w:hyperlink r:id="rId17" w:history="1">
        <w:r w:rsidRPr="001A457F">
          <w:rPr>
            <w:rStyle w:val="Hyperlink"/>
            <w:rFonts w:ascii="TTE22B7A10t00" w:hAnsi="TTE22B7A10t00" w:cs="TTE22B7A10t00"/>
            <w:sz w:val="20"/>
            <w:szCs w:val="20"/>
          </w:rPr>
          <w:t>www.parkweb.vic.gov.au</w:t>
        </w:r>
      </w:hyperlink>
      <w:r>
        <w:rPr>
          <w:rFonts w:ascii="TTE22B7A10t00" w:hAnsi="TTE22B7A10t00" w:cs="TTE22B7A10t00"/>
          <w:sz w:val="20"/>
          <w:szCs w:val="20"/>
        </w:rPr>
        <w:t>).</w:t>
      </w:r>
    </w:p>
    <w:p w:rsidR="006F3963" w:rsidRDefault="006F3963">
      <w:pPr>
        <w:rPr>
          <w:rFonts w:ascii="TTE22B7A10t00" w:hAnsi="TTE22B7A10t00" w:cs="TTE22B7A10t00"/>
          <w:sz w:val="20"/>
          <w:szCs w:val="20"/>
        </w:rPr>
      </w:pPr>
      <w:r>
        <w:rPr>
          <w:rFonts w:ascii="TTE22B7A10t00" w:hAnsi="TTE22B7A10t00" w:cs="TTE22B7A10t00"/>
          <w:sz w:val="20"/>
          <w:szCs w:val="20"/>
        </w:rPr>
        <w:br w:type="page"/>
      </w:r>
    </w:p>
    <w:p w:rsidR="001D27E2" w:rsidRDefault="001D27E2" w:rsidP="00C56CF2">
      <w:pPr>
        <w:pStyle w:val="Heading1"/>
      </w:pPr>
      <w:r>
        <w:t xml:space="preserve">3 </w:t>
      </w:r>
      <w:r>
        <w:tab/>
        <w:t>Results</w:t>
      </w:r>
    </w:p>
    <w:p w:rsidR="001D27E2" w:rsidRDefault="001D27E2" w:rsidP="001D27E2">
      <w:pPr>
        <w:autoSpaceDE w:val="0"/>
        <w:autoSpaceDN w:val="0"/>
        <w:adjustRightInd w:val="0"/>
        <w:spacing w:after="0" w:line="240" w:lineRule="auto"/>
        <w:rPr>
          <w:rFonts w:ascii="TTE228E438t00" w:hAnsi="TTE228E438t00" w:cs="TTE228E438t00"/>
          <w:sz w:val="28"/>
          <w:szCs w:val="28"/>
        </w:rPr>
      </w:pPr>
    </w:p>
    <w:p w:rsidR="001D27E2" w:rsidRPr="00C56CF2" w:rsidRDefault="001D27E2" w:rsidP="00C56CF2">
      <w:pPr>
        <w:pStyle w:val="Heading2"/>
      </w:pPr>
      <w:r w:rsidRPr="00C56CF2">
        <w:t xml:space="preserve">3.1 </w:t>
      </w:r>
      <w:r w:rsidRPr="00C56CF2">
        <w:tab/>
        <w:t>List I</w:t>
      </w:r>
    </w:p>
    <w:p w:rsidR="001D27E2" w:rsidRDefault="001D27E2" w:rsidP="001D27E2">
      <w:pPr>
        <w:autoSpaceDE w:val="0"/>
        <w:autoSpaceDN w:val="0"/>
        <w:adjustRightInd w:val="0"/>
        <w:spacing w:after="0" w:line="240" w:lineRule="auto"/>
        <w:rPr>
          <w:rFonts w:ascii="TTE22B7A10t00" w:hAnsi="TTE22B7A10t00" w:cs="TTE22B7A10t00"/>
          <w:sz w:val="20"/>
          <w:szCs w:val="20"/>
        </w:rPr>
      </w:pPr>
    </w:p>
    <w:p w:rsidR="001D27E2" w:rsidRDefault="001D27E2" w:rsidP="001D27E2">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Forty-six islands greater than 20 ha are found off the Victorian coast (Attachment 1). The largest islands are found in Western Port and are named French Island (17 300 ha) and Phillip Island (10 300 ha). These islands differ from the remainder of Victorian offshore islands due to the number of permanent residents and nature of land use. French Island has a permanent population of approximately 70 people and receives up to 2000 visitors annually. However, Phillip Island has a permanent population of 5700 people and receives up to 3.5 million visitors annually.</w:t>
      </w:r>
    </w:p>
    <w:p w:rsidR="001D27E2" w:rsidRDefault="001D27E2" w:rsidP="001D27E2">
      <w:pPr>
        <w:autoSpaceDE w:val="0"/>
        <w:autoSpaceDN w:val="0"/>
        <w:adjustRightInd w:val="0"/>
        <w:spacing w:after="0" w:line="240" w:lineRule="auto"/>
        <w:rPr>
          <w:rFonts w:ascii="TTE22B7A10t00" w:hAnsi="TTE22B7A10t00" w:cs="TTE22B7A10t00"/>
          <w:sz w:val="20"/>
          <w:szCs w:val="20"/>
        </w:rPr>
      </w:pPr>
    </w:p>
    <w:p w:rsidR="006F3963" w:rsidRDefault="001D27E2" w:rsidP="001D27E2">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Most of the Victorian offshore islands are managed as nature reserve under various classifications (39) while a minority (6) are privately owned or are managed by the Commonwealth Department of Defence (1).</w:t>
      </w:r>
    </w:p>
    <w:p w:rsidR="001D27E2" w:rsidRDefault="001D27E2">
      <w:pPr>
        <w:rPr>
          <w:rFonts w:ascii="TTE22B7A10t00" w:hAnsi="TTE22B7A10t00" w:cs="TTE22B7A10t00"/>
          <w:sz w:val="20"/>
          <w:szCs w:val="20"/>
        </w:rPr>
      </w:pPr>
      <w:r>
        <w:rPr>
          <w:rFonts w:ascii="TTE22B7A10t00" w:hAnsi="TTE22B7A10t00" w:cs="TTE22B7A10t00"/>
          <w:sz w:val="20"/>
          <w:szCs w:val="20"/>
        </w:rPr>
        <w:br w:type="page"/>
      </w:r>
    </w:p>
    <w:p w:rsidR="001D27E2" w:rsidRDefault="001D27E2" w:rsidP="00C56CF2">
      <w:pPr>
        <w:pStyle w:val="Heading2"/>
      </w:pPr>
      <w:r>
        <w:t xml:space="preserve">3.2 </w:t>
      </w:r>
      <w:r>
        <w:tab/>
        <w:t>List II</w:t>
      </w:r>
    </w:p>
    <w:p w:rsidR="001D27E2" w:rsidRDefault="001D27E2" w:rsidP="001D27E2">
      <w:pPr>
        <w:autoSpaceDE w:val="0"/>
        <w:autoSpaceDN w:val="0"/>
        <w:adjustRightInd w:val="0"/>
        <w:spacing w:after="0" w:line="240" w:lineRule="auto"/>
        <w:rPr>
          <w:rFonts w:ascii="TTE22B7A10t00" w:hAnsi="TTE22B7A10t00" w:cs="TTE22B7A10t00"/>
          <w:sz w:val="20"/>
          <w:szCs w:val="20"/>
        </w:rPr>
      </w:pPr>
    </w:p>
    <w:p w:rsidR="001D27E2" w:rsidRDefault="001D27E2" w:rsidP="001D27E2">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Fifty islands were found to meet the criteria for this list (Attachment 2). The islands ranged in size from 1 ha to 17 300 ha. Introduced mammal and bird species were recorded on 42 and 40 of these islands, respectively.</w:t>
      </w:r>
    </w:p>
    <w:p w:rsidR="001D27E2" w:rsidRDefault="001D27E2" w:rsidP="001D27E2">
      <w:pPr>
        <w:autoSpaceDE w:val="0"/>
        <w:autoSpaceDN w:val="0"/>
        <w:adjustRightInd w:val="0"/>
        <w:spacing w:after="0" w:line="240" w:lineRule="auto"/>
        <w:rPr>
          <w:rFonts w:ascii="TTE22B7A10t00" w:hAnsi="TTE22B7A10t00" w:cs="TTE22B7A10t00"/>
          <w:sz w:val="20"/>
          <w:szCs w:val="20"/>
        </w:rPr>
      </w:pPr>
    </w:p>
    <w:p w:rsidR="001D27E2" w:rsidRDefault="001D27E2" w:rsidP="001D27E2">
      <w:pPr>
        <w:autoSpaceDE w:val="0"/>
        <w:autoSpaceDN w:val="0"/>
        <w:adjustRightInd w:val="0"/>
        <w:spacing w:after="0" w:line="240" w:lineRule="auto"/>
        <w:rPr>
          <w:rFonts w:ascii="TTE22B7A10t00" w:hAnsi="TTE22B7A10t00" w:cs="TTE22B7A10t00"/>
          <w:sz w:val="18"/>
          <w:szCs w:val="18"/>
        </w:rPr>
      </w:pPr>
      <w:proofErr w:type="gramStart"/>
      <w:r>
        <w:rPr>
          <w:rFonts w:ascii="TTE2636CA0t00" w:hAnsi="TTE2636CA0t00" w:cs="TTE2636CA0t00"/>
          <w:sz w:val="18"/>
          <w:szCs w:val="18"/>
        </w:rPr>
        <w:t>Table 1.</w:t>
      </w:r>
      <w:proofErr w:type="gramEnd"/>
      <w:r>
        <w:rPr>
          <w:rFonts w:ascii="TTE2636CA0t00" w:hAnsi="TTE2636CA0t00" w:cs="TTE2636CA0t00"/>
          <w:sz w:val="18"/>
          <w:szCs w:val="18"/>
        </w:rPr>
        <w:t xml:space="preserve"> Frequency of occurrence of introduced species on Victorian offshore islands. </w:t>
      </w:r>
      <w:r>
        <w:rPr>
          <w:rFonts w:ascii="TTE22B7A10t00" w:hAnsi="TTE22B7A10t00" w:cs="TTE22B7A10t00"/>
          <w:sz w:val="18"/>
          <w:szCs w:val="18"/>
        </w:rPr>
        <w:t>Figures within brackets indicate the number of islands where the species is now thought to be absent either via direct eradication, local extinction or destocking.</w:t>
      </w:r>
    </w:p>
    <w:p w:rsidR="001D27E2" w:rsidRDefault="001D27E2" w:rsidP="001D27E2">
      <w:pPr>
        <w:autoSpaceDE w:val="0"/>
        <w:autoSpaceDN w:val="0"/>
        <w:adjustRightInd w:val="0"/>
        <w:spacing w:after="0" w:line="240" w:lineRule="auto"/>
        <w:rPr>
          <w:rFonts w:ascii="TTE22B7A10t00" w:hAnsi="TTE22B7A10t00" w:cs="TTE22B7A10t00"/>
          <w:sz w:val="18"/>
          <w:szCs w:val="18"/>
        </w:rPr>
      </w:pPr>
    </w:p>
    <w:tbl>
      <w:tblPr>
        <w:tblStyle w:val="TableGrid"/>
        <w:tblW w:w="0" w:type="auto"/>
        <w:tblLook w:val="04A0"/>
      </w:tblPr>
      <w:tblGrid>
        <w:gridCol w:w="3080"/>
        <w:gridCol w:w="3081"/>
        <w:gridCol w:w="3081"/>
      </w:tblGrid>
      <w:tr w:rsidR="005A32BE" w:rsidRPr="009E51F0" w:rsidTr="009E51F0">
        <w:tc>
          <w:tcPr>
            <w:tcW w:w="3080" w:type="dxa"/>
          </w:tcPr>
          <w:p w:rsidR="005A32BE" w:rsidRPr="009E51F0" w:rsidRDefault="005A32BE" w:rsidP="005A32BE">
            <w:pPr>
              <w:autoSpaceDE w:val="0"/>
              <w:autoSpaceDN w:val="0"/>
              <w:adjustRightInd w:val="0"/>
              <w:rPr>
                <w:rFonts w:ascii="TTE22B7A10t00" w:hAnsi="TTE22B7A10t00" w:cs="TTE22B7A10t00"/>
                <w:b/>
                <w:sz w:val="20"/>
                <w:szCs w:val="20"/>
              </w:rPr>
            </w:pPr>
            <w:r w:rsidRPr="009E51F0">
              <w:rPr>
                <w:rFonts w:ascii="TTE22B7A10t00" w:hAnsi="TTE22B7A10t00" w:cs="TTE22B7A10t00"/>
                <w:b/>
                <w:sz w:val="20"/>
                <w:szCs w:val="20"/>
              </w:rPr>
              <w:t xml:space="preserve">Common name </w:t>
            </w:r>
          </w:p>
        </w:tc>
        <w:tc>
          <w:tcPr>
            <w:tcW w:w="3081" w:type="dxa"/>
          </w:tcPr>
          <w:p w:rsidR="005A32BE" w:rsidRPr="009E51F0" w:rsidRDefault="005A32BE" w:rsidP="005A32BE">
            <w:pPr>
              <w:autoSpaceDE w:val="0"/>
              <w:autoSpaceDN w:val="0"/>
              <w:adjustRightInd w:val="0"/>
              <w:rPr>
                <w:rFonts w:ascii="TTE22B7A10t00" w:hAnsi="TTE22B7A10t00" w:cs="TTE22B7A10t00"/>
                <w:b/>
                <w:sz w:val="20"/>
                <w:szCs w:val="20"/>
              </w:rPr>
            </w:pPr>
            <w:r w:rsidRPr="009E51F0">
              <w:rPr>
                <w:rFonts w:ascii="TTE22B7A10t00" w:hAnsi="TTE22B7A10t00" w:cs="TTE22B7A10t00"/>
                <w:b/>
                <w:sz w:val="20"/>
                <w:szCs w:val="20"/>
              </w:rPr>
              <w:t xml:space="preserve">Scientific name </w:t>
            </w:r>
          </w:p>
        </w:tc>
        <w:tc>
          <w:tcPr>
            <w:tcW w:w="3081" w:type="dxa"/>
          </w:tcPr>
          <w:p w:rsidR="005A32BE" w:rsidRPr="009E51F0" w:rsidRDefault="005A32BE" w:rsidP="005A32BE">
            <w:pPr>
              <w:autoSpaceDE w:val="0"/>
              <w:autoSpaceDN w:val="0"/>
              <w:adjustRightInd w:val="0"/>
              <w:rPr>
                <w:rFonts w:ascii="TTE22B7A10t00" w:hAnsi="TTE22B7A10t00" w:cs="TTE22B7A10t00"/>
                <w:b/>
                <w:sz w:val="20"/>
                <w:szCs w:val="20"/>
              </w:rPr>
            </w:pPr>
            <w:r w:rsidRPr="009E51F0">
              <w:rPr>
                <w:rFonts w:ascii="TTE22B7A10t00" w:hAnsi="TTE22B7A10t00" w:cs="TTE22B7A10t00"/>
                <w:b/>
                <w:sz w:val="20"/>
                <w:szCs w:val="20"/>
              </w:rPr>
              <w:t>Number of islands</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Common </w:t>
            </w:r>
            <w:proofErr w:type="spellStart"/>
            <w:r w:rsidRPr="005A32BE">
              <w:rPr>
                <w:rFonts w:ascii="TTE22B7A10t00" w:hAnsi="TTE22B7A10t00" w:cs="TTE22B7A10t00"/>
                <w:sz w:val="20"/>
                <w:szCs w:val="20"/>
              </w:rPr>
              <w:t>myna</w:t>
            </w:r>
            <w:proofErr w:type="spellEnd"/>
            <w:r w:rsidRPr="005A32BE">
              <w:rPr>
                <w:rFonts w:ascii="TTE22B7A10t00" w:hAnsi="TTE22B7A10t00" w:cs="TTE22B7A10t00"/>
                <w:sz w:val="20"/>
                <w:szCs w:val="20"/>
              </w:rPr>
              <w:t xml:space="preserve">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Acridotheres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tristis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5</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Skylark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Alauda</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arvensis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11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Mallard duck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Anas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platyrhyncos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2</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Goose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Anser</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anser</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Chital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Axis </w:t>
            </w:r>
            <w:proofErr w:type="spellStart"/>
            <w:r w:rsidRPr="009E51F0">
              <w:rPr>
                <w:rFonts w:ascii="TTE25ED1B8t00" w:hAnsi="TTE25ED1B8t00" w:cs="TTE25ED1B8t00"/>
                <w:i/>
                <w:sz w:val="20"/>
                <w:szCs w:val="20"/>
              </w:rPr>
              <w:t>axis</w:t>
            </w:r>
            <w:proofErr w:type="spellEnd"/>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0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Hog deer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Axis </w:t>
            </w:r>
            <w:proofErr w:type="spellStart"/>
            <w:r w:rsidRPr="009E51F0">
              <w:rPr>
                <w:rFonts w:ascii="TTE25ED1B8t00" w:hAnsi="TTE25ED1B8t00" w:cs="TTE25ED1B8t00"/>
                <w:i/>
                <w:sz w:val="20"/>
                <w:szCs w:val="20"/>
              </w:rPr>
              <w:t>porcinus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Cattle (Domestic and/or feral)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Bos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taurus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7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Dog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Canis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familiaris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5 (2)</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Goat (Domestic and/or feral)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Capra </w:t>
            </w:r>
            <w:proofErr w:type="spellStart"/>
            <w:r w:rsidRPr="009E51F0">
              <w:rPr>
                <w:rFonts w:ascii="TTE25ED1B8t00" w:hAnsi="TTE25ED1B8t00" w:cs="TTE25ED1B8t00"/>
                <w:i/>
                <w:sz w:val="20"/>
                <w:szCs w:val="20"/>
              </w:rPr>
              <w:t>hircus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5</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European goldfinch</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2B7A10t00" w:hAnsi="TTE22B7A10t00" w:cs="TTE22B7A10t00"/>
                <w:i/>
                <w:sz w:val="20"/>
                <w:szCs w:val="20"/>
              </w:rPr>
              <w:t xml:space="preserve"> </w:t>
            </w:r>
            <w:proofErr w:type="spellStart"/>
            <w:r w:rsidRPr="009E51F0">
              <w:rPr>
                <w:rFonts w:ascii="TTE25ED1B8t00" w:hAnsi="TTE25ED1B8t00" w:cs="TTE25ED1B8t00"/>
                <w:i/>
                <w:sz w:val="20"/>
                <w:szCs w:val="20"/>
              </w:rPr>
              <w:t>Carduelis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carduelis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16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European greenfinch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Carduelis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chloris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7</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Red deer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Cervus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elephas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0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proofErr w:type="spellStart"/>
            <w:r w:rsidRPr="005A32BE">
              <w:rPr>
                <w:rFonts w:ascii="TTE22B7A10t00" w:hAnsi="TTE22B7A10t00" w:cs="TTE22B7A10t00"/>
                <w:sz w:val="20"/>
                <w:szCs w:val="20"/>
              </w:rPr>
              <w:t>Sambar</w:t>
            </w:r>
            <w:proofErr w:type="spellEnd"/>
            <w:r w:rsidRPr="005A32BE">
              <w:rPr>
                <w:rFonts w:ascii="TTE22B7A10t00" w:hAnsi="TTE22B7A10t00" w:cs="TTE22B7A10t00"/>
                <w:sz w:val="20"/>
                <w:szCs w:val="20"/>
              </w:rPr>
              <w:t xml:space="preserve"> deer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Cervus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unicolor</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Pigeon (Feral)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Collumbia</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livia</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7</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House Crow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Corvus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spledens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0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Fallow deer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Dama </w:t>
            </w:r>
            <w:proofErr w:type="spellStart"/>
            <w:r w:rsidRPr="009E51F0">
              <w:rPr>
                <w:rFonts w:ascii="TTE25ED1B8t00" w:hAnsi="TTE25ED1B8t00" w:cs="TTE25ED1B8t00"/>
                <w:i/>
                <w:sz w:val="20"/>
                <w:szCs w:val="20"/>
              </w:rPr>
              <w:t>dama</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3</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Horse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Equus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callabus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3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Cat (Domestic and/or feral)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Felis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catus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9 (5)</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Chicken (Domestic and/or feral)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Gallus </w:t>
            </w:r>
            <w:proofErr w:type="spellStart"/>
            <w:r w:rsidRPr="009E51F0">
              <w:rPr>
                <w:rFonts w:ascii="TTE25ED1B8t00" w:hAnsi="TTE25ED1B8t00" w:cs="TTE25ED1B8t00"/>
                <w:i/>
                <w:sz w:val="20"/>
                <w:szCs w:val="20"/>
              </w:rPr>
              <w:t>dometicus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4</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Llama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Lama </w:t>
            </w:r>
            <w:proofErr w:type="spellStart"/>
            <w:r w:rsidRPr="009E51F0">
              <w:rPr>
                <w:rFonts w:ascii="TTE25ED1B8t00" w:hAnsi="TTE25ED1B8t00" w:cs="TTE25ED1B8t00"/>
                <w:i/>
                <w:sz w:val="20"/>
                <w:szCs w:val="20"/>
              </w:rPr>
              <w:t>glama</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2</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Alpaca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Lama </w:t>
            </w:r>
            <w:proofErr w:type="spellStart"/>
            <w:r w:rsidRPr="009E51F0">
              <w:rPr>
                <w:rFonts w:ascii="TTE25ED1B8t00" w:hAnsi="TTE25ED1B8t00" w:cs="TTE25ED1B8t00"/>
                <w:i/>
                <w:sz w:val="20"/>
                <w:szCs w:val="20"/>
              </w:rPr>
              <w:t>pacos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2</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European hare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Lepus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capensis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Common turkey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Meleagris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gallo-pavo</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0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Ferret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Mustela</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furo</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2</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House mouse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Mus </w:t>
            </w:r>
            <w:proofErr w:type="spellStart"/>
            <w:r w:rsidRPr="009E51F0">
              <w:rPr>
                <w:rFonts w:ascii="TTE25ED1B8t00" w:hAnsi="TTE25ED1B8t00" w:cs="TTE25ED1B8t00"/>
                <w:i/>
                <w:sz w:val="20"/>
                <w:szCs w:val="20"/>
              </w:rPr>
              <w:t>musculus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13</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European rabbit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Oryctolagus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cuniculus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15 (9)</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Sheep (Domestic)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Ovis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aries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4 (1)</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House Sparrow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Passer </w:t>
            </w:r>
            <w:proofErr w:type="spellStart"/>
            <w:r w:rsidRPr="009E51F0">
              <w:rPr>
                <w:rFonts w:ascii="TTE25ED1B8t00" w:hAnsi="TTE25ED1B8t00" w:cs="TTE25ED1B8t00"/>
                <w:i/>
                <w:sz w:val="20"/>
                <w:szCs w:val="20"/>
              </w:rPr>
              <w:t>domesticus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8</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Eurasian </w:t>
            </w:r>
            <w:proofErr w:type="spellStart"/>
            <w:r w:rsidRPr="005A32BE">
              <w:rPr>
                <w:rFonts w:ascii="TTE22B7A10t00" w:hAnsi="TTE22B7A10t00" w:cs="TTE22B7A10t00"/>
                <w:sz w:val="20"/>
                <w:szCs w:val="20"/>
              </w:rPr>
              <w:t>treesparrow</w:t>
            </w:r>
            <w:proofErr w:type="spellEnd"/>
            <w:r w:rsidRPr="005A32BE">
              <w:rPr>
                <w:rFonts w:ascii="TTE22B7A10t00" w:hAnsi="TTE22B7A10t00" w:cs="TTE22B7A10t00"/>
                <w:sz w:val="20"/>
                <w:szCs w:val="20"/>
              </w:rPr>
              <w:t xml:space="preserve">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r w:rsidRPr="009E51F0">
              <w:rPr>
                <w:rFonts w:ascii="TTE25ED1B8t00" w:hAnsi="TTE25ED1B8t00" w:cs="TTE25ED1B8t00"/>
                <w:i/>
                <w:sz w:val="20"/>
                <w:szCs w:val="20"/>
              </w:rPr>
              <w:t xml:space="preserve">Passer </w:t>
            </w:r>
            <w:proofErr w:type="spellStart"/>
            <w:r w:rsidRPr="009E51F0">
              <w:rPr>
                <w:rFonts w:ascii="TTE25ED1B8t00" w:hAnsi="TTE25ED1B8t00" w:cs="TTE25ED1B8t00"/>
                <w:i/>
                <w:sz w:val="20"/>
                <w:szCs w:val="20"/>
              </w:rPr>
              <w:t>montanus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3</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Indian Peafowl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Pavo</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cristatus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3</w:t>
            </w:r>
          </w:p>
        </w:tc>
      </w:tr>
      <w:tr w:rsidR="005A32BE" w:rsidRPr="005A32BE"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Common pheasant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Phasianus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colchicus</w:t>
            </w:r>
            <w:proofErr w:type="spellEnd"/>
            <w:r w:rsidRPr="009E51F0">
              <w:rPr>
                <w:rFonts w:ascii="TTE25ED1B8t00" w:hAnsi="TTE25ED1B8t00" w:cs="TTE25ED1B8t00"/>
                <w:i/>
                <w:sz w:val="20"/>
                <w:szCs w:val="20"/>
              </w:rPr>
              <w:t xml:space="preserve"> </w:t>
            </w:r>
          </w:p>
        </w:tc>
        <w:tc>
          <w:tcPr>
            <w:tcW w:w="3081"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1 (1)</w:t>
            </w:r>
          </w:p>
        </w:tc>
      </w:tr>
      <w:tr w:rsidR="005A32BE" w:rsidRPr="006D4946" w:rsidTr="009E51F0">
        <w:tc>
          <w:tcPr>
            <w:tcW w:w="3080" w:type="dxa"/>
          </w:tcPr>
          <w:p w:rsidR="005A32BE" w:rsidRPr="005A32BE" w:rsidRDefault="005A32BE" w:rsidP="005A32BE">
            <w:pPr>
              <w:autoSpaceDE w:val="0"/>
              <w:autoSpaceDN w:val="0"/>
              <w:adjustRightInd w:val="0"/>
              <w:rPr>
                <w:rFonts w:ascii="TTE22B7A10t00" w:hAnsi="TTE22B7A10t00" w:cs="TTE22B7A10t00"/>
                <w:sz w:val="20"/>
                <w:szCs w:val="20"/>
              </w:rPr>
            </w:pPr>
            <w:r w:rsidRPr="005A32BE">
              <w:rPr>
                <w:rFonts w:ascii="TTE22B7A10t00" w:hAnsi="TTE22B7A10t00" w:cs="TTE22B7A10t00"/>
                <w:sz w:val="20"/>
                <w:szCs w:val="20"/>
              </w:rPr>
              <w:t xml:space="preserve">Black rat </w:t>
            </w:r>
          </w:p>
        </w:tc>
        <w:tc>
          <w:tcPr>
            <w:tcW w:w="3081" w:type="dxa"/>
          </w:tcPr>
          <w:p w:rsidR="005A32BE" w:rsidRPr="009E51F0" w:rsidRDefault="005A32BE" w:rsidP="005A32BE">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Rattus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rattus</w:t>
            </w:r>
            <w:proofErr w:type="spellEnd"/>
            <w:r w:rsidRPr="009E51F0">
              <w:rPr>
                <w:rFonts w:ascii="TTE25ED1B8t00" w:hAnsi="TTE25ED1B8t00" w:cs="TTE25ED1B8t00"/>
                <w:i/>
                <w:sz w:val="20"/>
                <w:szCs w:val="20"/>
              </w:rPr>
              <w:t xml:space="preserve"> </w:t>
            </w:r>
          </w:p>
        </w:tc>
        <w:tc>
          <w:tcPr>
            <w:tcW w:w="3081" w:type="dxa"/>
          </w:tcPr>
          <w:p w:rsidR="005A32BE" w:rsidRPr="006D4946" w:rsidRDefault="005A32BE" w:rsidP="005A32BE">
            <w:pPr>
              <w:autoSpaceDE w:val="0"/>
              <w:autoSpaceDN w:val="0"/>
              <w:adjustRightInd w:val="0"/>
            </w:pPr>
            <w:r w:rsidRPr="005A32BE">
              <w:rPr>
                <w:rFonts w:ascii="TTE22B7A10t00" w:hAnsi="TTE22B7A10t00" w:cs="TTE22B7A10t00"/>
                <w:sz w:val="20"/>
                <w:szCs w:val="20"/>
              </w:rPr>
              <w:t>12 (3)</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 xml:space="preserve">Brown rat </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Rattus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norvegicus</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6</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 xml:space="preserve">Spotted Turtle-Dove </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Streptoplia</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chinensis</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6</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 xml:space="preserve">Common starling </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Sturnus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vulgaris</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25 (3)</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 xml:space="preserve">Pig (Domestic and/or Feral) </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Sus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scrofa</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2 (2)</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 xml:space="preserve">Common blackbird </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proofErr w:type="spellStart"/>
            <w:r w:rsidRPr="009E51F0">
              <w:rPr>
                <w:rFonts w:ascii="TTE25ED1B8t00" w:hAnsi="TTE25ED1B8t00" w:cs="TTE25ED1B8t00"/>
                <w:i/>
                <w:sz w:val="20"/>
                <w:szCs w:val="20"/>
              </w:rPr>
              <w:t>Turdus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merula</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17 (1)</w:t>
            </w:r>
          </w:p>
        </w:tc>
      </w:tr>
      <w:tr w:rsidR="009E51F0" w:rsidRPr="009E51F0" w:rsidTr="009E51F0">
        <w:tc>
          <w:tcPr>
            <w:tcW w:w="3080" w:type="dxa"/>
          </w:tcPr>
          <w:p w:rsidR="009E51F0" w:rsidRPr="009E51F0" w:rsidRDefault="009E51F0" w:rsidP="000C3874">
            <w:pPr>
              <w:autoSpaceDE w:val="0"/>
              <w:autoSpaceDN w:val="0"/>
              <w:adjustRightInd w:val="0"/>
              <w:rPr>
                <w:rFonts w:ascii="TTE22B7A10t00" w:hAnsi="TTE22B7A10t00" w:cs="TTE22B7A10t00"/>
                <w:sz w:val="20"/>
                <w:szCs w:val="20"/>
              </w:rPr>
            </w:pPr>
            <w:r w:rsidRPr="009E51F0">
              <w:rPr>
                <w:rFonts w:ascii="TTE22B7A10t00" w:hAnsi="TTE22B7A10t00" w:cs="TTE22B7A10t00"/>
                <w:sz w:val="20"/>
                <w:szCs w:val="20"/>
              </w:rPr>
              <w:t>Red fox</w:t>
            </w:r>
          </w:p>
        </w:tc>
        <w:tc>
          <w:tcPr>
            <w:tcW w:w="3081" w:type="dxa"/>
          </w:tcPr>
          <w:p w:rsidR="009E51F0" w:rsidRPr="009E51F0" w:rsidRDefault="009E51F0" w:rsidP="000C3874">
            <w:pPr>
              <w:autoSpaceDE w:val="0"/>
              <w:autoSpaceDN w:val="0"/>
              <w:adjustRightInd w:val="0"/>
              <w:rPr>
                <w:rFonts w:ascii="TTE25ED1B8t00" w:hAnsi="TTE25ED1B8t00" w:cs="TTE25ED1B8t00"/>
                <w:i/>
                <w:sz w:val="20"/>
                <w:szCs w:val="20"/>
              </w:rPr>
            </w:pPr>
            <w:r w:rsidRPr="009E51F0">
              <w:rPr>
                <w:rFonts w:ascii="TTE22B7A10t00" w:hAnsi="TTE22B7A10t00" w:cs="TTE22B7A10t00"/>
                <w:i/>
                <w:sz w:val="20"/>
                <w:szCs w:val="20"/>
              </w:rPr>
              <w:t xml:space="preserve"> </w:t>
            </w:r>
            <w:proofErr w:type="spellStart"/>
            <w:r w:rsidRPr="009E51F0">
              <w:rPr>
                <w:rFonts w:ascii="TTE25ED1B8t00" w:hAnsi="TTE25ED1B8t00" w:cs="TTE25ED1B8t00"/>
                <w:i/>
                <w:sz w:val="20"/>
                <w:szCs w:val="20"/>
              </w:rPr>
              <w:t>Vulpes</w:t>
            </w:r>
            <w:proofErr w:type="spellEnd"/>
            <w:r w:rsidRPr="009E51F0">
              <w:rPr>
                <w:rFonts w:ascii="TTE25ED1B8t00" w:hAnsi="TTE25ED1B8t00" w:cs="TTE25ED1B8t00"/>
                <w:i/>
                <w:sz w:val="20"/>
                <w:szCs w:val="20"/>
              </w:rPr>
              <w:t xml:space="preserve"> </w:t>
            </w:r>
            <w:proofErr w:type="spellStart"/>
            <w:r w:rsidRPr="009E51F0">
              <w:rPr>
                <w:rFonts w:ascii="TTE25ED1B8t00" w:hAnsi="TTE25ED1B8t00" w:cs="TTE25ED1B8t00"/>
                <w:i/>
                <w:sz w:val="20"/>
                <w:szCs w:val="20"/>
              </w:rPr>
              <w:t>vulpes</w:t>
            </w:r>
            <w:proofErr w:type="spellEnd"/>
            <w:r w:rsidRPr="009E51F0">
              <w:rPr>
                <w:rFonts w:ascii="TTE25ED1B8t00" w:hAnsi="TTE25ED1B8t00" w:cs="TTE25ED1B8t00"/>
                <w:i/>
                <w:sz w:val="20"/>
                <w:szCs w:val="20"/>
              </w:rPr>
              <w:t xml:space="preserve"> </w:t>
            </w:r>
          </w:p>
        </w:tc>
        <w:tc>
          <w:tcPr>
            <w:tcW w:w="3081" w:type="dxa"/>
          </w:tcPr>
          <w:p w:rsidR="009E51F0" w:rsidRPr="009E51F0" w:rsidRDefault="009E51F0" w:rsidP="000C3874">
            <w:pPr>
              <w:autoSpaceDE w:val="0"/>
              <w:autoSpaceDN w:val="0"/>
              <w:adjustRightInd w:val="0"/>
            </w:pPr>
            <w:r w:rsidRPr="009E51F0">
              <w:rPr>
                <w:rFonts w:ascii="TTE22B7A10t00" w:hAnsi="TTE22B7A10t00" w:cs="TTE22B7A10t00"/>
                <w:sz w:val="20"/>
                <w:szCs w:val="20"/>
              </w:rPr>
              <w:t>20 (2)</w:t>
            </w:r>
          </w:p>
        </w:tc>
      </w:tr>
    </w:tbl>
    <w:p w:rsidR="005A32BE" w:rsidRDefault="005A32BE" w:rsidP="009E51F0">
      <w:pPr>
        <w:autoSpaceDE w:val="0"/>
        <w:autoSpaceDN w:val="0"/>
        <w:adjustRightInd w:val="0"/>
        <w:spacing w:after="0" w:line="240" w:lineRule="auto"/>
      </w:pPr>
    </w:p>
    <w:p w:rsidR="009E51F0" w:rsidRDefault="009E51F0" w:rsidP="009E51F0">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one record of house crow on Phillip Island was of an individual bird by reliable observers in 2001. However, the bird was not sighted during subsequent visits to the site (P. </w:t>
      </w:r>
      <w:proofErr w:type="spellStart"/>
      <w:r>
        <w:rPr>
          <w:rFonts w:ascii="TTE22B7A10t00" w:hAnsi="TTE22B7A10t00" w:cs="TTE22B7A10t00"/>
          <w:sz w:val="20"/>
          <w:szCs w:val="20"/>
        </w:rPr>
        <w:t>Dann</w:t>
      </w:r>
      <w:proofErr w:type="spellEnd"/>
      <w:r>
        <w:rPr>
          <w:rFonts w:ascii="TTE22B7A10t00" w:hAnsi="TTE22B7A10t00" w:cs="TTE22B7A10t00"/>
          <w:sz w:val="20"/>
          <w:szCs w:val="20"/>
        </w:rPr>
        <w:t xml:space="preserve">, </w:t>
      </w:r>
      <w:proofErr w:type="spellStart"/>
      <w:r>
        <w:rPr>
          <w:rFonts w:ascii="TTE25ED1B8t00" w:hAnsi="TTE25ED1B8t00" w:cs="TTE25ED1B8t00"/>
          <w:sz w:val="20"/>
          <w:szCs w:val="20"/>
        </w:rPr>
        <w:t>pers</w:t>
      </w:r>
      <w:proofErr w:type="spellEnd"/>
      <w:r>
        <w:rPr>
          <w:rFonts w:ascii="TTE25ED1B8t00" w:hAnsi="TTE25ED1B8t00" w:cs="TTE25ED1B8t00"/>
          <w:sz w:val="20"/>
          <w:szCs w:val="20"/>
        </w:rPr>
        <w:t xml:space="preserve"> comm.)</w:t>
      </w:r>
      <w:r>
        <w:rPr>
          <w:rFonts w:ascii="TTE22B7A10t00" w:hAnsi="TTE22B7A10t00" w:cs="TTE22B7A10t00"/>
          <w:sz w:val="20"/>
          <w:szCs w:val="20"/>
        </w:rPr>
        <w:t>.</w:t>
      </w:r>
    </w:p>
    <w:p w:rsidR="009E51F0" w:rsidRDefault="009E51F0" w:rsidP="009E51F0">
      <w:pPr>
        <w:autoSpaceDE w:val="0"/>
        <w:autoSpaceDN w:val="0"/>
        <w:adjustRightInd w:val="0"/>
        <w:spacing w:after="0" w:line="240" w:lineRule="auto"/>
        <w:rPr>
          <w:rFonts w:ascii="TTE22B7A10t00" w:hAnsi="TTE22B7A10t00" w:cs="TTE22B7A10t00"/>
          <w:sz w:val="20"/>
          <w:szCs w:val="20"/>
        </w:rPr>
      </w:pPr>
    </w:p>
    <w:p w:rsidR="009E51F0" w:rsidRDefault="009E51F0" w:rsidP="009E51F0">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ownership and management of islands included on ‘List II’ is predominantly through the State Government, which has vested management of specific islands to agencies such as Parks Victoria (36), Phillip Island Nature Park (2) or local government (3). A further five islands are privately managed and one is managed by the Commonwealth Department of Defence.</w:t>
      </w:r>
    </w:p>
    <w:p w:rsidR="000C3874" w:rsidRDefault="000C3874">
      <w:pPr>
        <w:rPr>
          <w:rFonts w:ascii="TTE22B7A10t00" w:hAnsi="TTE22B7A10t00" w:cs="TTE22B7A10t00"/>
          <w:sz w:val="20"/>
          <w:szCs w:val="20"/>
        </w:rPr>
      </w:pPr>
      <w:r>
        <w:rPr>
          <w:rFonts w:ascii="TTE22B7A10t00" w:hAnsi="TTE22B7A10t00" w:cs="TTE22B7A10t00"/>
          <w:sz w:val="20"/>
          <w:szCs w:val="20"/>
        </w:rPr>
        <w:br w:type="page"/>
      </w:r>
    </w:p>
    <w:p w:rsidR="000C3874" w:rsidRDefault="000C3874" w:rsidP="00C56CF2">
      <w:pPr>
        <w:pStyle w:val="Heading2"/>
      </w:pPr>
      <w:r>
        <w:t xml:space="preserve">3.3 </w:t>
      </w:r>
      <w:r>
        <w:tab/>
        <w:t>List III</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Sixteen islands &gt;20 ha have no records of occurrences of introduced fauna (Attachment 3). All of these islands are Crown land with fourteen of them vested to Parks Victoria for ongoing management. However, it is likely that this list may be subject to inaccuracies due to limited survey effort on some islands, failure to update records in the database or reinvasion. In reality, the occurrence of introduced birds is likely throughout most of the Victorian islands even if only for short periods. </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ease of access onto islands, for both human observers and the animal species concerned, is also likely to have been a contributing factor in determining whether introduced mammals have been recorded on the islands.</w:t>
      </w:r>
    </w:p>
    <w:p w:rsidR="000C3874" w:rsidRDefault="000C3874">
      <w:pPr>
        <w:rPr>
          <w:rFonts w:ascii="TTE22B7A10t00" w:hAnsi="TTE22B7A10t00" w:cs="TTE22B7A10t00"/>
          <w:sz w:val="20"/>
          <w:szCs w:val="20"/>
        </w:rPr>
      </w:pPr>
      <w:r>
        <w:rPr>
          <w:rFonts w:ascii="TTE22B7A10t00" w:hAnsi="TTE22B7A10t00" w:cs="TTE22B7A10t00"/>
          <w:sz w:val="20"/>
          <w:szCs w:val="20"/>
        </w:rPr>
        <w:br w:type="page"/>
      </w:r>
    </w:p>
    <w:p w:rsidR="000C3874" w:rsidRDefault="000C3874" w:rsidP="00C56CF2">
      <w:pPr>
        <w:pStyle w:val="Heading2"/>
      </w:pPr>
      <w:r>
        <w:t xml:space="preserve">3.4 </w:t>
      </w:r>
      <w:r>
        <w:tab/>
        <w:t>List IV</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For the purposes of this study, an archipelago is loosely defined as an area consisting of two or more islands of &gt;1 ha that are separated by less than 1000 m of water. Using this definition, archipelagos were identified and are indicated in Attachment 4.</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w:t>
      </w:r>
      <w:proofErr w:type="spellStart"/>
      <w:r>
        <w:rPr>
          <w:rFonts w:ascii="TTE22B7A10t00" w:hAnsi="TTE22B7A10t00" w:cs="TTE22B7A10t00"/>
          <w:sz w:val="20"/>
          <w:szCs w:val="20"/>
        </w:rPr>
        <w:t>Anser</w:t>
      </w:r>
      <w:proofErr w:type="spellEnd"/>
      <w:r>
        <w:rPr>
          <w:rFonts w:ascii="TTE22B7A10t00" w:hAnsi="TTE22B7A10t00" w:cs="TTE22B7A10t00"/>
          <w:sz w:val="20"/>
          <w:szCs w:val="20"/>
        </w:rPr>
        <w:t xml:space="preserve"> Group, </w:t>
      </w:r>
      <w:proofErr w:type="spellStart"/>
      <w:r>
        <w:rPr>
          <w:rFonts w:ascii="TTE22B7A10t00" w:hAnsi="TTE22B7A10t00" w:cs="TTE22B7A10t00"/>
          <w:sz w:val="20"/>
          <w:szCs w:val="20"/>
        </w:rPr>
        <w:t>Glennie</w:t>
      </w:r>
      <w:proofErr w:type="spellEnd"/>
      <w:r>
        <w:rPr>
          <w:rFonts w:ascii="TTE22B7A10t00" w:hAnsi="TTE22B7A10t00" w:cs="TTE22B7A10t00"/>
          <w:sz w:val="20"/>
          <w:szCs w:val="20"/>
        </w:rPr>
        <w:t xml:space="preserve"> Group and </w:t>
      </w:r>
      <w:proofErr w:type="spellStart"/>
      <w:r>
        <w:rPr>
          <w:rFonts w:ascii="TTE22B7A10t00" w:hAnsi="TTE22B7A10t00" w:cs="TTE22B7A10t00"/>
          <w:sz w:val="20"/>
          <w:szCs w:val="20"/>
        </w:rPr>
        <w:t>Nooramunga</w:t>
      </w:r>
      <w:proofErr w:type="spellEnd"/>
      <w:r>
        <w:rPr>
          <w:rFonts w:ascii="TTE22B7A10t00" w:hAnsi="TTE22B7A10t00" w:cs="TTE22B7A10t00"/>
          <w:sz w:val="20"/>
          <w:szCs w:val="20"/>
        </w:rPr>
        <w:t xml:space="preserve"> Faunal Reserve are names officially recognised on the Gazetteer of Australia.</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Determining whether introduced fauna would disperse quickly to neighbouring islands would require examination of many factors, including;</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proofErr w:type="gramStart"/>
      <w:r w:rsidRPr="000C3874">
        <w:rPr>
          <w:rFonts w:ascii="TTE22B7A10t00" w:hAnsi="TTE22B7A10t00" w:cs="TTE22B7A10t00"/>
          <w:sz w:val="20"/>
          <w:szCs w:val="20"/>
        </w:rPr>
        <w:t>type</w:t>
      </w:r>
      <w:proofErr w:type="gramEnd"/>
      <w:r w:rsidRPr="000C3874">
        <w:rPr>
          <w:rFonts w:ascii="TTE22B7A10t00" w:hAnsi="TTE22B7A10t00" w:cs="TTE22B7A10t00"/>
          <w:sz w:val="20"/>
          <w:szCs w:val="20"/>
        </w:rPr>
        <w:t xml:space="preserve"> of animal (bird, mammal, etc.);</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r w:rsidRPr="000C3874">
        <w:rPr>
          <w:rFonts w:ascii="TTE22B7A10t00" w:hAnsi="TTE22B7A10t00" w:cs="TTE22B7A10t00"/>
          <w:sz w:val="20"/>
          <w:szCs w:val="20"/>
        </w:rPr>
        <w:t>swimming and/or flying ability;</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r w:rsidRPr="000C3874">
        <w:rPr>
          <w:rFonts w:ascii="TTE22B7A10t00" w:hAnsi="TTE22B7A10t00" w:cs="TTE22B7A10t00"/>
          <w:sz w:val="20"/>
          <w:szCs w:val="20"/>
        </w:rPr>
        <w:t>dispersal behaviour (sedentary or pioneer);</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r w:rsidRPr="000C3874">
        <w:rPr>
          <w:rFonts w:ascii="TTE22B7A10t00" w:hAnsi="TTE22B7A10t00" w:cs="TTE22B7A10t00"/>
          <w:sz w:val="20"/>
          <w:szCs w:val="20"/>
        </w:rPr>
        <w:t>distance between islands (particularly at low tides);</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r w:rsidRPr="000C3874">
        <w:rPr>
          <w:rFonts w:ascii="TTE22B7A10t00" w:hAnsi="TTE22B7A10t00" w:cs="TTE22B7A10t00"/>
          <w:sz w:val="20"/>
          <w:szCs w:val="20"/>
        </w:rPr>
        <w:t>topography of coastline (</w:t>
      </w:r>
      <w:proofErr w:type="spellStart"/>
      <w:r w:rsidRPr="000C3874">
        <w:rPr>
          <w:rFonts w:ascii="TTE22B7A10t00" w:hAnsi="TTE22B7A10t00" w:cs="TTE22B7A10t00"/>
          <w:sz w:val="20"/>
          <w:szCs w:val="20"/>
        </w:rPr>
        <w:t>ie</w:t>
      </w:r>
      <w:proofErr w:type="spellEnd"/>
      <w:r w:rsidRPr="000C3874">
        <w:rPr>
          <w:rFonts w:ascii="TTE22B7A10t00" w:hAnsi="TTE22B7A10t00" w:cs="TTE22B7A10t00"/>
          <w:sz w:val="20"/>
          <w:szCs w:val="20"/>
        </w:rPr>
        <w:t>. mudflat, beach or cliff); and</w:t>
      </w:r>
    </w:p>
    <w:p w:rsidR="000C3874" w:rsidRPr="000C3874" w:rsidRDefault="000C3874" w:rsidP="000C3874">
      <w:pPr>
        <w:pStyle w:val="ListParagraph"/>
        <w:numPr>
          <w:ilvl w:val="0"/>
          <w:numId w:val="2"/>
        </w:numPr>
        <w:autoSpaceDE w:val="0"/>
        <w:autoSpaceDN w:val="0"/>
        <w:adjustRightInd w:val="0"/>
        <w:spacing w:after="120" w:line="240" w:lineRule="auto"/>
        <w:ind w:left="714" w:hanging="357"/>
        <w:rPr>
          <w:rFonts w:ascii="TTE22B7A10t00" w:hAnsi="TTE22B7A10t00" w:cs="TTE22B7A10t00"/>
          <w:sz w:val="20"/>
          <w:szCs w:val="20"/>
        </w:rPr>
      </w:pPr>
      <w:proofErr w:type="gramStart"/>
      <w:r w:rsidRPr="000C3874">
        <w:rPr>
          <w:rFonts w:ascii="TTE22B7A10t00" w:hAnsi="TTE22B7A10t00" w:cs="TTE22B7A10t00"/>
          <w:sz w:val="20"/>
          <w:szCs w:val="20"/>
        </w:rPr>
        <w:t>ambient</w:t>
      </w:r>
      <w:proofErr w:type="gramEnd"/>
      <w:r w:rsidRPr="000C3874">
        <w:rPr>
          <w:rFonts w:ascii="TTE22B7A10t00" w:hAnsi="TTE22B7A10t00" w:cs="TTE22B7A10t00"/>
          <w:sz w:val="20"/>
          <w:szCs w:val="20"/>
        </w:rPr>
        <w:t xml:space="preserve"> conditions (rough seas, tides, wind direction, etc.).</w:t>
      </w: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degree to which the introduced species establishes a population on offshore islands is also dependent on availability of resources such as food, water, nesting sites, breeding partner, etc.</w:t>
      </w:r>
    </w:p>
    <w:p w:rsidR="000C3874" w:rsidRDefault="000C3874">
      <w:pPr>
        <w:rPr>
          <w:rFonts w:ascii="TTE22B7A10t00" w:hAnsi="TTE22B7A10t00" w:cs="TTE22B7A10t00"/>
          <w:sz w:val="20"/>
          <w:szCs w:val="20"/>
        </w:rPr>
      </w:pPr>
      <w:r>
        <w:rPr>
          <w:rFonts w:ascii="TTE22B7A10t00" w:hAnsi="TTE22B7A10t00" w:cs="TTE22B7A10t00"/>
          <w:sz w:val="20"/>
          <w:szCs w:val="20"/>
        </w:rPr>
        <w:br w:type="page"/>
      </w:r>
    </w:p>
    <w:p w:rsidR="000C3874" w:rsidRDefault="000C3874" w:rsidP="00C56CF2">
      <w:pPr>
        <w:pStyle w:val="Heading2"/>
      </w:pPr>
      <w:r>
        <w:t xml:space="preserve">3.5 </w:t>
      </w:r>
      <w:r>
        <w:tab/>
        <w:t>Islands in Lists I-IV not in Gazetteer</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A search of all Victorian islands in the Gazetteer of Australia generated a list of 206 islands across the state, including inland areas. Twenty-seven of these names are regarded as ‘Historic’ names and are no longer officially in use. A further 22 islands are located in the coastal lakes in the Gippsland region.</w:t>
      </w:r>
    </w:p>
    <w:p w:rsidR="000C3874" w:rsidRDefault="000C3874" w:rsidP="000C3874">
      <w:pPr>
        <w:autoSpaceDE w:val="0"/>
        <w:autoSpaceDN w:val="0"/>
        <w:adjustRightInd w:val="0"/>
        <w:spacing w:after="0" w:line="240" w:lineRule="auto"/>
        <w:rPr>
          <w:rFonts w:ascii="TTE22B7A10t00" w:hAnsi="TTE22B7A10t00" w:cs="TTE22B7A10t00"/>
          <w:sz w:val="20"/>
          <w:szCs w:val="20"/>
        </w:rPr>
      </w:pPr>
    </w:p>
    <w:p w:rsidR="000C3874" w:rsidRDefault="000C3874" w:rsidP="000C3874">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offshore islands that are not currently listed in the Gazetteer of Australia are indicated</w:t>
      </w:r>
    </w:p>
    <w:p w:rsidR="000C3874" w:rsidRDefault="000C3874" w:rsidP="0038443B">
      <w:pPr>
        <w:autoSpaceDE w:val="0"/>
        <w:autoSpaceDN w:val="0"/>
        <w:adjustRightInd w:val="0"/>
        <w:spacing w:after="120" w:line="240" w:lineRule="auto"/>
        <w:rPr>
          <w:rFonts w:ascii="TTE22B7A10t00" w:hAnsi="TTE22B7A10t00" w:cs="TTE22B7A10t00"/>
          <w:sz w:val="20"/>
          <w:szCs w:val="20"/>
        </w:rPr>
      </w:pPr>
      <w:proofErr w:type="gramStart"/>
      <w:r>
        <w:rPr>
          <w:rFonts w:ascii="TTE22B7A10t00" w:hAnsi="TTE22B7A10t00" w:cs="TTE22B7A10t00"/>
          <w:sz w:val="20"/>
          <w:szCs w:val="20"/>
        </w:rPr>
        <w:t>below</w:t>
      </w:r>
      <w:proofErr w:type="gramEnd"/>
      <w:r>
        <w:rPr>
          <w:rFonts w:ascii="TTE22B7A10t00" w:hAnsi="TTE22B7A10t00" w:cs="TTE22B7A10t00"/>
          <w:sz w:val="20"/>
          <w:szCs w:val="20"/>
        </w:rPr>
        <w:t>;</w:t>
      </w:r>
    </w:p>
    <w:p w:rsidR="000C3874" w:rsidRPr="0038443B" w:rsidRDefault="000C3874" w:rsidP="0038443B">
      <w:pPr>
        <w:pStyle w:val="ListParagraph"/>
        <w:numPr>
          <w:ilvl w:val="0"/>
          <w:numId w:val="3"/>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Eastern Island (38 º 16’15’’S 144 º 46’23’’E) and Boatswain Island (38 º 16’22”S 144 º</w:t>
      </w:r>
      <w:r w:rsidR="0038443B" w:rsidRPr="0038443B">
        <w:rPr>
          <w:rFonts w:ascii="TTE22B7A10t00" w:hAnsi="TTE22B7A10t00" w:cs="TTE22B7A10t00"/>
          <w:sz w:val="20"/>
          <w:szCs w:val="20"/>
        </w:rPr>
        <w:t xml:space="preserve"> </w:t>
      </w:r>
      <w:r w:rsidRPr="0038443B">
        <w:rPr>
          <w:rFonts w:ascii="TTE22B7A10t00" w:hAnsi="TTE22B7A10t00" w:cs="TTE22B7A10t00"/>
          <w:sz w:val="20"/>
          <w:szCs w:val="20"/>
        </w:rPr>
        <w:t>45’47”E) are in Port Phillip Bay. Together, they form an archipelago which is officially</w:t>
      </w:r>
      <w:r w:rsidR="0038443B" w:rsidRPr="0038443B">
        <w:rPr>
          <w:rFonts w:ascii="TTE22B7A10t00" w:hAnsi="TTE22B7A10t00" w:cs="TTE22B7A10t00"/>
          <w:sz w:val="20"/>
          <w:szCs w:val="20"/>
        </w:rPr>
        <w:t xml:space="preserve"> </w:t>
      </w:r>
      <w:r w:rsidRPr="0038443B">
        <w:rPr>
          <w:rFonts w:ascii="TTE22B7A10t00" w:hAnsi="TTE22B7A10t00" w:cs="TTE22B7A10t00"/>
          <w:sz w:val="20"/>
          <w:szCs w:val="20"/>
        </w:rPr>
        <w:t>recognised as the Mud Islands.</w:t>
      </w:r>
    </w:p>
    <w:p w:rsidR="000C3874" w:rsidRPr="0038443B" w:rsidRDefault="000C3874" w:rsidP="0038443B">
      <w:pPr>
        <w:pStyle w:val="ListParagraph"/>
        <w:numPr>
          <w:ilvl w:val="0"/>
          <w:numId w:val="3"/>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Dream Island is located at 38 º 38'55”S 146 º 51’34”E. This island is also locally known</w:t>
      </w:r>
      <w:r w:rsidR="0038443B" w:rsidRPr="0038443B">
        <w:rPr>
          <w:rFonts w:ascii="TTE22B7A10t00" w:hAnsi="TTE22B7A10t00" w:cs="TTE22B7A10t00"/>
          <w:sz w:val="20"/>
          <w:szCs w:val="20"/>
        </w:rPr>
        <w:t xml:space="preserve"> </w:t>
      </w:r>
      <w:r w:rsidRPr="0038443B">
        <w:rPr>
          <w:rFonts w:ascii="TTE22B7A10t00" w:hAnsi="TTE22B7A10t00" w:cs="TTE22B7A10t00"/>
          <w:sz w:val="20"/>
          <w:szCs w:val="20"/>
        </w:rPr>
        <w:t>as ‘The Mainland’ and Three Hummock Island.</w:t>
      </w:r>
    </w:p>
    <w:p w:rsidR="000C3874" w:rsidRPr="0038443B" w:rsidRDefault="000C3874" w:rsidP="0038443B">
      <w:pPr>
        <w:pStyle w:val="ListParagraph"/>
        <w:numPr>
          <w:ilvl w:val="0"/>
          <w:numId w:val="3"/>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The four islands that form the Killarney Reef are located in the area of 38º22'S 142º17'E.</w:t>
      </w:r>
    </w:p>
    <w:p w:rsidR="000C3874" w:rsidRPr="0038443B" w:rsidRDefault="000C3874" w:rsidP="0038443B">
      <w:pPr>
        <w:pStyle w:val="ListParagraph"/>
        <w:numPr>
          <w:ilvl w:val="0"/>
          <w:numId w:val="3"/>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Box Bank is located at 38 º 40'40”S 146 º 47'53”E.</w:t>
      </w:r>
    </w:p>
    <w:p w:rsidR="000C3874" w:rsidRPr="0038443B" w:rsidRDefault="000C3874" w:rsidP="0038443B">
      <w:pPr>
        <w:pStyle w:val="ListParagraph"/>
        <w:numPr>
          <w:ilvl w:val="0"/>
          <w:numId w:val="3"/>
        </w:numPr>
        <w:autoSpaceDE w:val="0"/>
        <w:autoSpaceDN w:val="0"/>
        <w:adjustRightInd w:val="0"/>
        <w:spacing w:after="120" w:line="240" w:lineRule="auto"/>
      </w:pPr>
      <w:r w:rsidRPr="0038443B">
        <w:rPr>
          <w:rFonts w:ascii="TTE22B7A10t00" w:hAnsi="TTE22B7A10t00" w:cs="TTE22B7A10t00"/>
          <w:sz w:val="20"/>
          <w:szCs w:val="20"/>
        </w:rPr>
        <w:t>Mangrove Root Island is located 38 º 41'05”S 146 º 43'45”E.</w:t>
      </w:r>
    </w:p>
    <w:p w:rsidR="0038443B" w:rsidRDefault="0038443B">
      <w:r>
        <w:br w:type="page"/>
      </w:r>
    </w:p>
    <w:p w:rsidR="0038443B" w:rsidRPr="0038443B" w:rsidRDefault="0038443B" w:rsidP="00C56CF2">
      <w:pPr>
        <w:pStyle w:val="Heading2"/>
      </w:pPr>
      <w:r w:rsidRPr="0038443B">
        <w:t xml:space="preserve">3.6 </w:t>
      </w:r>
      <w:r w:rsidRPr="0038443B">
        <w:tab/>
        <w:t>Relevant Legislation</w:t>
      </w:r>
    </w:p>
    <w:p w:rsidR="0038443B" w:rsidRDefault="0038443B" w:rsidP="0038443B">
      <w:pPr>
        <w:autoSpaceDE w:val="0"/>
        <w:autoSpaceDN w:val="0"/>
        <w:adjustRightInd w:val="0"/>
        <w:spacing w:after="0" w:line="240" w:lineRule="auto"/>
        <w:rPr>
          <w:rFonts w:ascii="TTE22B7A10t00" w:hAnsi="TTE22B7A10t00" w:cs="TTE22B7A10t00"/>
          <w:sz w:val="20"/>
          <w:szCs w:val="20"/>
        </w:rPr>
      </w:pP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management of introduced fauna throughout Victoria, including offshore islands, is subject</w:t>
      </w:r>
    </w:p>
    <w:p w:rsidR="0038443B" w:rsidRDefault="0038443B" w:rsidP="0038443B">
      <w:pPr>
        <w:autoSpaceDE w:val="0"/>
        <w:autoSpaceDN w:val="0"/>
        <w:adjustRightInd w:val="0"/>
        <w:spacing w:after="120" w:line="240" w:lineRule="auto"/>
        <w:rPr>
          <w:rFonts w:ascii="TTE22B7A10t00" w:hAnsi="TTE22B7A10t00" w:cs="TTE22B7A10t00"/>
          <w:sz w:val="20"/>
          <w:szCs w:val="20"/>
        </w:rPr>
      </w:pPr>
      <w:proofErr w:type="gramStart"/>
      <w:r>
        <w:rPr>
          <w:rFonts w:ascii="TTE22B7A10t00" w:hAnsi="TTE22B7A10t00" w:cs="TTE22B7A10t00"/>
          <w:sz w:val="20"/>
          <w:szCs w:val="20"/>
        </w:rPr>
        <w:t>to</w:t>
      </w:r>
      <w:proofErr w:type="gramEnd"/>
      <w:r>
        <w:rPr>
          <w:rFonts w:ascii="TTE22B7A10t00" w:hAnsi="TTE22B7A10t00" w:cs="TTE22B7A10t00"/>
          <w:sz w:val="20"/>
          <w:szCs w:val="20"/>
        </w:rPr>
        <w:t xml:space="preserve"> regulation under at least five State Acts;</w:t>
      </w:r>
    </w:p>
    <w:p w:rsidR="0038443B" w:rsidRPr="0038443B" w:rsidRDefault="0038443B" w:rsidP="0038443B">
      <w:pPr>
        <w:pStyle w:val="ListParagraph"/>
        <w:numPr>
          <w:ilvl w:val="0"/>
          <w:numId w:val="4"/>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National Parks Act 1975;</w:t>
      </w:r>
    </w:p>
    <w:p w:rsidR="0038443B" w:rsidRPr="0038443B" w:rsidRDefault="0038443B" w:rsidP="0038443B">
      <w:pPr>
        <w:pStyle w:val="ListParagraph"/>
        <w:numPr>
          <w:ilvl w:val="0"/>
          <w:numId w:val="4"/>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Wildlife Act 1975;</w:t>
      </w:r>
    </w:p>
    <w:p w:rsidR="0038443B" w:rsidRPr="0038443B" w:rsidRDefault="0038443B" w:rsidP="0038443B">
      <w:pPr>
        <w:pStyle w:val="ListParagraph"/>
        <w:numPr>
          <w:ilvl w:val="0"/>
          <w:numId w:val="4"/>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Catchment and Land Protection Act 1994;</w:t>
      </w:r>
    </w:p>
    <w:p w:rsidR="0038443B" w:rsidRPr="0038443B" w:rsidRDefault="0038443B" w:rsidP="0038443B">
      <w:pPr>
        <w:pStyle w:val="ListParagraph"/>
        <w:numPr>
          <w:ilvl w:val="0"/>
          <w:numId w:val="4"/>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Domestic (Feral and Nuisance) Animals Act 1994; and</w:t>
      </w:r>
    </w:p>
    <w:p w:rsidR="0038443B" w:rsidRPr="0038443B" w:rsidRDefault="0038443B" w:rsidP="0038443B">
      <w:pPr>
        <w:pStyle w:val="ListParagraph"/>
        <w:numPr>
          <w:ilvl w:val="0"/>
          <w:numId w:val="4"/>
        </w:numPr>
        <w:autoSpaceDE w:val="0"/>
        <w:autoSpaceDN w:val="0"/>
        <w:adjustRightInd w:val="0"/>
        <w:spacing w:after="120" w:line="240" w:lineRule="auto"/>
        <w:rPr>
          <w:rFonts w:ascii="TTE22B7A10t00" w:hAnsi="TTE22B7A10t00" w:cs="TTE22B7A10t00"/>
          <w:sz w:val="20"/>
          <w:szCs w:val="20"/>
        </w:rPr>
      </w:pPr>
      <w:r w:rsidRPr="0038443B">
        <w:rPr>
          <w:rFonts w:ascii="TTE22B7A10t00" w:hAnsi="TTE22B7A10t00" w:cs="TTE22B7A10t00"/>
          <w:sz w:val="20"/>
          <w:szCs w:val="20"/>
        </w:rPr>
        <w:t>Flora and Fauna Guarantee Act 1988.</w:t>
      </w: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management of some introduced species such as deer and listed ‘game’ bird species in Victoria is regulated by the Wildlife Act 1975.</w:t>
      </w:r>
    </w:p>
    <w:p w:rsidR="0038443B" w:rsidRDefault="0038443B" w:rsidP="0038443B">
      <w:pPr>
        <w:autoSpaceDE w:val="0"/>
        <w:autoSpaceDN w:val="0"/>
        <w:adjustRightInd w:val="0"/>
        <w:spacing w:after="0" w:line="240" w:lineRule="auto"/>
        <w:rPr>
          <w:rFonts w:ascii="TTE22B7A10t00" w:hAnsi="TTE22B7A10t00" w:cs="TTE22B7A10t00"/>
          <w:sz w:val="20"/>
          <w:szCs w:val="20"/>
        </w:rPr>
      </w:pP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Relevant sections of the Acts and the respective web addresses are shown below.</w:t>
      </w:r>
    </w:p>
    <w:p w:rsidR="0038443B" w:rsidRDefault="0038443B" w:rsidP="0038443B">
      <w:pPr>
        <w:autoSpaceDE w:val="0"/>
        <w:autoSpaceDN w:val="0"/>
        <w:adjustRightInd w:val="0"/>
        <w:spacing w:after="0" w:line="240" w:lineRule="auto"/>
        <w:rPr>
          <w:rFonts w:ascii="TTE22B7A10t00" w:hAnsi="TTE22B7A10t00" w:cs="TTE22B7A10t00"/>
          <w:sz w:val="20"/>
          <w:szCs w:val="20"/>
        </w:rPr>
      </w:pPr>
    </w:p>
    <w:p w:rsidR="0038443B" w:rsidRPr="00C56CF2" w:rsidRDefault="0038443B" w:rsidP="00C56CF2">
      <w:pPr>
        <w:pStyle w:val="Heading3"/>
      </w:pPr>
      <w:r w:rsidRPr="00C56CF2">
        <w:t>3.6.1 National Parks Act 1975</w:t>
      </w:r>
    </w:p>
    <w:p w:rsidR="0038443B" w:rsidRDefault="0038443B" w:rsidP="0038443B">
      <w:pPr>
        <w:autoSpaceDE w:val="0"/>
        <w:autoSpaceDN w:val="0"/>
        <w:adjustRightInd w:val="0"/>
        <w:spacing w:after="0" w:line="240" w:lineRule="auto"/>
        <w:rPr>
          <w:rFonts w:ascii="TTE22B7A10t00" w:hAnsi="TTE22B7A10t00" w:cs="TTE22B7A10t00"/>
          <w:sz w:val="20"/>
          <w:szCs w:val="20"/>
        </w:rPr>
      </w:pP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Web address:</w:t>
      </w: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http://www.legislation.vic.gov.au/Domino/Web_Notes/LDMS/PubLawToday.nsf/a12f6f60fbd56800ca256de500201e54/892C620022BBB0D8CA257306000812E5/$FILE/75-8702a117.pdf</w:t>
      </w:r>
    </w:p>
    <w:p w:rsidR="0038443B" w:rsidRDefault="0038443B" w:rsidP="0038443B">
      <w:pPr>
        <w:autoSpaceDE w:val="0"/>
        <w:autoSpaceDN w:val="0"/>
        <w:adjustRightInd w:val="0"/>
        <w:spacing w:after="0" w:line="240" w:lineRule="auto"/>
        <w:rPr>
          <w:rFonts w:ascii="TTE228E438t00" w:hAnsi="TTE228E438t00" w:cs="TTE228E438t00"/>
          <w:sz w:val="20"/>
          <w:szCs w:val="20"/>
        </w:rPr>
      </w:pPr>
    </w:p>
    <w:p w:rsidR="0038443B" w:rsidRPr="0038443B" w:rsidRDefault="0038443B" w:rsidP="0038443B">
      <w:pPr>
        <w:autoSpaceDE w:val="0"/>
        <w:autoSpaceDN w:val="0"/>
        <w:adjustRightInd w:val="0"/>
        <w:spacing w:after="0" w:line="240" w:lineRule="auto"/>
        <w:rPr>
          <w:rFonts w:ascii="TTE228E438t00" w:hAnsi="TTE228E438t00" w:cs="TTE228E438t00"/>
          <w:b/>
          <w:sz w:val="20"/>
          <w:szCs w:val="20"/>
        </w:rPr>
      </w:pPr>
      <w:r w:rsidRPr="0038443B">
        <w:rPr>
          <w:rFonts w:ascii="TTE228E438t00" w:hAnsi="TTE228E438t00" w:cs="TTE228E438t00"/>
          <w:b/>
          <w:sz w:val="20"/>
          <w:szCs w:val="20"/>
        </w:rPr>
        <w:t>Preamble</w:t>
      </w:r>
    </w:p>
    <w:p w:rsidR="0038443B" w:rsidRDefault="0038443B" w:rsidP="0038443B">
      <w:pPr>
        <w:autoSpaceDE w:val="0"/>
        <w:autoSpaceDN w:val="0"/>
        <w:adjustRightInd w:val="0"/>
        <w:spacing w:after="0" w:line="240" w:lineRule="auto"/>
        <w:rPr>
          <w:rFonts w:ascii="TTE22B7A10t00" w:hAnsi="TTE22B7A10t00" w:cs="TTE22B7A10t00"/>
          <w:sz w:val="20"/>
          <w:szCs w:val="20"/>
        </w:rPr>
      </w:pPr>
    </w:p>
    <w:p w:rsidR="0038443B" w:rsidRDefault="0038443B" w:rsidP="0038443B">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WHEREAS it is in the public interest that certain Crown land characterized by its predominantly unspoilt landscape, and its flora, fauna or other features, should be reserved and preserved and protected permanently for the benefit of the public...</w:t>
      </w:r>
    </w:p>
    <w:p w:rsidR="0038443B" w:rsidRDefault="0038443B" w:rsidP="0038443B">
      <w:pPr>
        <w:autoSpaceDE w:val="0"/>
        <w:autoSpaceDN w:val="0"/>
        <w:adjustRightInd w:val="0"/>
        <w:spacing w:after="0" w:line="240" w:lineRule="auto"/>
        <w:rPr>
          <w:rFonts w:ascii="TTE228E438t00" w:hAnsi="TTE228E438t00" w:cs="TTE228E438t00"/>
          <w:sz w:val="20"/>
          <w:szCs w:val="20"/>
        </w:rPr>
      </w:pPr>
    </w:p>
    <w:p w:rsidR="0038443B" w:rsidRDefault="0038443B" w:rsidP="0038443B">
      <w:pPr>
        <w:autoSpaceDE w:val="0"/>
        <w:autoSpaceDN w:val="0"/>
        <w:adjustRightInd w:val="0"/>
        <w:spacing w:after="120" w:line="240" w:lineRule="auto"/>
        <w:rPr>
          <w:rFonts w:ascii="TTE228E438t00" w:hAnsi="TTE228E438t00" w:cs="TTE228E438t00"/>
          <w:sz w:val="20"/>
          <w:szCs w:val="20"/>
        </w:rPr>
      </w:pPr>
      <w:r>
        <w:rPr>
          <w:rFonts w:ascii="TTE228E438t00" w:hAnsi="TTE228E438t00" w:cs="TTE228E438t00"/>
          <w:sz w:val="20"/>
          <w:szCs w:val="20"/>
        </w:rPr>
        <w:t>S 17 National parks and State parks</w:t>
      </w:r>
    </w:p>
    <w:p w:rsidR="0038443B" w:rsidRDefault="0038443B" w:rsidP="0038443B">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(2) The Secretary shall, subject to this Act—</w:t>
      </w:r>
    </w:p>
    <w:p w:rsidR="0038443B" w:rsidRDefault="0038443B" w:rsidP="0038443B">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ensure</w:t>
      </w:r>
      <w:proofErr w:type="gramEnd"/>
      <w:r>
        <w:rPr>
          <w:rFonts w:ascii="TTE25ED1B8t00" w:hAnsi="TTE25ED1B8t00" w:cs="TTE25ED1B8t00"/>
          <w:sz w:val="20"/>
          <w:szCs w:val="20"/>
        </w:rPr>
        <w:t xml:space="preserve"> that each national park and State park is controlled and managed, in accordance</w:t>
      </w:r>
    </w:p>
    <w:p w:rsidR="0038443B" w:rsidRDefault="0038443B" w:rsidP="0038443B">
      <w:pPr>
        <w:autoSpaceDE w:val="0"/>
        <w:autoSpaceDN w:val="0"/>
        <w:adjustRightInd w:val="0"/>
        <w:spacing w:after="120" w:line="240" w:lineRule="auto"/>
        <w:rPr>
          <w:rFonts w:ascii="TTE25ED1B8t00" w:hAnsi="TTE25ED1B8t00" w:cs="TTE25ED1B8t00"/>
          <w:sz w:val="20"/>
          <w:szCs w:val="20"/>
        </w:rPr>
      </w:pPr>
      <w:proofErr w:type="gramStart"/>
      <w:r>
        <w:rPr>
          <w:rFonts w:ascii="TTE25ED1B8t00" w:hAnsi="TTE25ED1B8t00" w:cs="TTE25ED1B8t00"/>
          <w:sz w:val="20"/>
          <w:szCs w:val="20"/>
        </w:rPr>
        <w:t>with</w:t>
      </w:r>
      <w:proofErr w:type="gramEnd"/>
      <w:r>
        <w:rPr>
          <w:rFonts w:ascii="TTE25ED1B8t00" w:hAnsi="TTE25ED1B8t00" w:cs="TTE25ED1B8t00"/>
          <w:sz w:val="20"/>
          <w:szCs w:val="20"/>
        </w:rPr>
        <w:t xml:space="preserve"> the objects of this Act, in a manner that will—</w:t>
      </w:r>
    </w:p>
    <w:p w:rsidR="0038443B" w:rsidRDefault="0038443B" w:rsidP="0038443B">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w:t>
      </w:r>
      <w:proofErr w:type="spellStart"/>
      <w:r>
        <w:rPr>
          <w:rFonts w:ascii="TTE25ED1B8t00" w:hAnsi="TTE25ED1B8t00" w:cs="TTE25ED1B8t00"/>
          <w:sz w:val="20"/>
          <w:szCs w:val="20"/>
        </w:rPr>
        <w:t>i</w:t>
      </w:r>
      <w:proofErr w:type="spellEnd"/>
      <w:r>
        <w:rPr>
          <w:rFonts w:ascii="TTE25ED1B8t00" w:hAnsi="TTE25ED1B8t00" w:cs="TTE25ED1B8t00"/>
          <w:sz w:val="20"/>
          <w:szCs w:val="20"/>
        </w:rPr>
        <w:t xml:space="preserve">) </w:t>
      </w:r>
      <w:proofErr w:type="gramStart"/>
      <w:r>
        <w:rPr>
          <w:rFonts w:ascii="TTE25ED1B8t00" w:hAnsi="TTE25ED1B8t00" w:cs="TTE25ED1B8t00"/>
          <w:sz w:val="20"/>
          <w:szCs w:val="20"/>
        </w:rPr>
        <w:t>preserve</w:t>
      </w:r>
      <w:proofErr w:type="gramEnd"/>
      <w:r>
        <w:rPr>
          <w:rFonts w:ascii="TTE25ED1B8t00" w:hAnsi="TTE25ED1B8t00" w:cs="TTE25ED1B8t00"/>
          <w:sz w:val="20"/>
          <w:szCs w:val="20"/>
        </w:rPr>
        <w:t xml:space="preserve"> and protect the park in its natural condition for the use, enjoyment and education of</w:t>
      </w:r>
    </w:p>
    <w:p w:rsidR="0038443B" w:rsidRDefault="0038443B" w:rsidP="0038443B">
      <w:pPr>
        <w:autoSpaceDE w:val="0"/>
        <w:autoSpaceDN w:val="0"/>
        <w:adjustRightInd w:val="0"/>
        <w:spacing w:after="120" w:line="240" w:lineRule="auto"/>
        <w:rPr>
          <w:rFonts w:ascii="TTE25ED1B8t00" w:hAnsi="TTE25ED1B8t00" w:cs="TTE25ED1B8t00"/>
          <w:sz w:val="20"/>
          <w:szCs w:val="20"/>
        </w:rPr>
      </w:pPr>
      <w:proofErr w:type="gramStart"/>
      <w:r>
        <w:rPr>
          <w:rFonts w:ascii="TTE25ED1B8t00" w:hAnsi="TTE25ED1B8t00" w:cs="TTE25ED1B8t00"/>
          <w:sz w:val="20"/>
          <w:szCs w:val="20"/>
        </w:rPr>
        <w:t>the</w:t>
      </w:r>
      <w:proofErr w:type="gramEnd"/>
      <w:r>
        <w:rPr>
          <w:rFonts w:ascii="TTE25ED1B8t00" w:hAnsi="TTE25ED1B8t00" w:cs="TTE25ED1B8t00"/>
          <w:sz w:val="20"/>
          <w:szCs w:val="20"/>
        </w:rPr>
        <w:t xml:space="preserve"> public;</w:t>
      </w:r>
    </w:p>
    <w:p w:rsidR="0038443B" w:rsidRDefault="0038443B" w:rsidP="0038443B">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(ii) </w:t>
      </w:r>
      <w:proofErr w:type="gramStart"/>
      <w:r>
        <w:rPr>
          <w:rFonts w:ascii="TTE25ED1B8t00" w:hAnsi="TTE25ED1B8t00" w:cs="TTE25ED1B8t00"/>
          <w:sz w:val="20"/>
          <w:szCs w:val="20"/>
        </w:rPr>
        <w:t>preserve</w:t>
      </w:r>
      <w:proofErr w:type="gramEnd"/>
      <w:r>
        <w:rPr>
          <w:rFonts w:ascii="TTE25ED1B8t00" w:hAnsi="TTE25ED1B8t00" w:cs="TTE25ED1B8t00"/>
          <w:sz w:val="20"/>
          <w:szCs w:val="20"/>
        </w:rPr>
        <w:t xml:space="preserve"> and protect indigenous flora and fauna in the park;</w:t>
      </w:r>
    </w:p>
    <w:p w:rsidR="0038443B" w:rsidRDefault="0038443B" w:rsidP="0038443B">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(iii) </w:t>
      </w:r>
      <w:proofErr w:type="gramStart"/>
      <w:r>
        <w:rPr>
          <w:rFonts w:ascii="TTE25ED1B8t00" w:hAnsi="TTE25ED1B8t00" w:cs="TTE25ED1B8t00"/>
          <w:sz w:val="20"/>
          <w:szCs w:val="20"/>
        </w:rPr>
        <w:t>exterminate</w:t>
      </w:r>
      <w:proofErr w:type="gramEnd"/>
      <w:r>
        <w:rPr>
          <w:rFonts w:ascii="TTE25ED1B8t00" w:hAnsi="TTE25ED1B8t00" w:cs="TTE25ED1B8t00"/>
          <w:sz w:val="20"/>
          <w:szCs w:val="20"/>
        </w:rPr>
        <w:t xml:space="preserve"> or control exotic fauna in the park;</w:t>
      </w:r>
    </w:p>
    <w:p w:rsidR="0038443B" w:rsidRDefault="0038443B" w:rsidP="0038443B">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 xml:space="preserve">(iv) </w:t>
      </w:r>
      <w:proofErr w:type="gramStart"/>
      <w:r>
        <w:rPr>
          <w:rFonts w:ascii="TTE22B7A10t00" w:hAnsi="TTE22B7A10t00" w:cs="TTE22B7A10t00"/>
          <w:sz w:val="20"/>
          <w:szCs w:val="20"/>
        </w:rPr>
        <w:t>eradicate</w:t>
      </w:r>
      <w:proofErr w:type="gramEnd"/>
      <w:r>
        <w:rPr>
          <w:rFonts w:ascii="TTE22B7A10t00" w:hAnsi="TTE22B7A10t00" w:cs="TTE22B7A10t00"/>
          <w:sz w:val="20"/>
          <w:szCs w:val="20"/>
        </w:rPr>
        <w:t xml:space="preserve"> or control exotic flora in the park; and</w:t>
      </w:r>
    </w:p>
    <w:p w:rsidR="00977D77" w:rsidRDefault="00977D77" w:rsidP="0038443B">
      <w:pPr>
        <w:autoSpaceDE w:val="0"/>
        <w:autoSpaceDN w:val="0"/>
        <w:adjustRightInd w:val="0"/>
        <w:spacing w:after="120" w:line="240" w:lineRule="auto"/>
        <w:rPr>
          <w:rFonts w:ascii="TTE22B7A10t00" w:hAnsi="TTE22B7A10t00" w:cs="TTE22B7A10t00"/>
          <w:sz w:val="20"/>
          <w:szCs w:val="20"/>
        </w:rPr>
      </w:pPr>
    </w:p>
    <w:p w:rsidR="00977D77" w:rsidRPr="00977D77" w:rsidRDefault="00977D77" w:rsidP="00C56CF2">
      <w:pPr>
        <w:pStyle w:val="Heading3"/>
      </w:pPr>
      <w:r w:rsidRPr="00977D77">
        <w:t>3.6.2 Wildlife Act 1975</w:t>
      </w:r>
    </w:p>
    <w:p w:rsidR="00977D77" w:rsidRDefault="00977D77" w:rsidP="00977D77">
      <w:pPr>
        <w:autoSpaceDE w:val="0"/>
        <w:autoSpaceDN w:val="0"/>
        <w:adjustRightInd w:val="0"/>
        <w:spacing w:after="0" w:line="240" w:lineRule="auto"/>
        <w:rPr>
          <w:rFonts w:ascii="TTE22B7A10t00" w:hAnsi="TTE22B7A10t00" w:cs="TTE22B7A10t00"/>
          <w:sz w:val="20"/>
          <w:szCs w:val="20"/>
        </w:rPr>
      </w:pPr>
    </w:p>
    <w:p w:rsidR="00977D77" w:rsidRDefault="00977D77"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Web address:</w:t>
      </w:r>
    </w:p>
    <w:p w:rsidR="00977D77" w:rsidRDefault="00977D77" w:rsidP="00917396">
      <w:pPr>
        <w:autoSpaceDE w:val="0"/>
        <w:autoSpaceDN w:val="0"/>
        <w:adjustRightInd w:val="0"/>
        <w:spacing w:after="120" w:line="240" w:lineRule="auto"/>
        <w:rPr>
          <w:rFonts w:ascii="TTE2636CA0t00" w:hAnsi="TTE2636CA0t00" w:cs="TTE2636CA0t00"/>
          <w:sz w:val="20"/>
          <w:szCs w:val="20"/>
        </w:rPr>
      </w:pPr>
      <w:r>
        <w:rPr>
          <w:rFonts w:ascii="TTE2636CA0t00" w:hAnsi="TTE2636CA0t00" w:cs="TTE2636CA0t00"/>
          <w:sz w:val="20"/>
          <w:szCs w:val="20"/>
        </w:rPr>
        <w:t>http://www.legislation.vic.gov.au/Domino/Web_Notes/LDMS/PubLawToday.nsf/a12f6f60fbd56800ca256de500201e54/3FCA9203E44962A2CA25736800834119/$FILE/75-8699a076.pdf</w:t>
      </w:r>
    </w:p>
    <w:p w:rsidR="00977D77" w:rsidRDefault="00977D77" w:rsidP="00917396">
      <w:pPr>
        <w:autoSpaceDE w:val="0"/>
        <w:autoSpaceDN w:val="0"/>
        <w:adjustRightInd w:val="0"/>
        <w:spacing w:after="120" w:line="240" w:lineRule="auto"/>
        <w:rPr>
          <w:rFonts w:ascii="TTE228E438t00" w:hAnsi="TTE228E438t00" w:cs="TTE228E438t00"/>
          <w:sz w:val="20"/>
          <w:szCs w:val="20"/>
        </w:rPr>
      </w:pPr>
    </w:p>
    <w:p w:rsidR="00977D77" w:rsidRPr="00977D77" w:rsidRDefault="00977D77" w:rsidP="00917396">
      <w:pPr>
        <w:autoSpaceDE w:val="0"/>
        <w:autoSpaceDN w:val="0"/>
        <w:adjustRightInd w:val="0"/>
        <w:spacing w:after="120" w:line="240" w:lineRule="auto"/>
        <w:rPr>
          <w:rFonts w:ascii="TTE228E438t00" w:hAnsi="TTE228E438t00" w:cs="TTE228E438t00"/>
          <w:b/>
          <w:sz w:val="20"/>
          <w:szCs w:val="20"/>
        </w:rPr>
      </w:pPr>
      <w:r w:rsidRPr="00977D77">
        <w:rPr>
          <w:rFonts w:ascii="TTE228E438t00" w:hAnsi="TTE228E438t00" w:cs="TTE228E438t00"/>
          <w:b/>
          <w:sz w:val="20"/>
          <w:szCs w:val="20"/>
        </w:rPr>
        <w:t>S 1A Purposes</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purposes of this Act are—</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to</w:t>
      </w:r>
      <w:proofErr w:type="gramEnd"/>
      <w:r>
        <w:rPr>
          <w:rFonts w:ascii="TTE25ED1B8t00" w:hAnsi="TTE25ED1B8t00" w:cs="TTE25ED1B8t00"/>
          <w:sz w:val="20"/>
          <w:szCs w:val="20"/>
        </w:rPr>
        <w:t xml:space="preserve"> establish procedures in order to promote—</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w:t>
      </w:r>
      <w:proofErr w:type="spellStart"/>
      <w:r>
        <w:rPr>
          <w:rFonts w:ascii="TTE25ED1B8t00" w:hAnsi="TTE25ED1B8t00" w:cs="TTE25ED1B8t00"/>
          <w:sz w:val="20"/>
          <w:szCs w:val="20"/>
        </w:rPr>
        <w:t>i</w:t>
      </w:r>
      <w:proofErr w:type="spellEnd"/>
      <w:r>
        <w:rPr>
          <w:rFonts w:ascii="TTE25ED1B8t00" w:hAnsi="TTE25ED1B8t00" w:cs="TTE25ED1B8t00"/>
          <w:sz w:val="20"/>
          <w:szCs w:val="20"/>
        </w:rPr>
        <w:t xml:space="preserve">) </w:t>
      </w:r>
      <w:proofErr w:type="gramStart"/>
      <w:r>
        <w:rPr>
          <w:rFonts w:ascii="TTE25ED1B8t00" w:hAnsi="TTE25ED1B8t00" w:cs="TTE25ED1B8t00"/>
          <w:sz w:val="20"/>
          <w:szCs w:val="20"/>
        </w:rPr>
        <w:t>the</w:t>
      </w:r>
      <w:proofErr w:type="gramEnd"/>
      <w:r>
        <w:rPr>
          <w:rFonts w:ascii="TTE25ED1B8t00" w:hAnsi="TTE25ED1B8t00" w:cs="TTE25ED1B8t00"/>
          <w:sz w:val="20"/>
          <w:szCs w:val="20"/>
        </w:rPr>
        <w:t xml:space="preserve"> protection and conservation of wildlife; and</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(ii) </w:t>
      </w:r>
      <w:proofErr w:type="gramStart"/>
      <w:r>
        <w:rPr>
          <w:rFonts w:ascii="TTE25ED1B8t00" w:hAnsi="TTE25ED1B8t00" w:cs="TTE25ED1B8t00"/>
          <w:sz w:val="20"/>
          <w:szCs w:val="20"/>
        </w:rPr>
        <w:t>the</w:t>
      </w:r>
      <w:proofErr w:type="gramEnd"/>
      <w:r>
        <w:rPr>
          <w:rFonts w:ascii="TTE25ED1B8t00" w:hAnsi="TTE25ED1B8t00" w:cs="TTE25ED1B8t00"/>
          <w:sz w:val="20"/>
          <w:szCs w:val="20"/>
        </w:rPr>
        <w:t xml:space="preserve"> prevention of </w:t>
      </w:r>
      <w:proofErr w:type="spellStart"/>
      <w:r>
        <w:rPr>
          <w:rFonts w:ascii="TTE25ED1B8t00" w:hAnsi="TTE25ED1B8t00" w:cs="TTE25ED1B8t00"/>
          <w:sz w:val="20"/>
          <w:szCs w:val="20"/>
        </w:rPr>
        <w:t>taxa</w:t>
      </w:r>
      <w:proofErr w:type="spellEnd"/>
      <w:r>
        <w:rPr>
          <w:rFonts w:ascii="TTE25ED1B8t00" w:hAnsi="TTE25ED1B8t00" w:cs="TTE25ED1B8t00"/>
          <w:sz w:val="20"/>
          <w:szCs w:val="20"/>
        </w:rPr>
        <w:t xml:space="preserve"> of wildlife from becoming extinct; and</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(iii) </w:t>
      </w:r>
      <w:proofErr w:type="gramStart"/>
      <w:r>
        <w:rPr>
          <w:rFonts w:ascii="TTE25ED1B8t00" w:hAnsi="TTE25ED1B8t00" w:cs="TTE25ED1B8t00"/>
          <w:sz w:val="20"/>
          <w:szCs w:val="20"/>
        </w:rPr>
        <w:t>the</w:t>
      </w:r>
      <w:proofErr w:type="gramEnd"/>
      <w:r>
        <w:rPr>
          <w:rFonts w:ascii="TTE25ED1B8t00" w:hAnsi="TTE25ED1B8t00" w:cs="TTE25ED1B8t00"/>
          <w:sz w:val="20"/>
          <w:szCs w:val="20"/>
        </w:rPr>
        <w:t xml:space="preserve"> sustainable use of and access to wildlife; and</w:t>
      </w:r>
    </w:p>
    <w:p w:rsidR="00977D77" w:rsidRDefault="00977D77"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 xml:space="preserve">(b) </w:t>
      </w:r>
      <w:proofErr w:type="gramStart"/>
      <w:r>
        <w:rPr>
          <w:rFonts w:ascii="TTE22B7A10t00" w:hAnsi="TTE22B7A10t00" w:cs="TTE22B7A10t00"/>
          <w:sz w:val="20"/>
          <w:szCs w:val="20"/>
        </w:rPr>
        <w:t>to</w:t>
      </w:r>
      <w:proofErr w:type="gramEnd"/>
      <w:r>
        <w:rPr>
          <w:rFonts w:ascii="TTE22B7A10t00" w:hAnsi="TTE22B7A10t00" w:cs="TTE22B7A10t00"/>
          <w:sz w:val="20"/>
          <w:szCs w:val="20"/>
        </w:rPr>
        <w:t xml:space="preserve"> prohibit and regulate the conduct of persons engaged in activities concerning or related to</w:t>
      </w:r>
    </w:p>
    <w:p w:rsidR="00977D77" w:rsidRDefault="00977D77" w:rsidP="00917396">
      <w:pPr>
        <w:autoSpaceDE w:val="0"/>
        <w:autoSpaceDN w:val="0"/>
        <w:adjustRightInd w:val="0"/>
        <w:spacing w:after="120" w:line="240" w:lineRule="auto"/>
        <w:rPr>
          <w:rFonts w:ascii="TTE22B7A10t00" w:hAnsi="TTE22B7A10t00" w:cs="TTE22B7A10t00"/>
          <w:sz w:val="20"/>
          <w:szCs w:val="20"/>
        </w:rPr>
      </w:pPr>
      <w:proofErr w:type="gramStart"/>
      <w:r>
        <w:rPr>
          <w:rFonts w:ascii="TTE22B7A10t00" w:hAnsi="TTE22B7A10t00" w:cs="TTE22B7A10t00"/>
          <w:sz w:val="20"/>
          <w:szCs w:val="20"/>
        </w:rPr>
        <w:t>wildlife</w:t>
      </w:r>
      <w:proofErr w:type="gramEnd"/>
      <w:r>
        <w:rPr>
          <w:rFonts w:ascii="TTE22B7A10t00" w:hAnsi="TTE22B7A10t00" w:cs="TTE22B7A10t00"/>
          <w:sz w:val="20"/>
          <w:szCs w:val="20"/>
        </w:rPr>
        <w:t>.</w:t>
      </w:r>
    </w:p>
    <w:p w:rsidR="00977D77" w:rsidRDefault="00977D77" w:rsidP="00917396">
      <w:pPr>
        <w:autoSpaceDE w:val="0"/>
        <w:autoSpaceDN w:val="0"/>
        <w:adjustRightInd w:val="0"/>
        <w:spacing w:after="120" w:line="240" w:lineRule="auto"/>
        <w:rPr>
          <w:rFonts w:ascii="TTE228E438t00" w:hAnsi="TTE228E438t00" w:cs="TTE228E438t00"/>
          <w:sz w:val="20"/>
          <w:szCs w:val="20"/>
        </w:rPr>
      </w:pPr>
    </w:p>
    <w:p w:rsidR="00977D77" w:rsidRPr="00977D77" w:rsidRDefault="00977D77" w:rsidP="00917396">
      <w:pPr>
        <w:autoSpaceDE w:val="0"/>
        <w:autoSpaceDN w:val="0"/>
        <w:adjustRightInd w:val="0"/>
        <w:spacing w:after="120" w:line="240" w:lineRule="auto"/>
        <w:rPr>
          <w:rFonts w:ascii="TTE228E438t00" w:hAnsi="TTE228E438t00" w:cs="TTE228E438t00"/>
          <w:b/>
          <w:sz w:val="20"/>
          <w:szCs w:val="20"/>
        </w:rPr>
      </w:pPr>
      <w:r w:rsidRPr="00977D77">
        <w:rPr>
          <w:rFonts w:ascii="TTE228E438t00" w:hAnsi="TTE228E438t00" w:cs="TTE228E438t00"/>
          <w:b/>
          <w:sz w:val="20"/>
          <w:szCs w:val="20"/>
        </w:rPr>
        <w:t>S 3 Definitions</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16"/>
          <w:szCs w:val="16"/>
        </w:rPr>
        <w:t xml:space="preserve">PROTECTED WILDLIFE </w:t>
      </w:r>
      <w:r>
        <w:rPr>
          <w:rFonts w:ascii="TTE25ED1B8t00" w:hAnsi="TTE25ED1B8t00" w:cs="TTE25ED1B8t00"/>
          <w:sz w:val="20"/>
          <w:szCs w:val="20"/>
        </w:rPr>
        <w:t xml:space="preserve">means all wildlife other than those kinds or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which—</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w:t>
      </w:r>
      <w:proofErr w:type="spellStart"/>
      <w:r>
        <w:rPr>
          <w:rFonts w:ascii="TTE25ED1B8t00" w:hAnsi="TTE25ED1B8t00" w:cs="TTE25ED1B8t00"/>
          <w:sz w:val="20"/>
          <w:szCs w:val="20"/>
        </w:rPr>
        <w:t>i</w:t>
      </w:r>
      <w:proofErr w:type="spellEnd"/>
      <w:r>
        <w:rPr>
          <w:rFonts w:ascii="TTE25ED1B8t00" w:hAnsi="TTE25ED1B8t00" w:cs="TTE25ED1B8t00"/>
          <w:sz w:val="20"/>
          <w:szCs w:val="20"/>
        </w:rPr>
        <w:t xml:space="preserve">) </w:t>
      </w:r>
      <w:proofErr w:type="gramStart"/>
      <w:r>
        <w:rPr>
          <w:rFonts w:ascii="TTE25ED1B8t00" w:hAnsi="TTE25ED1B8t00" w:cs="TTE25ED1B8t00"/>
          <w:sz w:val="20"/>
          <w:szCs w:val="20"/>
        </w:rPr>
        <w:t>is</w:t>
      </w:r>
      <w:proofErr w:type="gramEnd"/>
      <w:r>
        <w:rPr>
          <w:rFonts w:ascii="TTE25ED1B8t00" w:hAnsi="TTE25ED1B8t00" w:cs="TTE25ED1B8t00"/>
          <w:sz w:val="20"/>
          <w:szCs w:val="20"/>
        </w:rPr>
        <w:t xml:space="preserve"> a pest animal within the meaning of the Catchment and Land Protection Act 1994;</w:t>
      </w:r>
    </w:p>
    <w:p w:rsidR="00917396" w:rsidRDefault="00917396" w:rsidP="00917396">
      <w:pPr>
        <w:autoSpaceDE w:val="0"/>
        <w:autoSpaceDN w:val="0"/>
        <w:adjustRightInd w:val="0"/>
        <w:spacing w:after="120" w:line="240" w:lineRule="auto"/>
        <w:rPr>
          <w:rFonts w:ascii="TTE25ED1B8t00" w:hAnsi="TTE25ED1B8t00" w:cs="TTE25ED1B8t00"/>
          <w:sz w:val="16"/>
          <w:szCs w:val="16"/>
        </w:rPr>
      </w:pP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16"/>
          <w:szCs w:val="16"/>
        </w:rPr>
        <w:t xml:space="preserve">WILDLIFE </w:t>
      </w:r>
      <w:r>
        <w:rPr>
          <w:rFonts w:ascii="TTE25ED1B8t00" w:hAnsi="TTE25ED1B8t00" w:cs="TTE25ED1B8t00"/>
          <w:sz w:val="20"/>
          <w:szCs w:val="20"/>
        </w:rPr>
        <w:t>means—</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any</w:t>
      </w:r>
      <w:proofErr w:type="gramEnd"/>
      <w:r>
        <w:rPr>
          <w:rFonts w:ascii="TTE25ED1B8t00" w:hAnsi="TTE25ED1B8t00" w:cs="TTE25ED1B8t00"/>
          <w:sz w:val="20"/>
          <w:szCs w:val="20"/>
        </w:rPr>
        <w:t xml:space="preserve"> animal of a vertebrate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other than mankind which is indigenous to the whole or part</w:t>
      </w:r>
      <w:r w:rsidR="00917396">
        <w:rPr>
          <w:rFonts w:ascii="TTE25ED1B8t00" w:hAnsi="TTE25ED1B8t00" w:cs="TTE25ED1B8t00"/>
          <w:sz w:val="20"/>
          <w:szCs w:val="20"/>
        </w:rPr>
        <w:t xml:space="preserve"> </w:t>
      </w:r>
      <w:r>
        <w:rPr>
          <w:rFonts w:ascii="TTE25ED1B8t00" w:hAnsi="TTE25ED1B8t00" w:cs="TTE25ED1B8t00"/>
          <w:sz w:val="20"/>
          <w:szCs w:val="20"/>
        </w:rPr>
        <w:t>or parts of Australia or its territories or territorial waters, whether or not it occurs elsewhere;</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all kinds of deer, non-indigenous quail, pheasants, and partridges and any other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of</w:t>
      </w:r>
      <w:r w:rsidR="00917396">
        <w:rPr>
          <w:rFonts w:ascii="TTE25ED1B8t00" w:hAnsi="TTE25ED1B8t00" w:cs="TTE25ED1B8t00"/>
          <w:sz w:val="20"/>
          <w:szCs w:val="20"/>
        </w:rPr>
        <w:t xml:space="preserve"> </w:t>
      </w:r>
      <w:r>
        <w:rPr>
          <w:rFonts w:ascii="TTE25ED1B8t00" w:hAnsi="TTE25ED1B8t00" w:cs="TTE25ED1B8t00"/>
          <w:sz w:val="20"/>
          <w:szCs w:val="20"/>
        </w:rPr>
        <w:t>animal which the Governor in Council by Order published in the Government Gazette declares to</w:t>
      </w:r>
      <w:r w:rsidR="00917396">
        <w:rPr>
          <w:rFonts w:ascii="TTE25ED1B8t00" w:hAnsi="TTE25ED1B8t00" w:cs="TTE25ED1B8t00"/>
          <w:sz w:val="20"/>
          <w:szCs w:val="20"/>
        </w:rPr>
        <w:t xml:space="preserve"> </w:t>
      </w:r>
      <w:r>
        <w:rPr>
          <w:rFonts w:ascii="TTE25ED1B8t00" w:hAnsi="TTE25ED1B8t00" w:cs="TTE25ED1B8t00"/>
          <w:sz w:val="20"/>
          <w:szCs w:val="20"/>
        </w:rPr>
        <w:t>be wildlife for the purposes of this Act;</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w:t>
      </w:r>
      <w:proofErr w:type="spellStart"/>
      <w:proofErr w:type="gramStart"/>
      <w:r>
        <w:rPr>
          <w:rFonts w:ascii="TTE25ED1B8t00" w:hAnsi="TTE25ED1B8t00" w:cs="TTE25ED1B8t00"/>
          <w:sz w:val="20"/>
          <w:szCs w:val="20"/>
        </w:rPr>
        <w:t>ba</w:t>
      </w:r>
      <w:proofErr w:type="spellEnd"/>
      <w:proofErr w:type="gramEnd"/>
      <w:r>
        <w:rPr>
          <w:rFonts w:ascii="TTE25ED1B8t00" w:hAnsi="TTE25ED1B8t00" w:cs="TTE25ED1B8t00"/>
          <w:sz w:val="20"/>
          <w:szCs w:val="20"/>
        </w:rPr>
        <w:t xml:space="preserve">) any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of terrestrial invertebrate animal which is listed under the Flora and Fauna</w:t>
      </w:r>
      <w:r w:rsidR="00917396">
        <w:rPr>
          <w:rFonts w:ascii="TTE25ED1B8t00" w:hAnsi="TTE25ED1B8t00" w:cs="TTE25ED1B8t00"/>
          <w:sz w:val="20"/>
          <w:szCs w:val="20"/>
        </w:rPr>
        <w:t xml:space="preserve"> </w:t>
      </w:r>
      <w:r>
        <w:rPr>
          <w:rFonts w:ascii="TTE25ED1B8t00" w:hAnsi="TTE25ED1B8t00" w:cs="TTE25ED1B8t00"/>
          <w:sz w:val="20"/>
          <w:szCs w:val="20"/>
        </w:rPr>
        <w:t>Guarantee Act 1988; and</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any hybrids of a kind or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of animal specified in or pursuant to paragraphs (a) and (b</w:t>
      </w:r>
      <w:proofErr w:type="gramStart"/>
      <w:r>
        <w:rPr>
          <w:rFonts w:ascii="TTE25ED1B8t00" w:hAnsi="TTE25ED1B8t00" w:cs="TTE25ED1B8t00"/>
          <w:sz w:val="20"/>
          <w:szCs w:val="20"/>
        </w:rPr>
        <w:t>)—</w:t>
      </w:r>
      <w:proofErr w:type="gramEnd"/>
      <w:r w:rsidR="00917396">
        <w:rPr>
          <w:rFonts w:ascii="TTE25ED1B8t00" w:hAnsi="TTE25ED1B8t00" w:cs="TTE25ED1B8t00"/>
          <w:sz w:val="20"/>
          <w:szCs w:val="20"/>
        </w:rPr>
        <w:t xml:space="preserve"> </w:t>
      </w:r>
      <w:r>
        <w:rPr>
          <w:rFonts w:ascii="TTE25ED1B8t00" w:hAnsi="TTE25ED1B8t00" w:cs="TTE25ED1B8t00"/>
          <w:sz w:val="20"/>
          <w:szCs w:val="20"/>
        </w:rPr>
        <w:t>and except as is otherwise expressly provided in any such Order includes any such animal or any</w:t>
      </w:r>
      <w:r w:rsidR="00917396">
        <w:rPr>
          <w:rFonts w:ascii="TTE25ED1B8t00" w:hAnsi="TTE25ED1B8t00" w:cs="TTE25ED1B8t00"/>
          <w:sz w:val="20"/>
          <w:szCs w:val="20"/>
        </w:rPr>
        <w:t xml:space="preserve"> </w:t>
      </w:r>
      <w:r>
        <w:rPr>
          <w:rFonts w:ascii="TTE25ED1B8t00" w:hAnsi="TTE25ED1B8t00" w:cs="TTE25ED1B8t00"/>
          <w:sz w:val="20"/>
          <w:szCs w:val="20"/>
        </w:rPr>
        <w:t xml:space="preserve">member of a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which is bred or kept in captivity or confinement but in Parts I to VI and Parts</w:t>
      </w:r>
      <w:r w:rsidR="00917396">
        <w:rPr>
          <w:rFonts w:ascii="TTE25ED1B8t00" w:hAnsi="TTE25ED1B8t00" w:cs="TTE25ED1B8t00"/>
          <w:sz w:val="20"/>
          <w:szCs w:val="20"/>
        </w:rPr>
        <w:t xml:space="preserve"> </w:t>
      </w:r>
      <w:r>
        <w:rPr>
          <w:rFonts w:ascii="TTE25ED1B8t00" w:hAnsi="TTE25ED1B8t00" w:cs="TTE25ED1B8t00"/>
          <w:sz w:val="20"/>
          <w:szCs w:val="20"/>
        </w:rPr>
        <w:t>IX and XI does not include a whale within the meaning of section 75;</w:t>
      </w:r>
    </w:p>
    <w:p w:rsidR="00917396" w:rsidRDefault="00917396" w:rsidP="00917396">
      <w:pPr>
        <w:autoSpaceDE w:val="0"/>
        <w:autoSpaceDN w:val="0"/>
        <w:adjustRightInd w:val="0"/>
        <w:spacing w:after="120" w:line="240" w:lineRule="auto"/>
        <w:rPr>
          <w:rFonts w:ascii="TTE25ED1B8t00" w:hAnsi="TTE25ED1B8t00" w:cs="TTE25ED1B8t00"/>
          <w:sz w:val="20"/>
          <w:szCs w:val="20"/>
        </w:rPr>
      </w:pPr>
    </w:p>
    <w:p w:rsidR="00977D77" w:rsidRPr="00917396" w:rsidRDefault="00977D77"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S 18 Secretary to prepare plans of management for reserves</w:t>
      </w:r>
    </w:p>
    <w:p w:rsidR="00917396" w:rsidRDefault="00917396" w:rsidP="00917396">
      <w:pPr>
        <w:autoSpaceDE w:val="0"/>
        <w:autoSpaceDN w:val="0"/>
        <w:adjustRightInd w:val="0"/>
        <w:spacing w:after="120" w:line="240" w:lineRule="auto"/>
        <w:rPr>
          <w:rFonts w:ascii="TTE25ED1B8t00" w:hAnsi="TTE25ED1B8t00" w:cs="TTE25ED1B8t00"/>
          <w:sz w:val="20"/>
          <w:szCs w:val="20"/>
        </w:rPr>
      </w:pP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(1) The Secretary shall—</w:t>
      </w:r>
    </w:p>
    <w:p w:rsidR="00977D77" w:rsidRDefault="00977D77"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with</w:t>
      </w:r>
      <w:proofErr w:type="gramEnd"/>
      <w:r>
        <w:rPr>
          <w:rFonts w:ascii="TTE25ED1B8t00" w:hAnsi="TTE25ED1B8t00" w:cs="TTE25ED1B8t00"/>
          <w:sz w:val="20"/>
          <w:szCs w:val="20"/>
        </w:rPr>
        <w:t xml:space="preserve"> respect to each wildlife reserve in existence at the commencement of this section, prepare</w:t>
      </w:r>
    </w:p>
    <w:p w:rsidR="00977D77" w:rsidRDefault="00977D77" w:rsidP="00917396">
      <w:pPr>
        <w:autoSpaceDE w:val="0"/>
        <w:autoSpaceDN w:val="0"/>
        <w:adjustRightInd w:val="0"/>
        <w:spacing w:after="120" w:line="240" w:lineRule="auto"/>
        <w:rPr>
          <w:rFonts w:ascii="TTE25ED1B8t00" w:hAnsi="TTE25ED1B8t00" w:cs="TTE25ED1B8t00"/>
          <w:sz w:val="20"/>
          <w:szCs w:val="20"/>
        </w:rPr>
      </w:pPr>
      <w:proofErr w:type="gramStart"/>
      <w:r>
        <w:rPr>
          <w:rFonts w:ascii="TTE25ED1B8t00" w:hAnsi="TTE25ED1B8t00" w:cs="TTE25ED1B8t00"/>
          <w:sz w:val="20"/>
          <w:szCs w:val="20"/>
        </w:rPr>
        <w:t>a</w:t>
      </w:r>
      <w:proofErr w:type="gramEnd"/>
      <w:r>
        <w:rPr>
          <w:rFonts w:ascii="TTE25ED1B8t00" w:hAnsi="TTE25ED1B8t00" w:cs="TTE25ED1B8t00"/>
          <w:sz w:val="20"/>
          <w:szCs w:val="20"/>
        </w:rPr>
        <w:t xml:space="preserve"> plan of management as soon as practicable after the commencement of this section;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p>
    <w:p w:rsidR="00917396" w:rsidRDefault="00917396" w:rsidP="00917396">
      <w:pPr>
        <w:autoSpaceDE w:val="0"/>
        <w:autoSpaceDN w:val="0"/>
        <w:adjustRightInd w:val="0"/>
        <w:spacing w:after="0" w:line="240" w:lineRule="auto"/>
        <w:rPr>
          <w:rFonts w:ascii="TTE228E438t00" w:hAnsi="TTE228E438t00" w:cs="TTE228E438t00"/>
          <w:sz w:val="20"/>
          <w:szCs w:val="20"/>
        </w:rPr>
      </w:pPr>
      <w:r>
        <w:rPr>
          <w:rFonts w:ascii="TTE228E438t00" w:hAnsi="TTE228E438t00" w:cs="TTE228E438t00"/>
          <w:sz w:val="20"/>
          <w:szCs w:val="20"/>
        </w:rPr>
        <w:t>S 48 Offence for dogs or cats to attack etc. Wildlife</w:t>
      </w:r>
    </w:p>
    <w:p w:rsidR="00917396" w:rsidRDefault="00917396" w:rsidP="00917396">
      <w:pPr>
        <w:autoSpaceDE w:val="0"/>
        <w:autoSpaceDN w:val="0"/>
        <w:adjustRightInd w:val="0"/>
        <w:spacing w:after="0" w:line="240" w:lineRule="auto"/>
        <w:rPr>
          <w:rFonts w:ascii="TTE228E438t00" w:hAnsi="TTE228E438t00" w:cs="TTE228E438t00"/>
          <w:sz w:val="20"/>
          <w:szCs w:val="20"/>
        </w:rPr>
      </w:pPr>
    </w:p>
    <w:p w:rsidR="00917396" w:rsidRDefault="00917396" w:rsidP="00917396">
      <w:pPr>
        <w:autoSpaceDE w:val="0"/>
        <w:autoSpaceDN w:val="0"/>
        <w:adjustRightInd w:val="0"/>
        <w:spacing w:after="0" w:line="240" w:lineRule="auto"/>
        <w:rPr>
          <w:rFonts w:ascii="TTE25ED1B8t00" w:hAnsi="TTE25ED1B8t00" w:cs="TTE25ED1B8t00"/>
          <w:sz w:val="20"/>
          <w:szCs w:val="20"/>
        </w:rPr>
      </w:pPr>
      <w:r>
        <w:rPr>
          <w:rFonts w:ascii="TTE25ED1B8t00" w:hAnsi="TTE25ED1B8t00" w:cs="TTE25ED1B8t00"/>
          <w:sz w:val="20"/>
          <w:szCs w:val="20"/>
        </w:rPr>
        <w:t>(1) If a dog or cat rushes at, attacks, bites, worries or chases wildlife while at large on public land, the owner is guilty of an offence and liable, upon conviction, to a penalty of not more than 25 penalty units.</w:t>
      </w:r>
    </w:p>
    <w:p w:rsidR="00917396" w:rsidRDefault="00917396" w:rsidP="00917396">
      <w:pPr>
        <w:autoSpaceDE w:val="0"/>
        <w:autoSpaceDN w:val="0"/>
        <w:adjustRightInd w:val="0"/>
        <w:spacing w:after="0" w:line="240" w:lineRule="auto"/>
        <w:rPr>
          <w:rFonts w:ascii="TTE25ED1B8t00" w:hAnsi="TTE25ED1B8t00" w:cs="TTE25ED1B8t00"/>
          <w:sz w:val="20"/>
          <w:szCs w:val="20"/>
        </w:rPr>
      </w:pPr>
      <w:r>
        <w:rPr>
          <w:rFonts w:ascii="TTE25ED1B8t00" w:hAnsi="TTE25ED1B8t00" w:cs="TTE25ED1B8t00"/>
          <w:sz w:val="20"/>
          <w:szCs w:val="20"/>
        </w:rPr>
        <w:t xml:space="preserve">(2) Subsection (1) does not apply to dogs pursuing game birds or </w:t>
      </w:r>
      <w:proofErr w:type="spellStart"/>
      <w:r>
        <w:rPr>
          <w:rFonts w:ascii="TTE25ED1B8t00" w:hAnsi="TTE25ED1B8t00" w:cs="TTE25ED1B8t00"/>
          <w:sz w:val="20"/>
          <w:szCs w:val="20"/>
        </w:rPr>
        <w:t>sambar</w:t>
      </w:r>
      <w:proofErr w:type="spellEnd"/>
      <w:r>
        <w:rPr>
          <w:rFonts w:ascii="TTE25ED1B8t00" w:hAnsi="TTE25ED1B8t00" w:cs="TTE25ED1B8t00"/>
          <w:sz w:val="20"/>
          <w:szCs w:val="20"/>
        </w:rPr>
        <w:t xml:space="preserve"> deer in accordance with regulations made under this Act.</w:t>
      </w:r>
    </w:p>
    <w:p w:rsidR="00917396" w:rsidRDefault="00917396" w:rsidP="0091739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(3) An authorised officer may destroy any dog or cat found in circumstances in which the authorised officer reasonably believes that an offence under this section is being committed.</w:t>
      </w:r>
    </w:p>
    <w:p w:rsidR="00917396" w:rsidRDefault="00917396" w:rsidP="00917396">
      <w:pPr>
        <w:autoSpaceDE w:val="0"/>
        <w:autoSpaceDN w:val="0"/>
        <w:adjustRightInd w:val="0"/>
        <w:spacing w:after="0" w:line="240" w:lineRule="auto"/>
        <w:rPr>
          <w:rFonts w:ascii="TTE228E438t00" w:hAnsi="TTE228E438t00" w:cs="TTE228E438t00"/>
        </w:rPr>
      </w:pPr>
    </w:p>
    <w:p w:rsidR="00917396" w:rsidRPr="00917396" w:rsidRDefault="00917396" w:rsidP="00C56CF2">
      <w:pPr>
        <w:pStyle w:val="Heading3"/>
      </w:pPr>
      <w:r w:rsidRPr="00917396">
        <w:t>3.6.3 Catchment and Land Protection Act 1994</w:t>
      </w:r>
    </w:p>
    <w:p w:rsidR="00917396" w:rsidRDefault="00917396" w:rsidP="00917396">
      <w:pPr>
        <w:autoSpaceDE w:val="0"/>
        <w:autoSpaceDN w:val="0"/>
        <w:adjustRightInd w:val="0"/>
        <w:spacing w:after="0" w:line="240" w:lineRule="auto"/>
        <w:rPr>
          <w:rFonts w:ascii="TTE22B7A10t00" w:hAnsi="TTE22B7A10t00" w:cs="TTE22B7A10t00"/>
          <w:sz w:val="20"/>
          <w:szCs w:val="20"/>
        </w:rPr>
      </w:pP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Web address:</w:t>
      </w: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http://www.legislation.vic.gov.au/Domino/Web_Notes/LDMS/PubLawToday.nsf/a12f6f60fbd56800ca256de500201e54/57CBD8A2FDC227CCCA257353000483ED/$FILE/94-52a041.pdf</w:t>
      </w:r>
    </w:p>
    <w:p w:rsidR="00917396" w:rsidRDefault="00917396" w:rsidP="00917396">
      <w:pPr>
        <w:autoSpaceDE w:val="0"/>
        <w:autoSpaceDN w:val="0"/>
        <w:adjustRightInd w:val="0"/>
        <w:spacing w:after="120" w:line="240" w:lineRule="auto"/>
        <w:rPr>
          <w:rFonts w:ascii="TTE22B7A10t00" w:hAnsi="TTE22B7A10t00" w:cs="TTE22B7A10t00"/>
          <w:sz w:val="20"/>
          <w:szCs w:val="20"/>
        </w:rPr>
      </w:pP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An information note has been jointly prepared by the Department of Sustainability and Environment and the Department of Primary Industries that provides further details on the requirements of this Act. This note can be accessed at:</w:t>
      </w: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http://www.dpi.vic.gov.au/dpi/nreninf.nsf/linkview/e6a29a4e8e6a2943ca256bcf000ad58da01a5da2eca793d94a256dea00293e6d</w:t>
      </w:r>
    </w:p>
    <w:p w:rsidR="00917396" w:rsidRDefault="00917396" w:rsidP="00917396">
      <w:pPr>
        <w:autoSpaceDE w:val="0"/>
        <w:autoSpaceDN w:val="0"/>
        <w:adjustRightInd w:val="0"/>
        <w:spacing w:after="120" w:line="240" w:lineRule="auto"/>
        <w:rPr>
          <w:rFonts w:ascii="TTE228E438t00" w:hAnsi="TTE228E438t00" w:cs="TTE228E438t00"/>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Purpose:</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following are the purposes of this Act—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to</w:t>
      </w:r>
      <w:proofErr w:type="gramEnd"/>
      <w:r>
        <w:rPr>
          <w:rFonts w:ascii="TTE25ED1B8t00" w:hAnsi="TTE25ED1B8t00" w:cs="TTE25ED1B8t00"/>
          <w:sz w:val="20"/>
          <w:szCs w:val="20"/>
        </w:rPr>
        <w:t xml:space="preserve"> set up a framework for the integrated management and protection of catchments;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w:t>
      </w:r>
      <w:proofErr w:type="gramStart"/>
      <w:r>
        <w:rPr>
          <w:rFonts w:ascii="TTE25ED1B8t00" w:hAnsi="TTE25ED1B8t00" w:cs="TTE25ED1B8t00"/>
          <w:sz w:val="20"/>
          <w:szCs w:val="20"/>
        </w:rPr>
        <w:t>to</w:t>
      </w:r>
      <w:proofErr w:type="gramEnd"/>
      <w:r>
        <w:rPr>
          <w:rFonts w:ascii="TTE25ED1B8t00" w:hAnsi="TTE25ED1B8t00" w:cs="TTE25ED1B8t00"/>
          <w:sz w:val="20"/>
          <w:szCs w:val="20"/>
        </w:rPr>
        <w:t xml:space="preserve"> encourage community participation in the management of land and water resources;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w:t>
      </w:r>
      <w:proofErr w:type="gramStart"/>
      <w:r>
        <w:rPr>
          <w:rFonts w:ascii="TTE25ED1B8t00" w:hAnsi="TTE25ED1B8t00" w:cs="TTE25ED1B8t00"/>
          <w:sz w:val="20"/>
          <w:szCs w:val="20"/>
        </w:rPr>
        <w:t>to</w:t>
      </w:r>
      <w:proofErr w:type="gramEnd"/>
      <w:r>
        <w:rPr>
          <w:rFonts w:ascii="TTE25ED1B8t00" w:hAnsi="TTE25ED1B8t00" w:cs="TTE25ED1B8t00"/>
          <w:sz w:val="20"/>
          <w:szCs w:val="20"/>
        </w:rPr>
        <w:t xml:space="preserve"> set up a system of controls on noxious weeds and pest animals;</w:t>
      </w: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5ED1B8t00" w:hAnsi="TTE25ED1B8t00" w:cs="TTE25ED1B8t00"/>
          <w:sz w:val="20"/>
          <w:szCs w:val="20"/>
        </w:rPr>
        <w:t xml:space="preserve">(d) </w:t>
      </w:r>
      <w:proofErr w:type="gramStart"/>
      <w:r>
        <w:rPr>
          <w:rFonts w:ascii="TTE25ED1B8t00" w:hAnsi="TTE25ED1B8t00" w:cs="TTE25ED1B8t00"/>
          <w:sz w:val="20"/>
          <w:szCs w:val="20"/>
        </w:rPr>
        <w:t>to</w:t>
      </w:r>
      <w:proofErr w:type="gramEnd"/>
      <w:r>
        <w:rPr>
          <w:rFonts w:ascii="TTE25ED1B8t00" w:hAnsi="TTE25ED1B8t00" w:cs="TTE25ED1B8t00"/>
          <w:sz w:val="20"/>
          <w:szCs w:val="20"/>
        </w:rPr>
        <w:t xml:space="preserve"> repeal and amend various Acts concerning catchment and land management</w:t>
      </w:r>
      <w:r>
        <w:rPr>
          <w:rFonts w:ascii="TTE22B7A10t00" w:hAnsi="TTE22B7A10t00" w:cs="TTE22B7A10t00"/>
          <w:sz w:val="20"/>
          <w:szCs w:val="20"/>
        </w:rPr>
        <w:t>.</w:t>
      </w:r>
    </w:p>
    <w:p w:rsidR="00917396" w:rsidRDefault="00917396" w:rsidP="00917396">
      <w:pPr>
        <w:autoSpaceDE w:val="0"/>
        <w:autoSpaceDN w:val="0"/>
        <w:adjustRightInd w:val="0"/>
        <w:spacing w:after="120" w:line="240" w:lineRule="auto"/>
        <w:rPr>
          <w:rFonts w:ascii="TTE228E438t00" w:hAnsi="TTE228E438t00" w:cs="TTE228E438t00"/>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 xml:space="preserve">S 64 </w:t>
      </w:r>
      <w:proofErr w:type="gramStart"/>
      <w:r w:rsidRPr="00917396">
        <w:rPr>
          <w:rFonts w:ascii="TTE228E438t00" w:hAnsi="TTE228E438t00" w:cs="TTE228E438t00"/>
          <w:b/>
          <w:sz w:val="20"/>
          <w:szCs w:val="20"/>
        </w:rPr>
        <w:t>What</w:t>
      </w:r>
      <w:proofErr w:type="gramEnd"/>
      <w:r w:rsidRPr="00917396">
        <w:rPr>
          <w:rFonts w:ascii="TTE228E438t00" w:hAnsi="TTE228E438t00" w:cs="TTE228E438t00"/>
          <w:b/>
          <w:sz w:val="20"/>
          <w:szCs w:val="20"/>
        </w:rPr>
        <w:t xml:space="preserve"> are prohibited pest animals?</w:t>
      </w:r>
    </w:p>
    <w:p w:rsidR="00917396" w:rsidRDefault="00917396" w:rsidP="00917396">
      <w:pPr>
        <w:autoSpaceDE w:val="0"/>
        <w:autoSpaceDN w:val="0"/>
        <w:adjustRightInd w:val="0"/>
        <w:spacing w:after="120" w:line="240" w:lineRule="auto"/>
        <w:rPr>
          <w:rFonts w:ascii="TTE25ED1B8t00" w:hAnsi="TTE25ED1B8t00" w:cs="TTE25ED1B8t00"/>
          <w:sz w:val="20"/>
          <w:szCs w:val="20"/>
        </w:rPr>
      </w:pP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Minister may recommend an animal for declaration as a prohibited pest animal if satisfied that—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did not occur naturally in the wild in Australia before European settlement;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w:t>
      </w:r>
      <w:proofErr w:type="gramStart"/>
      <w:r>
        <w:rPr>
          <w:rFonts w:ascii="TTE25ED1B8t00" w:hAnsi="TTE25ED1B8t00" w:cs="TTE25ED1B8t00"/>
          <w:sz w:val="20"/>
          <w:szCs w:val="20"/>
        </w:rPr>
        <w:t>either</w:t>
      </w:r>
      <w:proofErr w:type="gramEnd"/>
      <w:r>
        <w:rPr>
          <w:rFonts w:ascii="TTE25ED1B8t00" w:hAnsi="TTE25ED1B8t00" w:cs="TTE25ED1B8t00"/>
          <w:sz w:val="20"/>
          <w:szCs w:val="20"/>
        </w:rPr>
        <w: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w:t>
      </w:r>
      <w:proofErr w:type="spellStart"/>
      <w:r>
        <w:rPr>
          <w:rFonts w:ascii="TTE25ED1B8t00" w:hAnsi="TTE25ED1B8t00" w:cs="TTE25ED1B8t00"/>
          <w:sz w:val="20"/>
          <w:szCs w:val="20"/>
        </w:rPr>
        <w:t>i</w:t>
      </w:r>
      <w:proofErr w:type="spellEnd"/>
      <w:r>
        <w:rPr>
          <w:rFonts w:ascii="TTE25ED1B8t00" w:hAnsi="TTE25ED1B8t00" w:cs="TTE25ED1B8t00"/>
          <w:sz w:val="20"/>
          <w:szCs w:val="20"/>
        </w:rPr>
        <w:t xml:space="preserve">)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is a serious threat to primary production, Crown land, the environment or community health in a place outside Victoria; or</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(ii) </w:t>
      </w:r>
      <w:proofErr w:type="gramStart"/>
      <w:r>
        <w:rPr>
          <w:rFonts w:ascii="TTE25ED1B8t00" w:hAnsi="TTE25ED1B8t00" w:cs="TTE25ED1B8t00"/>
          <w:sz w:val="20"/>
          <w:szCs w:val="20"/>
        </w:rPr>
        <w:t>its</w:t>
      </w:r>
      <w:proofErr w:type="gramEnd"/>
      <w:r>
        <w:rPr>
          <w:rFonts w:ascii="TTE25ED1B8t00" w:hAnsi="TTE25ED1B8t00" w:cs="TTE25ED1B8t00"/>
          <w:sz w:val="20"/>
          <w:szCs w:val="20"/>
        </w:rPr>
        <w:t xml:space="preserve"> potential to threaten primary production, Crown land, the environment or community health in Victoria is unknown;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w:t>
      </w:r>
      <w:proofErr w:type="gramStart"/>
      <w:r>
        <w:rPr>
          <w:rFonts w:ascii="TTE25ED1B8t00" w:hAnsi="TTE25ED1B8t00" w:cs="TTE25ED1B8t00"/>
          <w:sz w:val="20"/>
          <w:szCs w:val="20"/>
        </w:rPr>
        <w:t>its</w:t>
      </w:r>
      <w:proofErr w:type="gramEnd"/>
      <w:r>
        <w:rPr>
          <w:rFonts w:ascii="TTE25ED1B8t00" w:hAnsi="TTE25ED1B8t00" w:cs="TTE25ED1B8t00"/>
          <w:sz w:val="20"/>
          <w:szCs w:val="20"/>
        </w:rPr>
        <w:t xml:space="preserve"> importation, keeping and sale should be banned.</w:t>
      </w:r>
    </w:p>
    <w:p w:rsidR="00917396" w:rsidRDefault="00917396" w:rsidP="00917396">
      <w:pPr>
        <w:autoSpaceDE w:val="0"/>
        <w:autoSpaceDN w:val="0"/>
        <w:adjustRightInd w:val="0"/>
        <w:spacing w:after="120" w:line="240" w:lineRule="auto"/>
        <w:rPr>
          <w:rFonts w:ascii="TTE25ED1B8t00" w:hAnsi="TTE25ED1B8t00" w:cs="TTE25ED1B8t00"/>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 xml:space="preserve">S 65 </w:t>
      </w:r>
      <w:proofErr w:type="gramStart"/>
      <w:r w:rsidRPr="00917396">
        <w:rPr>
          <w:rFonts w:ascii="TTE228E438t00" w:hAnsi="TTE228E438t00" w:cs="TTE228E438t00"/>
          <w:b/>
          <w:sz w:val="20"/>
          <w:szCs w:val="20"/>
        </w:rPr>
        <w:t>What</w:t>
      </w:r>
      <w:proofErr w:type="gramEnd"/>
      <w:r w:rsidRPr="00917396">
        <w:rPr>
          <w:rFonts w:ascii="TTE228E438t00" w:hAnsi="TTE228E438t00" w:cs="TTE228E438t00"/>
          <w:b/>
          <w:sz w:val="20"/>
          <w:szCs w:val="20"/>
        </w:rPr>
        <w:t xml:space="preserve"> are controlled pest animals?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Minister may recommend an animal for declaration as a controlled pest animal if satisfied that—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did not occur naturally in the wild in Australia before European settlement; and </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has a high potential to become a serious threat to primary production, Crown land, the environment or community health in Victoria;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should only be kept in high security collections approved by the Minister.</w:t>
      </w:r>
    </w:p>
    <w:p w:rsidR="00917396" w:rsidRDefault="00917396" w:rsidP="00917396">
      <w:pPr>
        <w:autoSpaceDE w:val="0"/>
        <w:autoSpaceDN w:val="0"/>
        <w:adjustRightInd w:val="0"/>
        <w:spacing w:after="120" w:line="240" w:lineRule="auto"/>
        <w:rPr>
          <w:rFonts w:ascii="TTE228E438t00" w:hAnsi="TTE228E438t00" w:cs="TTE228E438t00"/>
          <w:b/>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 xml:space="preserve">S 66 </w:t>
      </w:r>
      <w:proofErr w:type="gramStart"/>
      <w:r w:rsidRPr="00917396">
        <w:rPr>
          <w:rFonts w:ascii="TTE228E438t00" w:hAnsi="TTE228E438t00" w:cs="TTE228E438t00"/>
          <w:b/>
          <w:sz w:val="20"/>
          <w:szCs w:val="20"/>
        </w:rPr>
        <w:t>What</w:t>
      </w:r>
      <w:proofErr w:type="gramEnd"/>
      <w:r w:rsidRPr="00917396">
        <w:rPr>
          <w:rFonts w:ascii="TTE228E438t00" w:hAnsi="TTE228E438t00" w:cs="TTE228E438t00"/>
          <w:b/>
          <w:sz w:val="20"/>
          <w:szCs w:val="20"/>
        </w:rPr>
        <w:t xml:space="preserve"> are regulated pest animals?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Minister may recommend an animal for declaration as a regulated pest animal if satisfied that—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did not occur naturally in the wild in Australia before European settlement;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(b) it is, or has the potential to become, a serious threat to primary production, Crown land, the environment or community health in Victoria;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should only be kept in collections or at premises approved by the Minister.</w:t>
      </w:r>
    </w:p>
    <w:p w:rsidR="00917396" w:rsidRDefault="00917396" w:rsidP="00917396">
      <w:pPr>
        <w:autoSpaceDE w:val="0"/>
        <w:autoSpaceDN w:val="0"/>
        <w:adjustRightInd w:val="0"/>
        <w:spacing w:after="120" w:line="240" w:lineRule="auto"/>
        <w:rPr>
          <w:rFonts w:ascii="TTE228E438t00" w:hAnsi="TTE228E438t00" w:cs="TTE228E438t00"/>
          <w:b/>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 xml:space="preserve">S 67 </w:t>
      </w:r>
      <w:proofErr w:type="gramStart"/>
      <w:r w:rsidRPr="00917396">
        <w:rPr>
          <w:rFonts w:ascii="TTE228E438t00" w:hAnsi="TTE228E438t00" w:cs="TTE228E438t00"/>
          <w:b/>
          <w:sz w:val="20"/>
          <w:szCs w:val="20"/>
        </w:rPr>
        <w:t>What</w:t>
      </w:r>
      <w:proofErr w:type="gramEnd"/>
      <w:r w:rsidRPr="00917396">
        <w:rPr>
          <w:rFonts w:ascii="TTE228E438t00" w:hAnsi="TTE228E438t00" w:cs="TTE228E438t00"/>
          <w:b/>
          <w:sz w:val="20"/>
          <w:szCs w:val="20"/>
        </w:rPr>
        <w:t xml:space="preserve"> are established pest animals?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Minister may recommend an animal for declaration as an established pest animal if satisfied that—</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is established in the wild in Victoria;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is a serious threat to primary production, Crown land, the environment or community health in Victoria; and</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(c) </w:t>
      </w:r>
      <w:proofErr w:type="gramStart"/>
      <w:r>
        <w:rPr>
          <w:rFonts w:ascii="TTE25ED1B8t00" w:hAnsi="TTE25ED1B8t00" w:cs="TTE25ED1B8t00"/>
          <w:sz w:val="20"/>
          <w:szCs w:val="20"/>
        </w:rPr>
        <w:t>it</w:t>
      </w:r>
      <w:proofErr w:type="gramEnd"/>
      <w:r>
        <w:rPr>
          <w:rFonts w:ascii="TTE25ED1B8t00" w:hAnsi="TTE25ED1B8t00" w:cs="TTE25ED1B8t00"/>
          <w:sz w:val="20"/>
          <w:szCs w:val="20"/>
        </w:rPr>
        <w:t xml:space="preserve"> should be eradicated or controlled or its spread in the wild should be prevented.</w:t>
      </w:r>
    </w:p>
    <w:p w:rsidR="00917396" w:rsidRDefault="00917396" w:rsidP="00917396">
      <w:pPr>
        <w:autoSpaceDE w:val="0"/>
        <w:autoSpaceDN w:val="0"/>
        <w:adjustRightInd w:val="0"/>
        <w:spacing w:after="120" w:line="240" w:lineRule="auto"/>
        <w:rPr>
          <w:rFonts w:ascii="TTE228E438t00" w:hAnsi="TTE228E438t00" w:cs="TTE228E438t00"/>
          <w:b/>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S 75A Offence to release pest animals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(1) A person must not release a prohibited pest animal.</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Penalty: 480 penalty units.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(2) A person must not release a controlled pest animal.</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Penalty: 240 penalty units.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(3) A person must not release a regulated pest animal.</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Penalty: 120 penalty units.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(4) A person must not release an established pest animal.</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Penalty: 60 penalty units.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(5) Subsections (1) to (4) do not apply to the releasing of a pest animal in accordance with a</w:t>
      </w:r>
    </w:p>
    <w:p w:rsidR="00917396" w:rsidRDefault="00917396" w:rsidP="00917396">
      <w:pPr>
        <w:autoSpaceDE w:val="0"/>
        <w:autoSpaceDN w:val="0"/>
        <w:adjustRightInd w:val="0"/>
        <w:spacing w:after="120" w:line="240" w:lineRule="auto"/>
        <w:rPr>
          <w:rFonts w:ascii="TTE25ED1B8t00" w:hAnsi="TTE25ED1B8t00" w:cs="TTE25ED1B8t00"/>
          <w:sz w:val="20"/>
          <w:szCs w:val="20"/>
        </w:rPr>
      </w:pPr>
      <w:proofErr w:type="gramStart"/>
      <w:r>
        <w:rPr>
          <w:rFonts w:ascii="TTE25ED1B8t00" w:hAnsi="TTE25ED1B8t00" w:cs="TTE25ED1B8t00"/>
          <w:sz w:val="20"/>
          <w:szCs w:val="20"/>
        </w:rPr>
        <w:t>permit</w:t>
      </w:r>
      <w:proofErr w:type="gramEnd"/>
      <w:r>
        <w:rPr>
          <w:rFonts w:ascii="TTE25ED1B8t00" w:hAnsi="TTE25ED1B8t00" w:cs="TTE25ED1B8t00"/>
          <w:sz w:val="20"/>
          <w:szCs w:val="20"/>
        </w:rPr>
        <w:t xml:space="preserve"> under this Division.</w:t>
      </w:r>
    </w:p>
    <w:p w:rsidR="00917396" w:rsidRDefault="00917396" w:rsidP="00917396">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red fox, feral dog, European rabbit, European hare, feral goats and feral pigs have been</w:t>
      </w:r>
    </w:p>
    <w:p w:rsidR="00917396" w:rsidRDefault="00917396" w:rsidP="00917396">
      <w:pPr>
        <w:autoSpaceDE w:val="0"/>
        <w:autoSpaceDN w:val="0"/>
        <w:adjustRightInd w:val="0"/>
        <w:spacing w:after="0" w:line="240" w:lineRule="auto"/>
        <w:rPr>
          <w:rFonts w:ascii="TTE22B7A10t00" w:hAnsi="TTE22B7A10t00" w:cs="TTE22B7A10t00"/>
          <w:sz w:val="20"/>
          <w:szCs w:val="20"/>
        </w:rPr>
      </w:pPr>
      <w:proofErr w:type="gramStart"/>
      <w:r>
        <w:rPr>
          <w:rFonts w:ascii="TTE22B7A10t00" w:hAnsi="TTE22B7A10t00" w:cs="TTE22B7A10t00"/>
          <w:sz w:val="20"/>
          <w:szCs w:val="20"/>
        </w:rPr>
        <w:t>declared</w:t>
      </w:r>
      <w:proofErr w:type="gramEnd"/>
      <w:r>
        <w:rPr>
          <w:rFonts w:ascii="TTE22B7A10t00" w:hAnsi="TTE22B7A10t00" w:cs="TTE22B7A10t00"/>
          <w:sz w:val="20"/>
          <w:szCs w:val="20"/>
        </w:rPr>
        <w:t xml:space="preserve"> Established Pest Animals. No bird species have been declared under this Act.</w:t>
      </w:r>
    </w:p>
    <w:p w:rsidR="00917396" w:rsidRDefault="00917396" w:rsidP="00917396">
      <w:pPr>
        <w:autoSpaceDE w:val="0"/>
        <w:autoSpaceDN w:val="0"/>
        <w:adjustRightInd w:val="0"/>
        <w:spacing w:after="0" w:line="240" w:lineRule="auto"/>
        <w:rPr>
          <w:rFonts w:ascii="TTE228E438t00" w:hAnsi="TTE228E438t00" w:cs="TTE228E438t00"/>
        </w:rPr>
      </w:pPr>
    </w:p>
    <w:p w:rsidR="00917396" w:rsidRPr="00917396" w:rsidRDefault="00917396" w:rsidP="00C56CF2">
      <w:pPr>
        <w:pStyle w:val="Heading3"/>
      </w:pPr>
      <w:r w:rsidRPr="00917396">
        <w:t>3.6.4 Domestic (Feral and Nuisance) Animals Act 1994</w:t>
      </w:r>
    </w:p>
    <w:p w:rsidR="00917396" w:rsidRDefault="00917396" w:rsidP="00917396">
      <w:pPr>
        <w:autoSpaceDE w:val="0"/>
        <w:autoSpaceDN w:val="0"/>
        <w:adjustRightInd w:val="0"/>
        <w:spacing w:after="0" w:line="240" w:lineRule="auto"/>
        <w:rPr>
          <w:rFonts w:ascii="TTE22B7A10t00" w:hAnsi="TTE22B7A10t00" w:cs="TTE22B7A10t00"/>
          <w:sz w:val="20"/>
          <w:szCs w:val="20"/>
        </w:rPr>
      </w:pP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Web address:</w:t>
      </w:r>
    </w:p>
    <w:p w:rsidR="00917396" w:rsidRDefault="00917396" w:rsidP="00917396">
      <w:pPr>
        <w:autoSpaceDE w:val="0"/>
        <w:autoSpaceDN w:val="0"/>
        <w:adjustRightInd w:val="0"/>
        <w:spacing w:after="120" w:line="240" w:lineRule="auto"/>
        <w:rPr>
          <w:rFonts w:ascii="TTE2636CA0t00" w:hAnsi="TTE2636CA0t00" w:cs="TTE2636CA0t00"/>
          <w:sz w:val="20"/>
          <w:szCs w:val="20"/>
        </w:rPr>
      </w:pPr>
      <w:r>
        <w:rPr>
          <w:rFonts w:ascii="TTE2636CA0t00" w:hAnsi="TTE2636CA0t00" w:cs="TTE2636CA0t00"/>
          <w:sz w:val="20"/>
          <w:szCs w:val="20"/>
        </w:rPr>
        <w:t>http://www.legislation.vic.gov.au/Domino/Web_Notes/LDMS/PubLawToday.nsf/a12f6f60fbd56800ca256de500201e54/055CE2308A048E63CA2573AD00834FAE/$FILE/94-81a035.pdf</w:t>
      </w:r>
    </w:p>
    <w:p w:rsidR="00917396" w:rsidRDefault="00917396" w:rsidP="00917396">
      <w:pPr>
        <w:autoSpaceDE w:val="0"/>
        <w:autoSpaceDN w:val="0"/>
        <w:adjustRightInd w:val="0"/>
        <w:spacing w:after="120" w:line="240" w:lineRule="auto"/>
        <w:rPr>
          <w:rFonts w:ascii="TTE228E438t00" w:hAnsi="TTE228E438t00" w:cs="TTE228E438t00"/>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S 1 Purpose</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purpose of this Act is to promote animal welfare, the responsible ownership of dogs and</w:t>
      </w:r>
      <w:r w:rsidR="00BA6DA5">
        <w:rPr>
          <w:rFonts w:ascii="TTE25ED1B8t00" w:hAnsi="TTE25ED1B8t00" w:cs="TTE25ED1B8t00"/>
          <w:sz w:val="20"/>
          <w:szCs w:val="20"/>
        </w:rPr>
        <w:t xml:space="preserve"> </w:t>
      </w:r>
      <w:r>
        <w:rPr>
          <w:rFonts w:ascii="TTE25ED1B8t00" w:hAnsi="TTE25ED1B8t00" w:cs="TTE25ED1B8t00"/>
          <w:sz w:val="20"/>
          <w:szCs w:val="20"/>
        </w:rPr>
        <w:t>cats and the protection of the environment by providing for—</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(a) </w:t>
      </w:r>
      <w:proofErr w:type="gramStart"/>
      <w:r>
        <w:rPr>
          <w:rFonts w:ascii="TTE25ED1B8t00" w:hAnsi="TTE25ED1B8t00" w:cs="TTE25ED1B8t00"/>
          <w:sz w:val="20"/>
          <w:szCs w:val="20"/>
        </w:rPr>
        <w:t>a</w:t>
      </w:r>
      <w:proofErr w:type="gramEnd"/>
      <w:r>
        <w:rPr>
          <w:rFonts w:ascii="TTE25ED1B8t00" w:hAnsi="TTE25ED1B8t00" w:cs="TTE25ED1B8t00"/>
          <w:sz w:val="20"/>
          <w:szCs w:val="20"/>
        </w:rPr>
        <w:t xml:space="preserve"> scheme to protect the community and the environment from feral and nuisance dogs and</w:t>
      </w:r>
      <w:r w:rsidR="00BA6DA5">
        <w:rPr>
          <w:rFonts w:ascii="TTE25ED1B8t00" w:hAnsi="TTE25ED1B8t00" w:cs="TTE25ED1B8t00"/>
          <w:sz w:val="20"/>
          <w:szCs w:val="20"/>
        </w:rPr>
        <w:t xml:space="preserve"> </w:t>
      </w:r>
      <w:r>
        <w:rPr>
          <w:rFonts w:ascii="TTE25ED1B8t00" w:hAnsi="TTE25ED1B8t00" w:cs="TTE25ED1B8t00"/>
          <w:sz w:val="20"/>
          <w:szCs w:val="20"/>
        </w:rPr>
        <w:t>cats;</w:t>
      </w:r>
    </w:p>
    <w:p w:rsidR="00917396" w:rsidRDefault="00917396" w:rsidP="00917396">
      <w:pPr>
        <w:autoSpaceDE w:val="0"/>
        <w:autoSpaceDN w:val="0"/>
        <w:adjustRightInd w:val="0"/>
        <w:spacing w:after="120" w:line="240" w:lineRule="auto"/>
        <w:rPr>
          <w:rFonts w:ascii="TTE228E438t00" w:hAnsi="TTE228E438t00" w:cs="TTE228E438t00"/>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 xml:space="preserve">S 31 Authorised </w:t>
      </w:r>
      <w:proofErr w:type="gramStart"/>
      <w:r w:rsidRPr="00917396">
        <w:rPr>
          <w:rFonts w:ascii="TTE228E438t00" w:hAnsi="TTE228E438t00" w:cs="TTE228E438t00"/>
          <w:b/>
          <w:sz w:val="20"/>
          <w:szCs w:val="20"/>
        </w:rPr>
        <w:t>officer</w:t>
      </w:r>
      <w:proofErr w:type="gramEnd"/>
      <w:r w:rsidRPr="00917396">
        <w:rPr>
          <w:rFonts w:ascii="TTE228E438t00" w:hAnsi="TTE228E438t00" w:cs="TTE228E438t00"/>
          <w:b/>
          <w:sz w:val="20"/>
          <w:szCs w:val="20"/>
        </w:rPr>
        <w:t xml:space="preserve"> able to destroy dog or cat found at large in certain areas</w:t>
      </w:r>
    </w:p>
    <w:p w:rsidR="00BA6DA5"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(1) An authorised officer may destroy any dog or cat found at large—</w:t>
      </w:r>
      <w:r w:rsidR="00BA6DA5">
        <w:rPr>
          <w:rFonts w:ascii="TTE25ED1B8t00" w:hAnsi="TTE25ED1B8t00" w:cs="TTE25ED1B8t00"/>
          <w:sz w:val="20"/>
          <w:szCs w:val="20"/>
        </w:rPr>
        <w:t xml:space="preserve"> </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(a) in any area which is designated as a control zone under a management plan made under</w:t>
      </w:r>
      <w:r w:rsidR="00BA6DA5">
        <w:rPr>
          <w:rFonts w:ascii="TTE25ED1B8t00" w:hAnsi="TTE25ED1B8t00" w:cs="TTE25ED1B8t00"/>
          <w:sz w:val="20"/>
          <w:szCs w:val="20"/>
        </w:rPr>
        <w:t xml:space="preserve"> </w:t>
      </w:r>
      <w:r>
        <w:rPr>
          <w:rFonts w:ascii="TTE25ED1B8t00" w:hAnsi="TTE25ED1B8t00" w:cs="TTE25ED1B8t00"/>
          <w:sz w:val="20"/>
          <w:szCs w:val="20"/>
        </w:rPr>
        <w:t>an Act which is a relevant law within the meaning of the Conservation, Forests and Lands Act</w:t>
      </w:r>
      <w:r w:rsidR="00BA6DA5">
        <w:rPr>
          <w:rFonts w:ascii="TTE25ED1B8t00" w:hAnsi="TTE25ED1B8t00" w:cs="TTE25ED1B8t00"/>
          <w:sz w:val="20"/>
          <w:szCs w:val="20"/>
        </w:rPr>
        <w:t xml:space="preserve"> </w:t>
      </w:r>
      <w:r>
        <w:rPr>
          <w:rFonts w:ascii="TTE25ED1B8t00" w:hAnsi="TTE25ED1B8t00" w:cs="TTE25ED1B8t00"/>
          <w:sz w:val="20"/>
          <w:szCs w:val="20"/>
        </w:rPr>
        <w:t>1987; or</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(b) </w:t>
      </w:r>
      <w:proofErr w:type="gramStart"/>
      <w:r>
        <w:rPr>
          <w:rFonts w:ascii="TTE25ED1B8t00" w:hAnsi="TTE25ED1B8t00" w:cs="TTE25ED1B8t00"/>
          <w:sz w:val="20"/>
          <w:szCs w:val="20"/>
        </w:rPr>
        <w:t>in</w:t>
      </w:r>
      <w:proofErr w:type="gramEnd"/>
      <w:r>
        <w:rPr>
          <w:rFonts w:ascii="TTE25ED1B8t00" w:hAnsi="TTE25ED1B8t00" w:cs="TTE25ED1B8t00"/>
          <w:sz w:val="20"/>
          <w:szCs w:val="20"/>
        </w:rPr>
        <w:t xml:space="preserve"> any area classified as a conservation zone under a planning scheme under the provisions of</w:t>
      </w:r>
      <w:r w:rsidR="00BA6DA5">
        <w:rPr>
          <w:rFonts w:ascii="TTE25ED1B8t00" w:hAnsi="TTE25ED1B8t00" w:cs="TTE25ED1B8t00"/>
          <w:sz w:val="20"/>
          <w:szCs w:val="20"/>
        </w:rPr>
        <w:t xml:space="preserve"> </w:t>
      </w:r>
      <w:r>
        <w:rPr>
          <w:rFonts w:ascii="TTE25ED1B8t00" w:hAnsi="TTE25ED1B8t00" w:cs="TTE25ED1B8t00"/>
          <w:sz w:val="20"/>
          <w:szCs w:val="20"/>
        </w:rPr>
        <w:t>the Planning and Environment Act 1987.</w:t>
      </w:r>
    </w:p>
    <w:p w:rsidR="00917396" w:rsidRDefault="00917396" w:rsidP="00917396">
      <w:pPr>
        <w:autoSpaceDE w:val="0"/>
        <w:autoSpaceDN w:val="0"/>
        <w:adjustRightInd w:val="0"/>
        <w:spacing w:after="120" w:line="240" w:lineRule="auto"/>
        <w:rPr>
          <w:rFonts w:ascii="TTE228E438t00" w:hAnsi="TTE228E438t00" w:cs="TTE228E438t00"/>
        </w:rPr>
      </w:pPr>
    </w:p>
    <w:p w:rsidR="00917396" w:rsidRPr="00917396" w:rsidRDefault="00917396" w:rsidP="00C56CF2">
      <w:pPr>
        <w:pStyle w:val="Heading3"/>
      </w:pPr>
      <w:r w:rsidRPr="00917396">
        <w:t>3.6.5 Flora and Fauna Guarantee Act 1988</w:t>
      </w:r>
    </w:p>
    <w:p w:rsidR="00917396" w:rsidRDefault="00917396" w:rsidP="00917396">
      <w:pPr>
        <w:autoSpaceDE w:val="0"/>
        <w:autoSpaceDN w:val="0"/>
        <w:adjustRightInd w:val="0"/>
        <w:spacing w:after="120" w:line="240" w:lineRule="auto"/>
        <w:rPr>
          <w:rFonts w:ascii="TTE22B7A10t00" w:hAnsi="TTE22B7A10t00" w:cs="TTE22B7A10t00"/>
          <w:sz w:val="20"/>
          <w:szCs w:val="20"/>
        </w:rPr>
      </w:pPr>
    </w:p>
    <w:p w:rsidR="00917396" w:rsidRPr="00917396" w:rsidRDefault="00917396" w:rsidP="00917396">
      <w:pPr>
        <w:autoSpaceDE w:val="0"/>
        <w:autoSpaceDN w:val="0"/>
        <w:adjustRightInd w:val="0"/>
        <w:spacing w:after="120" w:line="240" w:lineRule="auto"/>
        <w:rPr>
          <w:rFonts w:ascii="TTE22B7A10t00" w:hAnsi="TTE22B7A10t00" w:cs="TTE22B7A10t00"/>
          <w:sz w:val="20"/>
          <w:szCs w:val="20"/>
        </w:rPr>
      </w:pPr>
      <w:r w:rsidRPr="00917396">
        <w:rPr>
          <w:rFonts w:ascii="TTE22B7A10t00" w:hAnsi="TTE22B7A10t00" w:cs="TTE22B7A10t00"/>
          <w:sz w:val="20"/>
          <w:szCs w:val="20"/>
        </w:rPr>
        <w:t>Web address:</w:t>
      </w:r>
    </w:p>
    <w:p w:rsidR="00917396" w:rsidRDefault="00917396" w:rsidP="00917396">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http://www.legislation.vic.gov.au/Domino/Web_Notes/LDMS/PubLawToday.nsf/a12f6f60fbd56800ca256de500201e54/ED0FD1F2B3747AF4CA25736900014BAB/$FILE/88-47a035.pdf</w:t>
      </w:r>
    </w:p>
    <w:p w:rsidR="00917396" w:rsidRDefault="00917396" w:rsidP="00917396">
      <w:pPr>
        <w:autoSpaceDE w:val="0"/>
        <w:autoSpaceDN w:val="0"/>
        <w:adjustRightInd w:val="0"/>
        <w:spacing w:after="120" w:line="240" w:lineRule="auto"/>
        <w:rPr>
          <w:rFonts w:ascii="TTE228E438t00" w:hAnsi="TTE228E438t00" w:cs="TTE228E438t00"/>
          <w:b/>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S 1 Purpose</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The purpose of this Act is to establish a legal and administrative structure to enable and promote</w:t>
      </w:r>
      <w:r w:rsidR="00BA6DA5">
        <w:rPr>
          <w:rFonts w:ascii="TTE25ED1B8t00" w:hAnsi="TTE25ED1B8t00" w:cs="TTE25ED1B8t00"/>
          <w:sz w:val="20"/>
          <w:szCs w:val="20"/>
        </w:rPr>
        <w:t xml:space="preserve"> </w:t>
      </w:r>
      <w:r>
        <w:rPr>
          <w:rFonts w:ascii="TTE25ED1B8t00" w:hAnsi="TTE25ED1B8t00" w:cs="TTE25ED1B8t00"/>
          <w:sz w:val="20"/>
          <w:szCs w:val="20"/>
        </w:rPr>
        <w:t>the conservation of Victoria's native flora and fauna and to provide for a choice of procedures</w:t>
      </w:r>
      <w:r w:rsidR="00BA6DA5">
        <w:rPr>
          <w:rFonts w:ascii="TTE25ED1B8t00" w:hAnsi="TTE25ED1B8t00" w:cs="TTE25ED1B8t00"/>
          <w:sz w:val="20"/>
          <w:szCs w:val="20"/>
        </w:rPr>
        <w:t xml:space="preserve"> </w:t>
      </w:r>
      <w:r>
        <w:rPr>
          <w:rFonts w:ascii="TTE25ED1B8t00" w:hAnsi="TTE25ED1B8t00" w:cs="TTE25ED1B8t00"/>
          <w:sz w:val="20"/>
          <w:szCs w:val="20"/>
        </w:rPr>
        <w:t>which can be used for the conservation, management or control of flora and fauna and the</w:t>
      </w:r>
      <w:r w:rsidR="00BA6DA5">
        <w:rPr>
          <w:rFonts w:ascii="TTE25ED1B8t00" w:hAnsi="TTE25ED1B8t00" w:cs="TTE25ED1B8t00"/>
          <w:sz w:val="20"/>
          <w:szCs w:val="20"/>
        </w:rPr>
        <w:t xml:space="preserve"> </w:t>
      </w:r>
      <w:r>
        <w:rPr>
          <w:rFonts w:ascii="TTE25ED1B8t00" w:hAnsi="TTE25ED1B8t00" w:cs="TTE25ED1B8t00"/>
          <w:sz w:val="20"/>
          <w:szCs w:val="20"/>
        </w:rPr>
        <w:t>management of potentially threatening processes.</w:t>
      </w:r>
    </w:p>
    <w:p w:rsidR="00917396" w:rsidRDefault="00917396" w:rsidP="00917396">
      <w:pPr>
        <w:autoSpaceDE w:val="0"/>
        <w:autoSpaceDN w:val="0"/>
        <w:adjustRightInd w:val="0"/>
        <w:spacing w:after="120" w:line="240" w:lineRule="auto"/>
        <w:rPr>
          <w:rFonts w:ascii="TTE228E438t00" w:hAnsi="TTE228E438t00" w:cs="TTE228E438t00"/>
          <w:b/>
          <w:sz w:val="20"/>
          <w:szCs w:val="20"/>
        </w:rPr>
      </w:pPr>
    </w:p>
    <w:p w:rsidR="00917396" w:rsidRPr="00917396" w:rsidRDefault="00917396" w:rsidP="00917396">
      <w:pPr>
        <w:autoSpaceDE w:val="0"/>
        <w:autoSpaceDN w:val="0"/>
        <w:adjustRightInd w:val="0"/>
        <w:spacing w:after="120" w:line="240" w:lineRule="auto"/>
        <w:rPr>
          <w:rFonts w:ascii="TTE228E438t00" w:hAnsi="TTE228E438t00" w:cs="TTE228E438t00"/>
          <w:b/>
          <w:sz w:val="20"/>
          <w:szCs w:val="20"/>
        </w:rPr>
      </w:pPr>
      <w:r w:rsidRPr="00917396">
        <w:rPr>
          <w:rFonts w:ascii="TTE228E438t00" w:hAnsi="TTE228E438t00" w:cs="TTE228E438t00"/>
          <w:b/>
          <w:sz w:val="20"/>
          <w:szCs w:val="20"/>
        </w:rPr>
        <w:t>S 19 Action statements</w:t>
      </w:r>
    </w:p>
    <w:p w:rsidR="00917396" w:rsidRDefault="00917396" w:rsidP="00917396">
      <w:pPr>
        <w:autoSpaceDE w:val="0"/>
        <w:autoSpaceDN w:val="0"/>
        <w:adjustRightInd w:val="0"/>
        <w:spacing w:after="120" w:line="240" w:lineRule="auto"/>
        <w:rPr>
          <w:rFonts w:ascii="TTE25ED1B8t00" w:hAnsi="TTE25ED1B8t00" w:cs="TTE25ED1B8t00"/>
          <w:sz w:val="20"/>
          <w:szCs w:val="20"/>
        </w:rPr>
      </w:pPr>
      <w:r>
        <w:rPr>
          <w:rFonts w:ascii="TTE25ED1B8t00" w:hAnsi="TTE25ED1B8t00" w:cs="TTE25ED1B8t00"/>
          <w:sz w:val="20"/>
          <w:szCs w:val="20"/>
        </w:rPr>
        <w:t xml:space="preserve">(1) The Secretary must prepare an action statement for any listed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or community of flora or</w:t>
      </w:r>
      <w:r w:rsidR="00BA6DA5">
        <w:rPr>
          <w:rFonts w:ascii="TTE25ED1B8t00" w:hAnsi="TTE25ED1B8t00" w:cs="TTE25ED1B8t00"/>
          <w:sz w:val="20"/>
          <w:szCs w:val="20"/>
        </w:rPr>
        <w:t xml:space="preserve"> </w:t>
      </w:r>
      <w:r>
        <w:rPr>
          <w:rFonts w:ascii="TTE25ED1B8t00" w:hAnsi="TTE25ED1B8t00" w:cs="TTE25ED1B8t00"/>
          <w:sz w:val="20"/>
          <w:szCs w:val="20"/>
        </w:rPr>
        <w:t xml:space="preserve">fauna or potentially threatening process as soon as possible after that </w:t>
      </w:r>
      <w:proofErr w:type="spellStart"/>
      <w:r>
        <w:rPr>
          <w:rFonts w:ascii="TTE25ED1B8t00" w:hAnsi="TTE25ED1B8t00" w:cs="TTE25ED1B8t00"/>
          <w:sz w:val="20"/>
          <w:szCs w:val="20"/>
        </w:rPr>
        <w:t>taxon</w:t>
      </w:r>
      <w:proofErr w:type="spellEnd"/>
      <w:r>
        <w:rPr>
          <w:rFonts w:ascii="TTE25ED1B8t00" w:hAnsi="TTE25ED1B8t00" w:cs="TTE25ED1B8t00"/>
          <w:sz w:val="20"/>
          <w:szCs w:val="20"/>
        </w:rPr>
        <w:t>, community or</w:t>
      </w:r>
      <w:r w:rsidR="00BA6DA5">
        <w:rPr>
          <w:rFonts w:ascii="TTE25ED1B8t00" w:hAnsi="TTE25ED1B8t00" w:cs="TTE25ED1B8t00"/>
          <w:sz w:val="20"/>
          <w:szCs w:val="20"/>
        </w:rPr>
        <w:t xml:space="preserve"> </w:t>
      </w:r>
      <w:r>
        <w:rPr>
          <w:rFonts w:ascii="TTE25ED1B8t00" w:hAnsi="TTE25ED1B8t00" w:cs="TTE25ED1B8t00"/>
          <w:sz w:val="20"/>
          <w:szCs w:val="20"/>
        </w:rPr>
        <w:t>process is listed.</w:t>
      </w:r>
    </w:p>
    <w:p w:rsidR="00BA6DA5" w:rsidRDefault="00BA6DA5" w:rsidP="00BA6DA5">
      <w:pPr>
        <w:autoSpaceDE w:val="0"/>
        <w:autoSpaceDN w:val="0"/>
        <w:adjustRightInd w:val="0"/>
        <w:spacing w:after="0" w:line="240" w:lineRule="auto"/>
        <w:rPr>
          <w:rFonts w:ascii="TTE25ED1B8t00" w:hAnsi="TTE25ED1B8t00" w:cs="TTE25ED1B8t00"/>
          <w:sz w:val="20"/>
          <w:szCs w:val="20"/>
        </w:rPr>
      </w:pPr>
      <w:r>
        <w:rPr>
          <w:rFonts w:ascii="TTE25ED1B8t00" w:hAnsi="TTE25ED1B8t00" w:cs="TTE25ED1B8t00"/>
          <w:sz w:val="20"/>
          <w:szCs w:val="20"/>
        </w:rPr>
        <w:t xml:space="preserve">(2) The action statement must set out what has been done to conserve and manage that </w:t>
      </w:r>
      <w:proofErr w:type="spellStart"/>
      <w:r>
        <w:rPr>
          <w:rFonts w:ascii="TTE25ED1B8t00" w:hAnsi="TTE25ED1B8t00" w:cs="TTE25ED1B8t00"/>
          <w:sz w:val="20"/>
          <w:szCs w:val="20"/>
        </w:rPr>
        <w:t>taxon</w:t>
      </w:r>
      <w:proofErr w:type="spellEnd"/>
      <w:r>
        <w:rPr>
          <w:rFonts w:ascii="TTE25ED1B8t00" w:hAnsi="TTE25ED1B8t00" w:cs="TTE25ED1B8t00"/>
          <w:sz w:val="20"/>
          <w:szCs w:val="20"/>
        </w:rPr>
        <w:t xml:space="preserve"> or community or process and what is intended to be done and may include information on what needs to be done.</w:t>
      </w:r>
    </w:p>
    <w:p w:rsidR="00BA6DA5" w:rsidRDefault="00BA6DA5" w:rsidP="00BA6DA5">
      <w:pPr>
        <w:autoSpaceDE w:val="0"/>
        <w:autoSpaceDN w:val="0"/>
        <w:adjustRightInd w:val="0"/>
        <w:spacing w:after="0" w:line="240" w:lineRule="auto"/>
        <w:rPr>
          <w:rFonts w:ascii="TTE22B7A10t00" w:hAnsi="TTE22B7A10t00" w:cs="TTE22B7A10t00"/>
          <w:sz w:val="20"/>
          <w:szCs w:val="20"/>
        </w:rPr>
      </w:pPr>
    </w:p>
    <w:p w:rsidR="00BA6DA5" w:rsidRDefault="00BA6DA5" w:rsidP="00BA6DA5">
      <w:pPr>
        <w:autoSpaceDE w:val="0"/>
        <w:autoSpaceDN w:val="0"/>
        <w:adjustRightInd w:val="0"/>
        <w:spacing w:after="0" w:line="240" w:lineRule="auto"/>
        <w:rPr>
          <w:rFonts w:ascii="TTE22B7A10t00" w:hAnsi="TTE22B7A10t00" w:cs="TTE22B7A10t00"/>
          <w:sz w:val="20"/>
          <w:szCs w:val="20"/>
        </w:rPr>
      </w:pPr>
    </w:p>
    <w:p w:rsidR="00BA6DA5" w:rsidRDefault="00BA6DA5" w:rsidP="00BA6DA5">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Action statements have been prepared under this Act for;</w:t>
      </w:r>
    </w:p>
    <w:p w:rsidR="00BA6DA5" w:rsidRPr="00BA6DA5" w:rsidRDefault="00BA6DA5" w:rsidP="00BA6DA5">
      <w:pPr>
        <w:pStyle w:val="ListParagraph"/>
        <w:numPr>
          <w:ilvl w:val="0"/>
          <w:numId w:val="5"/>
        </w:numPr>
        <w:autoSpaceDE w:val="0"/>
        <w:autoSpaceDN w:val="0"/>
        <w:adjustRightInd w:val="0"/>
        <w:spacing w:after="0" w:line="240" w:lineRule="auto"/>
        <w:ind w:left="1080" w:hanging="654"/>
        <w:rPr>
          <w:rFonts w:ascii="TTE22B7A10t00" w:hAnsi="TTE22B7A10t00" w:cs="TTE22B7A10t00"/>
          <w:sz w:val="20"/>
          <w:szCs w:val="20"/>
        </w:rPr>
      </w:pPr>
      <w:r w:rsidRPr="00BA6DA5">
        <w:rPr>
          <w:rFonts w:ascii="TTE22B7A10t00" w:hAnsi="TTE22B7A10t00" w:cs="TTE22B7A10t00"/>
          <w:sz w:val="20"/>
          <w:szCs w:val="20"/>
        </w:rPr>
        <w:t xml:space="preserve">Predation of native wildlife by the cat, </w:t>
      </w:r>
      <w:proofErr w:type="spellStart"/>
      <w:r w:rsidRPr="00BA6DA5">
        <w:rPr>
          <w:rFonts w:ascii="TTE25ED1B8t00" w:hAnsi="TTE25ED1B8t00" w:cs="TTE25ED1B8t00"/>
          <w:sz w:val="20"/>
          <w:szCs w:val="20"/>
        </w:rPr>
        <w:t>Felis</w:t>
      </w:r>
      <w:proofErr w:type="spellEnd"/>
      <w:r w:rsidRPr="00BA6DA5">
        <w:rPr>
          <w:rFonts w:ascii="TTE25ED1B8t00" w:hAnsi="TTE25ED1B8t00" w:cs="TTE25ED1B8t00"/>
          <w:sz w:val="20"/>
          <w:szCs w:val="20"/>
        </w:rPr>
        <w:t xml:space="preserve"> </w:t>
      </w:r>
      <w:proofErr w:type="spellStart"/>
      <w:r w:rsidRPr="00BA6DA5">
        <w:rPr>
          <w:rFonts w:ascii="TTE25ED1B8t00" w:hAnsi="TTE25ED1B8t00" w:cs="TTE25ED1B8t00"/>
          <w:sz w:val="20"/>
          <w:szCs w:val="20"/>
        </w:rPr>
        <w:t>catus</w:t>
      </w:r>
      <w:proofErr w:type="spellEnd"/>
      <w:r w:rsidRPr="00BA6DA5">
        <w:rPr>
          <w:rFonts w:ascii="TTE22B7A10t00" w:hAnsi="TTE22B7A10t00" w:cs="TTE22B7A10t00"/>
          <w:sz w:val="20"/>
          <w:szCs w:val="20"/>
        </w:rPr>
        <w:t>.</w:t>
      </w:r>
    </w:p>
    <w:p w:rsidR="00BA6DA5" w:rsidRDefault="00BA6DA5" w:rsidP="00BA6DA5">
      <w:pPr>
        <w:autoSpaceDE w:val="0"/>
        <w:autoSpaceDN w:val="0"/>
        <w:adjustRightInd w:val="0"/>
        <w:spacing w:after="0" w:line="240" w:lineRule="auto"/>
        <w:ind w:left="720" w:firstLine="360"/>
        <w:rPr>
          <w:rFonts w:ascii="TTE22B7A10t00" w:hAnsi="TTE22B7A10t00" w:cs="TTE22B7A10t00"/>
          <w:sz w:val="20"/>
          <w:szCs w:val="20"/>
        </w:rPr>
      </w:pPr>
      <w:r>
        <w:rPr>
          <w:rFonts w:ascii="TTE22B7A10t00" w:hAnsi="TTE22B7A10t00" w:cs="TTE22B7A10t00"/>
          <w:sz w:val="20"/>
          <w:szCs w:val="20"/>
        </w:rPr>
        <w:t>http://www.dse.vic.gov.au/CA256F310024B628/0/63A6422ACB02A4A4CA2570EC0082B8ED/$File/080+Predation+of+Native+Wildlife+by+the+Cat+Felis+catus+1997.pdf</w:t>
      </w:r>
    </w:p>
    <w:p w:rsidR="00BA6DA5" w:rsidRPr="00BA6DA5" w:rsidRDefault="00BA6DA5" w:rsidP="00BA6DA5">
      <w:pPr>
        <w:pStyle w:val="ListParagraph"/>
        <w:numPr>
          <w:ilvl w:val="0"/>
          <w:numId w:val="5"/>
        </w:numPr>
        <w:autoSpaceDE w:val="0"/>
        <w:autoSpaceDN w:val="0"/>
        <w:adjustRightInd w:val="0"/>
        <w:spacing w:after="0" w:line="240" w:lineRule="auto"/>
        <w:ind w:left="1080" w:hanging="654"/>
        <w:rPr>
          <w:rFonts w:ascii="TTE22B7A10t00" w:hAnsi="TTE22B7A10t00" w:cs="TTE22B7A10t00"/>
          <w:sz w:val="20"/>
          <w:szCs w:val="20"/>
        </w:rPr>
      </w:pPr>
      <w:r w:rsidRPr="00BA6DA5">
        <w:rPr>
          <w:rFonts w:ascii="TTE22B7A10t00" w:hAnsi="TTE22B7A10t00" w:cs="TTE22B7A10t00"/>
          <w:sz w:val="20"/>
          <w:szCs w:val="20"/>
        </w:rPr>
        <w:t xml:space="preserve">Predation of native wildlife by the introduced Red Fox </w:t>
      </w:r>
      <w:proofErr w:type="spellStart"/>
      <w:r w:rsidRPr="00BA6DA5">
        <w:rPr>
          <w:rFonts w:ascii="TTE25ED1B8t00" w:hAnsi="TTE25ED1B8t00" w:cs="TTE25ED1B8t00"/>
          <w:sz w:val="20"/>
          <w:szCs w:val="20"/>
        </w:rPr>
        <w:t>Vulpes</w:t>
      </w:r>
      <w:proofErr w:type="spellEnd"/>
      <w:r w:rsidRPr="00BA6DA5">
        <w:rPr>
          <w:rFonts w:ascii="TTE25ED1B8t00" w:hAnsi="TTE25ED1B8t00" w:cs="TTE25ED1B8t00"/>
          <w:sz w:val="20"/>
          <w:szCs w:val="20"/>
        </w:rPr>
        <w:t xml:space="preserve"> </w:t>
      </w:r>
      <w:proofErr w:type="spellStart"/>
      <w:r w:rsidRPr="00BA6DA5">
        <w:rPr>
          <w:rFonts w:ascii="TTE25ED1B8t00" w:hAnsi="TTE25ED1B8t00" w:cs="TTE25ED1B8t00"/>
          <w:sz w:val="20"/>
          <w:szCs w:val="20"/>
        </w:rPr>
        <w:t>vulpes</w:t>
      </w:r>
      <w:proofErr w:type="spellEnd"/>
      <w:r w:rsidRPr="00BA6DA5">
        <w:rPr>
          <w:rFonts w:ascii="TTE22B7A10t00" w:hAnsi="TTE22B7A10t00" w:cs="TTE22B7A10t00"/>
          <w:sz w:val="20"/>
          <w:szCs w:val="20"/>
        </w:rPr>
        <w:t>.</w:t>
      </w:r>
    </w:p>
    <w:p w:rsidR="00BA6DA5" w:rsidRDefault="008238D4" w:rsidP="00BA6DA5">
      <w:pPr>
        <w:autoSpaceDE w:val="0"/>
        <w:autoSpaceDN w:val="0"/>
        <w:adjustRightInd w:val="0"/>
        <w:spacing w:after="0" w:line="240" w:lineRule="auto"/>
        <w:ind w:left="720" w:firstLine="360"/>
        <w:rPr>
          <w:rFonts w:ascii="TTE22B7A10t00" w:hAnsi="TTE22B7A10t00" w:cs="TTE22B7A10t00"/>
          <w:sz w:val="20"/>
          <w:szCs w:val="20"/>
        </w:rPr>
      </w:pPr>
      <w:hyperlink r:id="rId18" w:history="1">
        <w:r w:rsidR="00BA6DA5" w:rsidRPr="001A457F">
          <w:rPr>
            <w:rStyle w:val="Hyperlink"/>
            <w:rFonts w:ascii="TTE22B7A10t00" w:hAnsi="TTE22B7A10t00" w:cs="TTE22B7A10t00"/>
            <w:sz w:val="20"/>
            <w:szCs w:val="20"/>
          </w:rPr>
          <w:t>http://www.dse.vic.gov.au/CA256F310024B628/0/D57F21E0DB90BCC1CA25709200233CD7/$File/044+predation+by+red+fox+_revised_+2002.pdf</w:t>
        </w:r>
      </w:hyperlink>
    </w:p>
    <w:p w:rsidR="00BA6DA5" w:rsidRDefault="00BA6DA5" w:rsidP="00BA6DA5">
      <w:pPr>
        <w:autoSpaceDE w:val="0"/>
        <w:autoSpaceDN w:val="0"/>
        <w:adjustRightInd w:val="0"/>
        <w:spacing w:after="0" w:line="240" w:lineRule="auto"/>
        <w:ind w:firstLine="720"/>
        <w:rPr>
          <w:rFonts w:ascii="TTE22B7A10t00" w:hAnsi="TTE22B7A10t00" w:cs="TTE22B7A10t00"/>
          <w:sz w:val="20"/>
          <w:szCs w:val="20"/>
        </w:rPr>
      </w:pPr>
    </w:p>
    <w:p w:rsidR="00BA6DA5" w:rsidRDefault="00BA6DA5" w:rsidP="00BA6DA5">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‘Reduction in biomass and biodiversity of native vegetation through grazing by the Rabbit </w:t>
      </w:r>
      <w:proofErr w:type="spellStart"/>
      <w:r>
        <w:rPr>
          <w:rFonts w:ascii="TTE25ED1B8t00" w:hAnsi="TTE25ED1B8t00" w:cs="TTE25ED1B8t00"/>
          <w:sz w:val="20"/>
          <w:szCs w:val="20"/>
        </w:rPr>
        <w:t>Oryctolagus</w:t>
      </w:r>
      <w:proofErr w:type="spellEnd"/>
      <w:r>
        <w:rPr>
          <w:rFonts w:ascii="TTE25ED1B8t00" w:hAnsi="TTE25ED1B8t00" w:cs="TTE25ED1B8t00"/>
          <w:sz w:val="20"/>
          <w:szCs w:val="20"/>
        </w:rPr>
        <w:t xml:space="preserve"> </w:t>
      </w:r>
      <w:proofErr w:type="spellStart"/>
      <w:r>
        <w:rPr>
          <w:rFonts w:ascii="TTE25ED1B8t00" w:hAnsi="TTE25ED1B8t00" w:cs="TTE25ED1B8t00"/>
          <w:sz w:val="20"/>
          <w:szCs w:val="20"/>
        </w:rPr>
        <w:t>cuniculus</w:t>
      </w:r>
      <w:proofErr w:type="spellEnd"/>
      <w:r>
        <w:rPr>
          <w:rFonts w:ascii="TTE25ED1B8t00" w:hAnsi="TTE25ED1B8t00" w:cs="TTE25ED1B8t00"/>
          <w:sz w:val="20"/>
          <w:szCs w:val="20"/>
        </w:rPr>
        <w:t xml:space="preserve">’ </w:t>
      </w:r>
      <w:r>
        <w:rPr>
          <w:rFonts w:ascii="TTE22B7A10t00" w:hAnsi="TTE22B7A10t00" w:cs="TTE22B7A10t00"/>
          <w:sz w:val="20"/>
          <w:szCs w:val="20"/>
        </w:rPr>
        <w:t>has been listed under this Act but an action statement has not yet been prepared.</w:t>
      </w:r>
    </w:p>
    <w:p w:rsidR="00BA6DA5" w:rsidRDefault="00BA6DA5" w:rsidP="00BA6DA5">
      <w:pPr>
        <w:autoSpaceDE w:val="0"/>
        <w:autoSpaceDN w:val="0"/>
        <w:adjustRightInd w:val="0"/>
        <w:spacing w:after="0" w:line="240" w:lineRule="auto"/>
        <w:rPr>
          <w:rFonts w:ascii="TTE22B7A10t00" w:hAnsi="TTE22B7A10t00" w:cs="TTE22B7A10t00"/>
          <w:sz w:val="20"/>
          <w:szCs w:val="20"/>
        </w:rPr>
      </w:pPr>
    </w:p>
    <w:p w:rsidR="00BA6DA5" w:rsidRDefault="00BA6DA5" w:rsidP="00BA6DA5">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The </w:t>
      </w:r>
      <w:proofErr w:type="spellStart"/>
      <w:r>
        <w:rPr>
          <w:rFonts w:ascii="TTE22B7A10t00" w:hAnsi="TTE22B7A10t00" w:cs="TTE22B7A10t00"/>
          <w:sz w:val="20"/>
          <w:szCs w:val="20"/>
        </w:rPr>
        <w:t>Sambar</w:t>
      </w:r>
      <w:proofErr w:type="spellEnd"/>
      <w:r>
        <w:rPr>
          <w:rFonts w:ascii="TTE22B7A10t00" w:hAnsi="TTE22B7A10t00" w:cs="TTE22B7A10t00"/>
          <w:sz w:val="20"/>
          <w:szCs w:val="20"/>
        </w:rPr>
        <w:t xml:space="preserve"> deer was listed as a threat to biodiversity on November 28</w:t>
      </w:r>
      <w:r>
        <w:rPr>
          <w:rFonts w:ascii="TTE22B7A10t00" w:hAnsi="TTE22B7A10t00" w:cs="TTE22B7A10t00"/>
          <w:sz w:val="10"/>
          <w:szCs w:val="10"/>
        </w:rPr>
        <w:t>th</w:t>
      </w:r>
      <w:r>
        <w:rPr>
          <w:rFonts w:ascii="TTE22B7A10t00" w:hAnsi="TTE22B7A10t00" w:cs="TTE22B7A10t00"/>
          <w:sz w:val="20"/>
          <w:szCs w:val="20"/>
        </w:rPr>
        <w:t>, 2007 under this Act. An action statement will now be prepared.</w:t>
      </w:r>
    </w:p>
    <w:p w:rsidR="00BA6DA5" w:rsidRDefault="00BA6DA5" w:rsidP="00BA6DA5">
      <w:pPr>
        <w:autoSpaceDE w:val="0"/>
        <w:autoSpaceDN w:val="0"/>
        <w:adjustRightInd w:val="0"/>
        <w:spacing w:after="0" w:line="240" w:lineRule="auto"/>
        <w:rPr>
          <w:rFonts w:ascii="TTE22B7A10t00" w:hAnsi="TTE22B7A10t00" w:cs="TTE22B7A10t00"/>
          <w:sz w:val="20"/>
          <w:szCs w:val="20"/>
        </w:rPr>
      </w:pPr>
    </w:p>
    <w:p w:rsidR="00BA6DA5" w:rsidRDefault="00BA6DA5">
      <w:pPr>
        <w:rPr>
          <w:rFonts w:ascii="TTE22B7A10t00" w:hAnsi="TTE22B7A10t00" w:cs="TTE22B7A10t00"/>
          <w:sz w:val="20"/>
          <w:szCs w:val="20"/>
        </w:rPr>
      </w:pPr>
      <w:r>
        <w:rPr>
          <w:rFonts w:ascii="TTE22B7A10t00" w:hAnsi="TTE22B7A10t00" w:cs="TTE22B7A10t00"/>
          <w:sz w:val="20"/>
          <w:szCs w:val="20"/>
        </w:rPr>
        <w:br w:type="page"/>
      </w:r>
    </w:p>
    <w:p w:rsidR="007922D3" w:rsidRDefault="007922D3" w:rsidP="00BA6DA5">
      <w:pPr>
        <w:autoSpaceDE w:val="0"/>
        <w:autoSpaceDN w:val="0"/>
        <w:adjustRightInd w:val="0"/>
        <w:spacing w:after="0" w:line="240" w:lineRule="auto"/>
        <w:sectPr w:rsidR="007922D3" w:rsidSect="008A3BE2">
          <w:headerReference w:type="default" r:id="rId19"/>
          <w:footerReference w:type="default" r:id="rId20"/>
          <w:pgSz w:w="11906" w:h="16838"/>
          <w:pgMar w:top="1440" w:right="1440" w:bottom="1440" w:left="1440" w:header="708" w:footer="708" w:gutter="0"/>
          <w:cols w:space="708"/>
          <w:docGrid w:linePitch="360"/>
        </w:sectPr>
      </w:pPr>
    </w:p>
    <w:p w:rsidR="007922D3" w:rsidRDefault="007922D3" w:rsidP="00C56CF2">
      <w:pPr>
        <w:pStyle w:val="Heading2"/>
      </w:pPr>
      <w:r>
        <w:t xml:space="preserve">3.7 </w:t>
      </w:r>
      <w:r>
        <w:tab/>
        <w:t>Management Plans</w:t>
      </w:r>
    </w:p>
    <w:p w:rsidR="007922D3" w:rsidRDefault="007922D3" w:rsidP="007922D3">
      <w:pPr>
        <w:autoSpaceDE w:val="0"/>
        <w:autoSpaceDN w:val="0"/>
        <w:adjustRightInd w:val="0"/>
        <w:spacing w:after="0" w:line="240" w:lineRule="auto"/>
        <w:rPr>
          <w:rFonts w:ascii="TTE22B7A10t00" w:hAnsi="TTE22B7A10t00" w:cs="TTE22B7A10t00"/>
          <w:sz w:val="20"/>
          <w:szCs w:val="20"/>
        </w:rPr>
      </w:pPr>
    </w:p>
    <w:p w:rsidR="007922D3" w:rsidRDefault="007922D3" w:rsidP="007922D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In most cases the management of introduced species was incorporated into the overall management plan for the island. However, Phillip Island Nature Park has prepared a dedicated plan that aims to eradicate foxes from the island.</w:t>
      </w:r>
    </w:p>
    <w:p w:rsidR="007922D3" w:rsidRDefault="007922D3" w:rsidP="007922D3">
      <w:pPr>
        <w:autoSpaceDE w:val="0"/>
        <w:autoSpaceDN w:val="0"/>
        <w:adjustRightInd w:val="0"/>
        <w:spacing w:after="0" w:line="240" w:lineRule="auto"/>
        <w:rPr>
          <w:rFonts w:ascii="TTE22B7A10t00" w:hAnsi="TTE22B7A10t00" w:cs="TTE22B7A10t00"/>
          <w:sz w:val="20"/>
          <w:szCs w:val="20"/>
        </w:rPr>
      </w:pPr>
    </w:p>
    <w:p w:rsidR="007922D3" w:rsidRDefault="007922D3" w:rsidP="007922D3">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Swan Island is managed by the Commonwealth Department of Defence and as such is subject to the requirements of the Federal Environment Protection and Biodiversity Conservation Act 1999.</w:t>
      </w:r>
    </w:p>
    <w:p w:rsidR="007922D3" w:rsidRDefault="007922D3" w:rsidP="007922D3">
      <w:pPr>
        <w:autoSpaceDE w:val="0"/>
        <w:autoSpaceDN w:val="0"/>
        <w:adjustRightInd w:val="0"/>
        <w:spacing w:after="0" w:line="240" w:lineRule="auto"/>
        <w:rPr>
          <w:rFonts w:ascii="TTE22B7A10t00" w:hAnsi="TTE22B7A10t00" w:cs="TTE22B7A10t00"/>
          <w:sz w:val="20"/>
          <w:szCs w:val="20"/>
        </w:rPr>
      </w:pPr>
    </w:p>
    <w:p w:rsidR="00BA6DA5" w:rsidRDefault="007922D3" w:rsidP="007922D3">
      <w:pPr>
        <w:autoSpaceDE w:val="0"/>
        <w:autoSpaceDN w:val="0"/>
        <w:adjustRightInd w:val="0"/>
        <w:spacing w:after="0" w:line="240" w:lineRule="auto"/>
        <w:rPr>
          <w:rFonts w:ascii="TTE2636CA0t00" w:hAnsi="TTE2636CA0t00" w:cs="TTE2636CA0t00"/>
          <w:sz w:val="18"/>
          <w:szCs w:val="18"/>
        </w:rPr>
      </w:pPr>
      <w:proofErr w:type="gramStart"/>
      <w:r>
        <w:rPr>
          <w:rFonts w:ascii="TTE2636CA0t00" w:hAnsi="TTE2636CA0t00" w:cs="TTE2636CA0t00"/>
          <w:sz w:val="18"/>
          <w:szCs w:val="18"/>
        </w:rPr>
        <w:t>Table 2.</w:t>
      </w:r>
      <w:proofErr w:type="gramEnd"/>
      <w:r>
        <w:rPr>
          <w:rFonts w:ascii="TTE2636CA0t00" w:hAnsi="TTE2636CA0t00" w:cs="TTE2636CA0t00"/>
          <w:sz w:val="18"/>
          <w:szCs w:val="18"/>
        </w:rPr>
        <w:t xml:space="preserve"> Summary of management plans for Victorian offshore islands</w:t>
      </w:r>
    </w:p>
    <w:p w:rsidR="007922D3" w:rsidRDefault="007922D3" w:rsidP="007922D3">
      <w:pPr>
        <w:autoSpaceDE w:val="0"/>
        <w:autoSpaceDN w:val="0"/>
        <w:adjustRightInd w:val="0"/>
        <w:spacing w:after="0" w:line="240" w:lineRule="auto"/>
        <w:rPr>
          <w:rFonts w:ascii="TTE2636CA0t00" w:hAnsi="TTE2636CA0t00" w:cs="TTE2636CA0t00"/>
          <w:sz w:val="18"/>
          <w:szCs w:val="18"/>
        </w:rPr>
      </w:pPr>
    </w:p>
    <w:tbl>
      <w:tblPr>
        <w:tblStyle w:val="TableGrid"/>
        <w:tblW w:w="14142" w:type="dxa"/>
        <w:tblLook w:val="04A0"/>
      </w:tblPr>
      <w:tblGrid>
        <w:gridCol w:w="3931"/>
        <w:gridCol w:w="7517"/>
        <w:gridCol w:w="2694"/>
      </w:tblGrid>
      <w:tr w:rsidR="007922D3" w:rsidTr="002A5168">
        <w:tc>
          <w:tcPr>
            <w:tcW w:w="0" w:type="auto"/>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Management Plan</w:t>
            </w:r>
          </w:p>
        </w:tc>
        <w:tc>
          <w:tcPr>
            <w:tcW w:w="7517" w:type="dxa"/>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Web address</w:t>
            </w:r>
          </w:p>
        </w:tc>
        <w:tc>
          <w:tcPr>
            <w:tcW w:w="2694" w:type="dxa"/>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Islands covered</w:t>
            </w:r>
          </w:p>
        </w:tc>
      </w:tr>
      <w:tr w:rsidR="007922D3" w:rsidTr="002A5168">
        <w:tc>
          <w:tcPr>
            <w:tcW w:w="0" w:type="auto"/>
          </w:tcPr>
          <w:p w:rsidR="007922D3" w:rsidRDefault="007922D3" w:rsidP="002A5168">
            <w:pPr>
              <w:autoSpaceDE w:val="0"/>
              <w:autoSpaceDN w:val="0"/>
              <w:adjustRightInd w:val="0"/>
              <w:rPr>
                <w:rFonts w:ascii="TTE2636CA0t00" w:hAnsi="TTE2636CA0t00" w:cs="TTE2636CA0t00"/>
                <w:sz w:val="18"/>
                <w:szCs w:val="18"/>
              </w:rPr>
            </w:pPr>
            <w:r>
              <w:rPr>
                <w:rFonts w:ascii="TTE22B7A10t00" w:hAnsi="TTE22B7A10t00" w:cs="TTE22B7A10t00"/>
                <w:sz w:val="20"/>
                <w:szCs w:val="20"/>
              </w:rPr>
              <w:t>Biodiversity assessments and strategies for Swan Island</w:t>
            </w:r>
            <w:r w:rsidR="002A5168">
              <w:rPr>
                <w:rFonts w:ascii="TTE22B7A10t00" w:hAnsi="TTE22B7A10t00" w:cs="TTE22B7A10t00"/>
                <w:sz w:val="20"/>
                <w:szCs w:val="20"/>
              </w:rPr>
              <w:t xml:space="preserve"> </w:t>
            </w:r>
            <w:r>
              <w:rPr>
                <w:rFonts w:ascii="TTE22B7A10t00" w:hAnsi="TTE22B7A10t00" w:cs="TTE22B7A10t00"/>
                <w:sz w:val="20"/>
                <w:szCs w:val="20"/>
              </w:rPr>
              <w:t>2007</w:t>
            </w:r>
          </w:p>
        </w:tc>
        <w:tc>
          <w:tcPr>
            <w:tcW w:w="7517" w:type="dxa"/>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 xml:space="preserve">Contact the Senior Environmental Manager, Department of Defence, for access to this document. This position is currently filled by Michael </w:t>
            </w:r>
            <w:proofErr w:type="spellStart"/>
            <w:r>
              <w:rPr>
                <w:rFonts w:ascii="TTE22B7A10t00" w:hAnsi="TTE22B7A10t00" w:cs="TTE22B7A10t00"/>
                <w:sz w:val="20"/>
                <w:szCs w:val="20"/>
              </w:rPr>
              <w:t>Treanor</w:t>
            </w:r>
            <w:proofErr w:type="spellEnd"/>
            <w:r>
              <w:rPr>
                <w:rFonts w:ascii="TTE22B7A10t00" w:hAnsi="TTE22B7A10t00" w:cs="TTE22B7A10t00"/>
                <w:sz w:val="20"/>
                <w:szCs w:val="20"/>
              </w:rPr>
              <w:t>, 661 Bourke St, Melbourne, 3000.</w:t>
            </w:r>
          </w:p>
        </w:tc>
        <w:tc>
          <w:tcPr>
            <w:tcW w:w="2694" w:type="dxa"/>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Swan Island</w:t>
            </w:r>
          </w:p>
        </w:tc>
      </w:tr>
      <w:tr w:rsidR="007922D3" w:rsidTr="002A5168">
        <w:tc>
          <w:tcPr>
            <w:tcW w:w="0" w:type="auto"/>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Port Phillip Heads Marine National Park Management Plan 2006</w:t>
            </w:r>
          </w:p>
        </w:tc>
        <w:tc>
          <w:tcPr>
            <w:tcW w:w="7517" w:type="dxa"/>
          </w:tcPr>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http://www.parkweb.vic.gov.au/resources07/07_1781.pdf</w:t>
            </w:r>
          </w:p>
        </w:tc>
        <w:tc>
          <w:tcPr>
            <w:tcW w:w="2694" w:type="dxa"/>
          </w:tcPr>
          <w:p w:rsidR="007922D3" w:rsidRDefault="007922D3"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Boatswain Island</w:t>
            </w:r>
          </w:p>
          <w:p w:rsidR="007922D3" w:rsidRDefault="007922D3"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Eastern Island</w:t>
            </w:r>
          </w:p>
          <w:p w:rsidR="007922D3" w:rsidRDefault="007922D3"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South Channel Fort</w:t>
            </w:r>
          </w:p>
          <w:p w:rsidR="007922D3" w:rsidRDefault="007922D3"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Duck Island</w:t>
            </w:r>
          </w:p>
        </w:tc>
      </w:tr>
      <w:tr w:rsidR="007922D3" w:rsidTr="002A5168">
        <w:tc>
          <w:tcPr>
            <w:tcW w:w="0" w:type="auto"/>
          </w:tcPr>
          <w:p w:rsidR="007922D3" w:rsidRDefault="002A5168"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French Island National Park Management Plan 1998</w:t>
            </w:r>
          </w:p>
        </w:tc>
        <w:tc>
          <w:tcPr>
            <w:tcW w:w="7517" w:type="dxa"/>
          </w:tcPr>
          <w:p w:rsidR="007922D3" w:rsidRDefault="002A5168"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http://www.parkweb.vic.gov.au/resources07/07_0169.pdf</w:t>
            </w:r>
          </w:p>
        </w:tc>
        <w:tc>
          <w:tcPr>
            <w:tcW w:w="2694" w:type="dxa"/>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French Island</w:t>
            </w:r>
          </w:p>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Barrallier</w:t>
            </w:r>
            <w:proofErr w:type="spellEnd"/>
            <w:r>
              <w:rPr>
                <w:rFonts w:ascii="TTE22B7A10t00" w:hAnsi="TTE22B7A10t00" w:cs="TTE22B7A10t00"/>
                <w:sz w:val="20"/>
                <w:szCs w:val="20"/>
              </w:rPr>
              <w:t xml:space="preserve"> Island</w:t>
            </w:r>
          </w:p>
          <w:p w:rsidR="007922D3" w:rsidRPr="002A5168" w:rsidRDefault="002A5168"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Rams Island</w:t>
            </w:r>
          </w:p>
        </w:tc>
      </w:tr>
      <w:tr w:rsidR="007922D3" w:rsidTr="002A5168">
        <w:tc>
          <w:tcPr>
            <w:tcW w:w="0" w:type="auto"/>
          </w:tcPr>
          <w:p w:rsidR="007922D3" w:rsidRP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Strategy for the eradication of foxes from Phillip Island 2004</w:t>
            </w:r>
          </w:p>
        </w:tc>
        <w:tc>
          <w:tcPr>
            <w:tcW w:w="7517" w:type="dxa"/>
          </w:tcPr>
          <w:p w:rsidR="007922D3" w:rsidRDefault="002A5168"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See Attachments.</w:t>
            </w:r>
          </w:p>
        </w:tc>
        <w:tc>
          <w:tcPr>
            <w:tcW w:w="2694" w:type="dxa"/>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Phillip Island</w:t>
            </w:r>
          </w:p>
          <w:p w:rsidR="007922D3" w:rsidRPr="002A5168" w:rsidRDefault="002A5168"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Churchill Island</w:t>
            </w:r>
          </w:p>
        </w:tc>
      </w:tr>
      <w:tr w:rsidR="007922D3" w:rsidTr="002A5168">
        <w:tc>
          <w:tcPr>
            <w:tcW w:w="0" w:type="auto"/>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 xml:space="preserve">Western Port </w:t>
            </w:r>
            <w:proofErr w:type="spellStart"/>
            <w:r>
              <w:rPr>
                <w:rFonts w:ascii="TTE22B7A10t00" w:hAnsi="TTE22B7A10t00" w:cs="TTE22B7A10t00"/>
                <w:sz w:val="20"/>
                <w:szCs w:val="20"/>
              </w:rPr>
              <w:t>Ramsar</w:t>
            </w:r>
            <w:proofErr w:type="spellEnd"/>
            <w:r>
              <w:rPr>
                <w:rFonts w:ascii="TTE22B7A10t00" w:hAnsi="TTE22B7A10t00" w:cs="TTE22B7A10t00"/>
                <w:sz w:val="20"/>
                <w:szCs w:val="20"/>
              </w:rPr>
              <w:t xml:space="preserve"> Site Strategic Management Plan 2003</w:t>
            </w:r>
          </w:p>
          <w:p w:rsidR="007922D3" w:rsidRDefault="007922D3" w:rsidP="007922D3">
            <w:pPr>
              <w:autoSpaceDE w:val="0"/>
              <w:autoSpaceDN w:val="0"/>
              <w:adjustRightInd w:val="0"/>
              <w:rPr>
                <w:rFonts w:ascii="TTE2636CA0t00" w:hAnsi="TTE2636CA0t00" w:cs="TTE2636CA0t00"/>
                <w:sz w:val="18"/>
                <w:szCs w:val="18"/>
              </w:rPr>
            </w:pPr>
          </w:p>
        </w:tc>
        <w:tc>
          <w:tcPr>
            <w:tcW w:w="7517" w:type="dxa"/>
          </w:tcPr>
          <w:p w:rsidR="007922D3" w:rsidRDefault="002A5168" w:rsidP="007922D3">
            <w:pPr>
              <w:autoSpaceDE w:val="0"/>
              <w:autoSpaceDN w:val="0"/>
              <w:adjustRightInd w:val="0"/>
              <w:rPr>
                <w:rFonts w:ascii="TTE2636CA0t00" w:hAnsi="TTE2636CA0t00" w:cs="TTE2636CA0t00"/>
                <w:sz w:val="18"/>
                <w:szCs w:val="18"/>
              </w:rPr>
            </w:pPr>
            <w:r>
              <w:rPr>
                <w:rFonts w:ascii="TTE22B7A10t00" w:hAnsi="TTE22B7A10t00" w:cs="TTE22B7A10t00"/>
                <w:sz w:val="20"/>
                <w:szCs w:val="20"/>
              </w:rPr>
              <w:t>http://www.parkweb.vic.gov.au/resources07/07_1001.pdf</w:t>
            </w:r>
          </w:p>
        </w:tc>
        <w:tc>
          <w:tcPr>
            <w:tcW w:w="2694" w:type="dxa"/>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French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Phillip Island</w:t>
            </w:r>
          </w:p>
          <w:p w:rsidR="007922D3" w:rsidRDefault="002A5168"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Churchill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Chinaman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Quail Island</w:t>
            </w:r>
          </w:p>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Barrallier</w:t>
            </w:r>
            <w:proofErr w:type="spellEnd"/>
            <w:r>
              <w:rPr>
                <w:rFonts w:ascii="TTE22B7A10t00" w:hAnsi="TTE22B7A10t00" w:cs="TTE22B7A10t00"/>
                <w:sz w:val="20"/>
                <w:szCs w:val="20"/>
              </w:rPr>
              <w:t xml:space="preserv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Reef Island</w:t>
            </w:r>
          </w:p>
          <w:p w:rsidR="002A5168" w:rsidRPr="002A5168" w:rsidRDefault="002A5168" w:rsidP="002A5168">
            <w:pPr>
              <w:autoSpaceDE w:val="0"/>
              <w:autoSpaceDN w:val="0"/>
              <w:adjustRightInd w:val="0"/>
            </w:pPr>
            <w:r>
              <w:rPr>
                <w:rFonts w:ascii="TTE22B7A10t00" w:hAnsi="TTE22B7A10t00" w:cs="TTE22B7A10t00"/>
                <w:sz w:val="20"/>
                <w:szCs w:val="20"/>
              </w:rPr>
              <w:t>Rams Island</w:t>
            </w:r>
          </w:p>
        </w:tc>
      </w:tr>
      <w:tr w:rsidR="002A5168" w:rsidTr="002A5168">
        <w:tc>
          <w:tcPr>
            <w:tcW w:w="0" w:type="auto"/>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Wilsons Promontory National Park Management Plan 2002</w:t>
            </w:r>
          </w:p>
        </w:tc>
        <w:tc>
          <w:tcPr>
            <w:tcW w:w="7517" w:type="dxa"/>
          </w:tcPr>
          <w:p w:rsidR="002A5168" w:rsidRDefault="002A5168"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http://www.parkweb.vic.gov.au/resources07/07_0656.pdf</w:t>
            </w:r>
          </w:p>
        </w:tc>
        <w:tc>
          <w:tcPr>
            <w:tcW w:w="2694" w:type="dxa"/>
          </w:tcPr>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Shelback</w:t>
            </w:r>
            <w:proofErr w:type="spellEnd"/>
            <w:r>
              <w:rPr>
                <w:rFonts w:ascii="TTE22B7A10t00" w:hAnsi="TTE22B7A10t00" w:cs="TTE22B7A10t00"/>
                <w:sz w:val="20"/>
                <w:szCs w:val="20"/>
              </w:rPr>
              <w:t xml:space="preserv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 xml:space="preserve">Great </w:t>
            </w:r>
            <w:proofErr w:type="spellStart"/>
            <w:r>
              <w:rPr>
                <w:rFonts w:ascii="TTE22B7A10t00" w:hAnsi="TTE22B7A10t00" w:cs="TTE22B7A10t00"/>
                <w:sz w:val="20"/>
                <w:szCs w:val="20"/>
              </w:rPr>
              <w:t>Glennie</w:t>
            </w:r>
            <w:proofErr w:type="spellEnd"/>
            <w:r>
              <w:rPr>
                <w:rFonts w:ascii="TTE22B7A10t00" w:hAnsi="TTE22B7A10t00" w:cs="TTE22B7A10t00"/>
                <w:sz w:val="20"/>
                <w:szCs w:val="20"/>
              </w:rPr>
              <w:t xml:space="preserv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Norman Island</w:t>
            </w:r>
          </w:p>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Anser</w:t>
            </w:r>
            <w:proofErr w:type="spellEnd"/>
            <w:r>
              <w:rPr>
                <w:rFonts w:ascii="TTE22B7A10t00" w:hAnsi="TTE22B7A10t00" w:cs="TTE22B7A10t00"/>
                <w:sz w:val="20"/>
                <w:szCs w:val="20"/>
              </w:rPr>
              <w:t xml:space="preserv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Kanowna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Wattle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Rabbit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Rabbit Rock</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Citadel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Corner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Long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Benison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Doughboy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Granite Island</w:t>
            </w:r>
          </w:p>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McHugh Island</w:t>
            </w:r>
          </w:p>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Dannevig</w:t>
            </w:r>
            <w:proofErr w:type="spellEnd"/>
            <w:r>
              <w:rPr>
                <w:rFonts w:ascii="TTE22B7A10t00" w:hAnsi="TTE22B7A10t00" w:cs="TTE22B7A10t00"/>
                <w:sz w:val="20"/>
                <w:szCs w:val="20"/>
              </w:rPr>
              <w:t xml:space="preserve"> Island</w:t>
            </w:r>
          </w:p>
        </w:tc>
      </w:tr>
      <w:tr w:rsidR="002A5168" w:rsidTr="002A5168">
        <w:tc>
          <w:tcPr>
            <w:tcW w:w="0" w:type="auto"/>
          </w:tcPr>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Croajingolong</w:t>
            </w:r>
            <w:proofErr w:type="spellEnd"/>
            <w:r>
              <w:rPr>
                <w:rFonts w:ascii="TTE22B7A10t00" w:hAnsi="TTE22B7A10t00" w:cs="TTE22B7A10t00"/>
                <w:sz w:val="20"/>
                <w:szCs w:val="20"/>
              </w:rPr>
              <w:t xml:space="preserve"> National Park Management Plan 1996</w:t>
            </w:r>
          </w:p>
        </w:tc>
        <w:tc>
          <w:tcPr>
            <w:tcW w:w="7517" w:type="dxa"/>
          </w:tcPr>
          <w:p w:rsidR="002A5168" w:rsidRDefault="002A5168" w:rsidP="007922D3">
            <w:pPr>
              <w:autoSpaceDE w:val="0"/>
              <w:autoSpaceDN w:val="0"/>
              <w:adjustRightInd w:val="0"/>
              <w:rPr>
                <w:rFonts w:ascii="TTE22B7A10t00" w:hAnsi="TTE22B7A10t00" w:cs="TTE22B7A10t00"/>
                <w:sz w:val="20"/>
                <w:szCs w:val="20"/>
              </w:rPr>
            </w:pPr>
            <w:r>
              <w:rPr>
                <w:rFonts w:ascii="TTE22B7A10t00" w:hAnsi="TTE22B7A10t00" w:cs="TTE22B7A10t00"/>
                <w:sz w:val="20"/>
                <w:szCs w:val="20"/>
              </w:rPr>
              <w:t>http://www.parkweb.vic.gov.au/resources07/07_0238.pdf</w:t>
            </w:r>
          </w:p>
        </w:tc>
        <w:tc>
          <w:tcPr>
            <w:tcW w:w="2694" w:type="dxa"/>
          </w:tcPr>
          <w:p w:rsidR="002A5168" w:rsidRDefault="002A5168" w:rsidP="002A5168">
            <w:pPr>
              <w:autoSpaceDE w:val="0"/>
              <w:autoSpaceDN w:val="0"/>
              <w:adjustRightInd w:val="0"/>
              <w:rPr>
                <w:rFonts w:ascii="TTE22B7A10t00" w:hAnsi="TTE22B7A10t00" w:cs="TTE22B7A10t00"/>
                <w:sz w:val="20"/>
                <w:szCs w:val="20"/>
              </w:rPr>
            </w:pPr>
            <w:r>
              <w:rPr>
                <w:rFonts w:ascii="TTE22B7A10t00" w:hAnsi="TTE22B7A10t00" w:cs="TTE22B7A10t00"/>
                <w:sz w:val="20"/>
                <w:szCs w:val="20"/>
              </w:rPr>
              <w:t>Gabo Island</w:t>
            </w:r>
          </w:p>
          <w:p w:rsidR="002A5168" w:rsidRDefault="002A5168" w:rsidP="002A5168">
            <w:pPr>
              <w:autoSpaceDE w:val="0"/>
              <w:autoSpaceDN w:val="0"/>
              <w:adjustRightInd w:val="0"/>
              <w:rPr>
                <w:rFonts w:ascii="TTE22B7A10t00" w:hAnsi="TTE22B7A10t00" w:cs="TTE22B7A10t00"/>
                <w:sz w:val="20"/>
                <w:szCs w:val="20"/>
              </w:rPr>
            </w:pPr>
            <w:proofErr w:type="spellStart"/>
            <w:r>
              <w:rPr>
                <w:rFonts w:ascii="TTE22B7A10t00" w:hAnsi="TTE22B7A10t00" w:cs="TTE22B7A10t00"/>
                <w:sz w:val="20"/>
                <w:szCs w:val="20"/>
              </w:rPr>
              <w:t>Tullaberga</w:t>
            </w:r>
            <w:proofErr w:type="spellEnd"/>
            <w:r>
              <w:rPr>
                <w:rFonts w:ascii="TTE22B7A10t00" w:hAnsi="TTE22B7A10t00" w:cs="TTE22B7A10t00"/>
                <w:sz w:val="20"/>
                <w:szCs w:val="20"/>
              </w:rPr>
              <w:t xml:space="preserve"> Island</w:t>
            </w:r>
          </w:p>
        </w:tc>
      </w:tr>
    </w:tbl>
    <w:p w:rsidR="007922D3" w:rsidRDefault="007922D3" w:rsidP="007922D3">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 xml:space="preserve">Parks Victoria is currently preparing a draft management plan for the </w:t>
      </w:r>
      <w:proofErr w:type="spellStart"/>
      <w:r>
        <w:rPr>
          <w:rFonts w:ascii="TTE22B7A10t00" w:hAnsi="TTE22B7A10t00" w:cs="TTE22B7A10t00"/>
          <w:sz w:val="20"/>
          <w:szCs w:val="20"/>
        </w:rPr>
        <w:t>Nooramunga</w:t>
      </w:r>
      <w:proofErr w:type="spellEnd"/>
      <w:r>
        <w:rPr>
          <w:rFonts w:ascii="TTE22B7A10t00" w:hAnsi="TTE22B7A10t00" w:cs="TTE22B7A10t00"/>
          <w:sz w:val="20"/>
          <w:szCs w:val="20"/>
        </w:rPr>
        <w:t xml:space="preserve"> Marine and Coastal Park. This plan will describe the</w:t>
      </w:r>
    </w:p>
    <w:p w:rsidR="002A5168" w:rsidRDefault="002A5168" w:rsidP="002A5168">
      <w:pPr>
        <w:autoSpaceDE w:val="0"/>
        <w:autoSpaceDN w:val="0"/>
        <w:adjustRightInd w:val="0"/>
        <w:spacing w:after="120" w:line="240" w:lineRule="auto"/>
        <w:rPr>
          <w:rFonts w:ascii="TTE22B7A10t00" w:hAnsi="TTE22B7A10t00" w:cs="TTE22B7A10t00"/>
          <w:sz w:val="20"/>
          <w:szCs w:val="20"/>
        </w:rPr>
      </w:pPr>
      <w:proofErr w:type="gramStart"/>
      <w:r>
        <w:rPr>
          <w:rFonts w:ascii="TTE22B7A10t00" w:hAnsi="TTE22B7A10t00" w:cs="TTE22B7A10t00"/>
          <w:sz w:val="20"/>
          <w:szCs w:val="20"/>
        </w:rPr>
        <w:t>management</w:t>
      </w:r>
      <w:proofErr w:type="gramEnd"/>
      <w:r>
        <w:rPr>
          <w:rFonts w:ascii="TTE22B7A10t00" w:hAnsi="TTE22B7A10t00" w:cs="TTE22B7A10t00"/>
          <w:sz w:val="20"/>
          <w:szCs w:val="20"/>
        </w:rPr>
        <w:t xml:space="preserve"> strategy for the &gt;30 islands that form this archipelago.</w:t>
      </w:r>
    </w:p>
    <w:p w:rsidR="002A5168" w:rsidRDefault="002A5168" w:rsidP="002A5168">
      <w:pPr>
        <w:autoSpaceDE w:val="0"/>
        <w:autoSpaceDN w:val="0"/>
        <w:adjustRightInd w:val="0"/>
        <w:spacing w:after="120" w:line="240" w:lineRule="auto"/>
        <w:rPr>
          <w:rFonts w:ascii="TTE22B7A10t00" w:hAnsi="TTE22B7A10t00" w:cs="TTE22B7A10t00"/>
          <w:sz w:val="20"/>
          <w:szCs w:val="20"/>
        </w:rPr>
      </w:pPr>
    </w:p>
    <w:p w:rsidR="002A5168" w:rsidRDefault="002A5168" w:rsidP="002A5168">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The following islands have a conservation status under legislation but do not have a management plan;</w:t>
      </w:r>
    </w:p>
    <w:p w:rsidR="002A5168" w:rsidRPr="002A5168" w:rsidRDefault="002A5168" w:rsidP="002A5168">
      <w:pPr>
        <w:pStyle w:val="ListParagraph"/>
        <w:numPr>
          <w:ilvl w:val="0"/>
          <w:numId w:val="5"/>
        </w:numPr>
        <w:autoSpaceDE w:val="0"/>
        <w:autoSpaceDN w:val="0"/>
        <w:adjustRightInd w:val="0"/>
        <w:spacing w:after="120" w:line="240" w:lineRule="auto"/>
        <w:rPr>
          <w:rFonts w:ascii="TTE22B7A10t00" w:hAnsi="TTE22B7A10t00" w:cs="TTE22B7A10t00"/>
          <w:sz w:val="20"/>
          <w:szCs w:val="20"/>
        </w:rPr>
      </w:pPr>
      <w:r w:rsidRPr="002A5168">
        <w:rPr>
          <w:rFonts w:ascii="TTE22B7A10t00" w:hAnsi="TTE22B7A10t00" w:cs="TTE22B7A10t00"/>
          <w:sz w:val="20"/>
          <w:szCs w:val="20"/>
        </w:rPr>
        <w:t>Lady Julia Percy island;</w:t>
      </w:r>
    </w:p>
    <w:p w:rsidR="002A5168" w:rsidRPr="002A5168" w:rsidRDefault="002A5168" w:rsidP="002A5168">
      <w:pPr>
        <w:pStyle w:val="ListParagraph"/>
        <w:numPr>
          <w:ilvl w:val="0"/>
          <w:numId w:val="5"/>
        </w:numPr>
        <w:autoSpaceDE w:val="0"/>
        <w:autoSpaceDN w:val="0"/>
        <w:adjustRightInd w:val="0"/>
        <w:spacing w:after="120" w:line="240" w:lineRule="auto"/>
        <w:rPr>
          <w:rFonts w:ascii="TTE22B7A10t00" w:hAnsi="TTE22B7A10t00" w:cs="TTE22B7A10t00"/>
          <w:sz w:val="20"/>
          <w:szCs w:val="20"/>
        </w:rPr>
      </w:pPr>
      <w:r w:rsidRPr="002A5168">
        <w:rPr>
          <w:rFonts w:ascii="TTE22B7A10t00" w:hAnsi="TTE22B7A10t00" w:cs="TTE22B7A10t00"/>
          <w:sz w:val="20"/>
          <w:szCs w:val="20"/>
        </w:rPr>
        <w:t>Killarney Reef islands; and</w:t>
      </w:r>
    </w:p>
    <w:p w:rsidR="002A5168" w:rsidRPr="002A5168" w:rsidRDefault="002A5168" w:rsidP="002A5168">
      <w:pPr>
        <w:pStyle w:val="ListParagraph"/>
        <w:numPr>
          <w:ilvl w:val="0"/>
          <w:numId w:val="5"/>
        </w:numPr>
        <w:autoSpaceDE w:val="0"/>
        <w:autoSpaceDN w:val="0"/>
        <w:adjustRightInd w:val="0"/>
        <w:spacing w:after="120" w:line="240" w:lineRule="auto"/>
        <w:rPr>
          <w:rFonts w:ascii="TTE22B7A10t00" w:hAnsi="TTE22B7A10t00" w:cs="TTE22B7A10t00"/>
          <w:sz w:val="20"/>
          <w:szCs w:val="20"/>
        </w:rPr>
      </w:pPr>
      <w:r w:rsidRPr="002A5168">
        <w:rPr>
          <w:rFonts w:ascii="TTE22B7A10t00" w:hAnsi="TTE22B7A10t00" w:cs="TTE22B7A10t00"/>
          <w:sz w:val="20"/>
          <w:szCs w:val="20"/>
        </w:rPr>
        <w:t>Middle Island.</w:t>
      </w:r>
    </w:p>
    <w:p w:rsidR="002A5168" w:rsidRDefault="002A5168" w:rsidP="002A5168">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Note that the absence of a management plan may not have precluded management of introduced fauna on these islands.</w:t>
      </w:r>
    </w:p>
    <w:p w:rsidR="002A5168" w:rsidRDefault="002A5168">
      <w:pPr>
        <w:rPr>
          <w:rFonts w:ascii="TTE22B7A10t00" w:hAnsi="TTE22B7A10t00" w:cs="TTE22B7A10t00"/>
          <w:sz w:val="20"/>
          <w:szCs w:val="20"/>
        </w:rPr>
      </w:pPr>
      <w:r>
        <w:rPr>
          <w:rFonts w:ascii="TTE22B7A10t00" w:hAnsi="TTE22B7A10t00" w:cs="TTE22B7A10t00"/>
          <w:sz w:val="20"/>
          <w:szCs w:val="20"/>
        </w:rPr>
        <w:br w:type="page"/>
      </w:r>
    </w:p>
    <w:p w:rsidR="002A5168" w:rsidRDefault="002A5168" w:rsidP="002A5168">
      <w:pPr>
        <w:autoSpaceDE w:val="0"/>
        <w:autoSpaceDN w:val="0"/>
        <w:adjustRightInd w:val="0"/>
        <w:spacing w:after="120" w:line="240" w:lineRule="auto"/>
        <w:rPr>
          <w:rFonts w:ascii="TTE22B7A10t00" w:hAnsi="TTE22B7A10t00" w:cs="TTE22B7A10t00"/>
          <w:sz w:val="20"/>
          <w:szCs w:val="20"/>
        </w:rPr>
        <w:sectPr w:rsidR="002A5168" w:rsidSect="007922D3">
          <w:pgSz w:w="16838" w:h="11906" w:orient="landscape"/>
          <w:pgMar w:top="1440" w:right="1440" w:bottom="1440" w:left="1440" w:header="709" w:footer="709" w:gutter="0"/>
          <w:cols w:space="708"/>
          <w:docGrid w:linePitch="360"/>
        </w:sectPr>
      </w:pPr>
    </w:p>
    <w:p w:rsidR="002A5168" w:rsidRDefault="002A5168" w:rsidP="00C56CF2">
      <w:pPr>
        <w:pStyle w:val="Heading1"/>
      </w:pPr>
      <w:r>
        <w:t xml:space="preserve">4 </w:t>
      </w:r>
      <w:r w:rsidR="003B3F2D">
        <w:tab/>
      </w:r>
      <w:r>
        <w:t>Discussion</w:t>
      </w:r>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This study reports on the introduced fauna recorded as ‘present’ on Victorian offshore</w:t>
      </w:r>
      <w:r w:rsidR="003B3F2D">
        <w:rPr>
          <w:rFonts w:ascii="TTE22B7A10t00" w:hAnsi="TTE22B7A10t00" w:cs="TTE22B7A10t00"/>
          <w:sz w:val="20"/>
          <w:szCs w:val="20"/>
        </w:rPr>
        <w:t xml:space="preserve"> </w:t>
      </w:r>
      <w:r>
        <w:rPr>
          <w:rFonts w:ascii="TTE22B7A10t00" w:hAnsi="TTE22B7A10t00" w:cs="TTE22B7A10t00"/>
          <w:sz w:val="20"/>
          <w:szCs w:val="20"/>
        </w:rPr>
        <w:t>islands. It is highly probable that other species (particularly birds) inhabit or at least</w:t>
      </w:r>
      <w:r w:rsidR="003B3F2D">
        <w:rPr>
          <w:rFonts w:ascii="TTE22B7A10t00" w:hAnsi="TTE22B7A10t00" w:cs="TTE22B7A10t00"/>
          <w:sz w:val="20"/>
          <w:szCs w:val="20"/>
        </w:rPr>
        <w:t xml:space="preserve"> </w:t>
      </w:r>
      <w:r>
        <w:rPr>
          <w:rFonts w:ascii="TTE22B7A10t00" w:hAnsi="TTE22B7A10t00" w:cs="TTE22B7A10t00"/>
          <w:sz w:val="20"/>
          <w:szCs w:val="20"/>
        </w:rPr>
        <w:t>make occasional use of islands where they have not been recorded. This may be due to</w:t>
      </w:r>
      <w:r w:rsidR="003B3F2D">
        <w:rPr>
          <w:rFonts w:ascii="TTE22B7A10t00" w:hAnsi="TTE22B7A10t00" w:cs="TTE22B7A10t00"/>
          <w:sz w:val="20"/>
          <w:szCs w:val="20"/>
        </w:rPr>
        <w:t xml:space="preserve"> </w:t>
      </w:r>
      <w:r>
        <w:rPr>
          <w:rFonts w:ascii="TTE22B7A10t00" w:hAnsi="TTE22B7A10t00" w:cs="TTE22B7A10t00"/>
          <w:sz w:val="20"/>
          <w:szCs w:val="20"/>
        </w:rPr>
        <w:t>infrequent surveying of the islands, transient behaviour by the birds and/or issues</w:t>
      </w:r>
      <w:r w:rsidR="003B3F2D">
        <w:rPr>
          <w:rFonts w:ascii="TTE22B7A10t00" w:hAnsi="TTE22B7A10t00" w:cs="TTE22B7A10t00"/>
          <w:sz w:val="20"/>
          <w:szCs w:val="20"/>
        </w:rPr>
        <w:t xml:space="preserve"> </w:t>
      </w:r>
      <w:r>
        <w:rPr>
          <w:rFonts w:ascii="TTE22B7A10t00" w:hAnsi="TTE22B7A10t00" w:cs="TTE22B7A10t00"/>
          <w:sz w:val="20"/>
          <w:szCs w:val="20"/>
        </w:rPr>
        <w:t>relating to maintenance of databases.</w:t>
      </w:r>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No introduced reptiles, fish or amphibians have been recorded on Victorian offshore</w:t>
      </w:r>
      <w:r w:rsidR="003B3F2D">
        <w:rPr>
          <w:rFonts w:ascii="TTE22B7A10t00" w:hAnsi="TTE22B7A10t00" w:cs="TTE22B7A10t00"/>
          <w:sz w:val="20"/>
          <w:szCs w:val="20"/>
        </w:rPr>
        <w:t xml:space="preserve"> </w:t>
      </w:r>
      <w:r>
        <w:rPr>
          <w:rFonts w:ascii="TTE22B7A10t00" w:hAnsi="TTE22B7A10t00" w:cs="TTE22B7A10t00"/>
          <w:sz w:val="20"/>
          <w:szCs w:val="20"/>
        </w:rPr>
        <w:t>islands. However, introduced invertebrates (e.g. honey bees, European wasps) have</w:t>
      </w:r>
      <w:r w:rsidR="003B3F2D">
        <w:rPr>
          <w:rFonts w:ascii="TTE22B7A10t00" w:hAnsi="TTE22B7A10t00" w:cs="TTE22B7A10t00"/>
          <w:sz w:val="20"/>
          <w:szCs w:val="20"/>
        </w:rPr>
        <w:t xml:space="preserve"> </w:t>
      </w:r>
      <w:r>
        <w:rPr>
          <w:rFonts w:ascii="TTE22B7A10t00" w:hAnsi="TTE22B7A10t00" w:cs="TTE22B7A10t00"/>
          <w:sz w:val="20"/>
          <w:szCs w:val="20"/>
        </w:rPr>
        <w:t xml:space="preserve">become established on some islands (Phillip and French islands, Johnston </w:t>
      </w:r>
      <w:r>
        <w:rPr>
          <w:rFonts w:ascii="TTE25ED1B8t00" w:hAnsi="TTE25ED1B8t00" w:cs="TTE25ED1B8t00"/>
          <w:sz w:val="20"/>
          <w:szCs w:val="20"/>
        </w:rPr>
        <w:t>pers. obs</w:t>
      </w:r>
      <w:r>
        <w:rPr>
          <w:rFonts w:ascii="TTE22B7A10t00" w:hAnsi="TTE22B7A10t00" w:cs="TTE22B7A10t00"/>
          <w:sz w:val="20"/>
          <w:szCs w:val="20"/>
        </w:rPr>
        <w:t>.) but</w:t>
      </w:r>
      <w:r w:rsidR="003B3F2D">
        <w:rPr>
          <w:rFonts w:ascii="TTE22B7A10t00" w:hAnsi="TTE22B7A10t00" w:cs="TTE22B7A10t00"/>
          <w:sz w:val="20"/>
          <w:szCs w:val="20"/>
        </w:rPr>
        <w:t xml:space="preserve"> </w:t>
      </w:r>
      <w:r>
        <w:rPr>
          <w:rFonts w:ascii="TTE22B7A10t00" w:hAnsi="TTE22B7A10t00" w:cs="TTE22B7A10t00"/>
          <w:sz w:val="20"/>
          <w:szCs w:val="20"/>
        </w:rPr>
        <w:t>this group of fauna are not recorded on the Victorian Fauna Database and as such have</w:t>
      </w:r>
      <w:r w:rsidR="003B3F2D">
        <w:rPr>
          <w:rFonts w:ascii="TTE22B7A10t00" w:hAnsi="TTE22B7A10t00" w:cs="TTE22B7A10t00"/>
          <w:sz w:val="20"/>
          <w:szCs w:val="20"/>
        </w:rPr>
        <w:t xml:space="preserve"> </w:t>
      </w:r>
      <w:r>
        <w:rPr>
          <w:rFonts w:ascii="TTE22B7A10t00" w:hAnsi="TTE22B7A10t00" w:cs="TTE22B7A10t00"/>
          <w:sz w:val="20"/>
          <w:szCs w:val="20"/>
        </w:rPr>
        <w:t>not been included in this study.</w:t>
      </w:r>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An opportunity exists to eradicate rabbits from Lady Julia Percy Island (150 ha). A</w:t>
      </w:r>
      <w:r w:rsidR="003B3F2D">
        <w:rPr>
          <w:rFonts w:ascii="TTE22B7A10t00" w:hAnsi="TTE22B7A10t00" w:cs="TTE22B7A10t00"/>
          <w:sz w:val="20"/>
          <w:szCs w:val="20"/>
        </w:rPr>
        <w:t xml:space="preserve"> </w:t>
      </w:r>
      <w:r>
        <w:rPr>
          <w:rFonts w:ascii="TTE22B7A10t00" w:hAnsi="TTE22B7A10t00" w:cs="TTE22B7A10t00"/>
          <w:sz w:val="20"/>
          <w:szCs w:val="20"/>
        </w:rPr>
        <w:t>previous eradication attempt failed but the rabbit population is currently at low density</w:t>
      </w:r>
      <w:r w:rsidR="003B3F2D">
        <w:rPr>
          <w:rFonts w:ascii="TTE22B7A10t00" w:hAnsi="TTE22B7A10t00" w:cs="TTE22B7A10t00"/>
          <w:sz w:val="20"/>
          <w:szCs w:val="20"/>
        </w:rPr>
        <w:t xml:space="preserve"> </w:t>
      </w:r>
      <w:r>
        <w:rPr>
          <w:rFonts w:ascii="TTE22B7A10t00" w:hAnsi="TTE22B7A10t00" w:cs="TTE22B7A10t00"/>
          <w:sz w:val="20"/>
          <w:szCs w:val="20"/>
        </w:rPr>
        <w:t>and hence a further attempt may be more likely to succeed (J. Amor, pers. comm.). Roger</w:t>
      </w:r>
      <w:r w:rsidR="003B3F2D">
        <w:rPr>
          <w:rFonts w:ascii="TTE22B7A10t00" w:hAnsi="TTE22B7A10t00" w:cs="TTE22B7A10t00"/>
          <w:sz w:val="20"/>
          <w:szCs w:val="20"/>
        </w:rPr>
        <w:t xml:space="preserve"> </w:t>
      </w:r>
      <w:r>
        <w:rPr>
          <w:rFonts w:ascii="TTE22B7A10t00" w:hAnsi="TTE22B7A10t00" w:cs="TTE22B7A10t00"/>
          <w:sz w:val="20"/>
          <w:szCs w:val="20"/>
        </w:rPr>
        <w:t>Kirkwood (unpublished data) undertook a count of rabbits during his last two visits</w:t>
      </w:r>
      <w:r w:rsidR="003B3F2D">
        <w:rPr>
          <w:rFonts w:ascii="TTE22B7A10t00" w:hAnsi="TTE22B7A10t00" w:cs="TTE22B7A10t00"/>
          <w:sz w:val="20"/>
          <w:szCs w:val="20"/>
        </w:rPr>
        <w:t xml:space="preserve"> </w:t>
      </w:r>
      <w:r>
        <w:rPr>
          <w:rFonts w:ascii="TTE22B7A10t00" w:hAnsi="TTE22B7A10t00" w:cs="TTE22B7A10t00"/>
          <w:sz w:val="20"/>
          <w:szCs w:val="20"/>
        </w:rPr>
        <w:t>using a similar route around the cliff line during the mid-afternoon. Fourteen rabbits</w:t>
      </w:r>
      <w:r w:rsidR="003B3F2D">
        <w:rPr>
          <w:rFonts w:ascii="TTE22B7A10t00" w:hAnsi="TTE22B7A10t00" w:cs="TTE22B7A10t00"/>
          <w:sz w:val="20"/>
          <w:szCs w:val="20"/>
        </w:rPr>
        <w:t xml:space="preserve"> </w:t>
      </w:r>
      <w:r>
        <w:rPr>
          <w:rFonts w:ascii="TTE22B7A10t00" w:hAnsi="TTE22B7A10t00" w:cs="TTE22B7A10t00"/>
          <w:sz w:val="20"/>
          <w:szCs w:val="20"/>
        </w:rPr>
        <w:t>were sighted in October 2006 and 84 rabbits in September 2007. Rabbits have been</w:t>
      </w:r>
      <w:r w:rsidR="003B3F2D">
        <w:rPr>
          <w:rFonts w:ascii="TTE22B7A10t00" w:hAnsi="TTE22B7A10t00" w:cs="TTE22B7A10t00"/>
          <w:sz w:val="20"/>
          <w:szCs w:val="20"/>
        </w:rPr>
        <w:t xml:space="preserve"> </w:t>
      </w:r>
      <w:r>
        <w:rPr>
          <w:rFonts w:ascii="TTE22B7A10t00" w:hAnsi="TTE22B7A10t00" w:cs="TTE22B7A10t00"/>
          <w:sz w:val="20"/>
          <w:szCs w:val="20"/>
        </w:rPr>
        <w:t>successfully eradicated from islands of similar size previously (</w:t>
      </w:r>
      <w:proofErr w:type="spellStart"/>
      <w:r>
        <w:rPr>
          <w:rFonts w:ascii="TTE22B7A10t00" w:hAnsi="TTE22B7A10t00" w:cs="TTE22B7A10t00"/>
          <w:sz w:val="20"/>
          <w:szCs w:val="20"/>
        </w:rPr>
        <w:t>Chapuis</w:t>
      </w:r>
      <w:proofErr w:type="spellEnd"/>
      <w:r>
        <w:rPr>
          <w:rFonts w:ascii="TTE22B7A10t00" w:hAnsi="TTE22B7A10t00" w:cs="TTE22B7A10t00"/>
          <w:sz w:val="20"/>
          <w:szCs w:val="20"/>
        </w:rPr>
        <w:t xml:space="preserve"> </w:t>
      </w:r>
      <w:r>
        <w:rPr>
          <w:rFonts w:ascii="TTE25ED1B8t00" w:hAnsi="TTE25ED1B8t00" w:cs="TTE25ED1B8t00"/>
          <w:sz w:val="20"/>
          <w:szCs w:val="20"/>
        </w:rPr>
        <w:t xml:space="preserve">et al. </w:t>
      </w:r>
      <w:r>
        <w:rPr>
          <w:rFonts w:ascii="TTE22B7A10t00" w:hAnsi="TTE22B7A10t00" w:cs="TTE22B7A10t00"/>
          <w:sz w:val="20"/>
          <w:szCs w:val="20"/>
        </w:rPr>
        <w:t>2001,</w:t>
      </w:r>
      <w:r w:rsidR="003B3F2D">
        <w:rPr>
          <w:rFonts w:ascii="TTE22B7A10t00" w:hAnsi="TTE22B7A10t00" w:cs="TTE22B7A10t00"/>
          <w:sz w:val="20"/>
          <w:szCs w:val="20"/>
        </w:rPr>
        <w:t xml:space="preserve"> </w:t>
      </w:r>
      <w:r>
        <w:rPr>
          <w:rFonts w:ascii="TTE22B7A10t00" w:hAnsi="TTE22B7A10t00" w:cs="TTE22B7A10t00"/>
          <w:sz w:val="20"/>
          <w:szCs w:val="20"/>
        </w:rPr>
        <w:t>Towns 2005).</w:t>
      </w:r>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A trial to determine the effect that the presence of the Maremma guardian dogs has on</w:t>
      </w:r>
      <w:r w:rsidR="003B3F2D">
        <w:rPr>
          <w:rFonts w:ascii="TTE22B7A10t00" w:hAnsi="TTE22B7A10t00" w:cs="TTE22B7A10t00"/>
          <w:sz w:val="20"/>
          <w:szCs w:val="20"/>
        </w:rPr>
        <w:t xml:space="preserve"> </w:t>
      </w:r>
      <w:r>
        <w:rPr>
          <w:rFonts w:ascii="TTE22B7A10t00" w:hAnsi="TTE22B7A10t00" w:cs="TTE22B7A10t00"/>
          <w:sz w:val="20"/>
          <w:szCs w:val="20"/>
        </w:rPr>
        <w:t>reducing predation of little penguins and short-tailed shearwaters by foxes is being</w:t>
      </w:r>
      <w:r w:rsidR="003B3F2D">
        <w:rPr>
          <w:rFonts w:ascii="TTE22B7A10t00" w:hAnsi="TTE22B7A10t00" w:cs="TTE22B7A10t00"/>
          <w:sz w:val="20"/>
          <w:szCs w:val="20"/>
        </w:rPr>
        <w:t xml:space="preserve"> </w:t>
      </w:r>
      <w:r>
        <w:rPr>
          <w:rFonts w:ascii="TTE22B7A10t00" w:hAnsi="TTE22B7A10t00" w:cs="TTE22B7A10t00"/>
          <w:sz w:val="20"/>
          <w:szCs w:val="20"/>
        </w:rPr>
        <w:t>undertaken on Middle Island. Further information on this project can be accessed from</w:t>
      </w:r>
      <w:r w:rsidR="003B3F2D">
        <w:rPr>
          <w:rFonts w:ascii="TTE22B7A10t00" w:hAnsi="TTE22B7A10t00" w:cs="TTE22B7A10t00"/>
          <w:sz w:val="20"/>
          <w:szCs w:val="20"/>
        </w:rPr>
        <w:t xml:space="preserve"> </w:t>
      </w:r>
      <w:r>
        <w:rPr>
          <w:rFonts w:ascii="TTE22B7A10t00" w:hAnsi="TTE22B7A10t00" w:cs="TTE22B7A10t00"/>
          <w:sz w:val="20"/>
          <w:szCs w:val="20"/>
        </w:rPr>
        <w:t>the Warrnambool City Council and also at:</w:t>
      </w:r>
    </w:p>
    <w:p w:rsidR="002A5168" w:rsidRDefault="008238D4" w:rsidP="002A5168">
      <w:pPr>
        <w:autoSpaceDE w:val="0"/>
        <w:autoSpaceDN w:val="0"/>
        <w:adjustRightInd w:val="0"/>
        <w:spacing w:after="0" w:line="240" w:lineRule="auto"/>
        <w:rPr>
          <w:rFonts w:ascii="TTE22B7A10t00" w:hAnsi="TTE22B7A10t00" w:cs="TTE22B7A10t00"/>
          <w:sz w:val="20"/>
          <w:szCs w:val="20"/>
        </w:rPr>
      </w:pPr>
      <w:hyperlink r:id="rId21" w:history="1">
        <w:r w:rsidR="003B3F2D" w:rsidRPr="001A457F">
          <w:rPr>
            <w:rStyle w:val="Hyperlink"/>
            <w:rFonts w:ascii="TTE22B7A10t00" w:hAnsi="TTE22B7A10t00" w:cs="TTE22B7A10t00"/>
            <w:sz w:val="20"/>
            <w:szCs w:val="20"/>
          </w:rPr>
          <w:t>http://www.warrnambool.vic.gov.au/Files/CA_5.6_25_Jun_07.pdf</w:t>
        </w:r>
      </w:hyperlink>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2A5168">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 xml:space="preserve">Parks Victoria has undertaken fox control on some islands in the </w:t>
      </w:r>
      <w:proofErr w:type="spellStart"/>
      <w:r>
        <w:rPr>
          <w:rFonts w:ascii="TTE22B7A10t00" w:hAnsi="TTE22B7A10t00" w:cs="TTE22B7A10t00"/>
          <w:sz w:val="20"/>
          <w:szCs w:val="20"/>
        </w:rPr>
        <w:t>Nooramunga</w:t>
      </w:r>
      <w:proofErr w:type="spellEnd"/>
      <w:r>
        <w:rPr>
          <w:rFonts w:ascii="TTE22B7A10t00" w:hAnsi="TTE22B7A10t00" w:cs="TTE22B7A10t00"/>
          <w:sz w:val="20"/>
          <w:szCs w:val="20"/>
        </w:rPr>
        <w:t xml:space="preserve"> Marine</w:t>
      </w:r>
      <w:r w:rsidR="003B3F2D">
        <w:rPr>
          <w:rFonts w:ascii="TTE22B7A10t00" w:hAnsi="TTE22B7A10t00" w:cs="TTE22B7A10t00"/>
          <w:sz w:val="20"/>
          <w:szCs w:val="20"/>
        </w:rPr>
        <w:t xml:space="preserve"> </w:t>
      </w:r>
      <w:r>
        <w:rPr>
          <w:rFonts w:ascii="TTE22B7A10t00" w:hAnsi="TTE22B7A10t00" w:cs="TTE22B7A10t00"/>
          <w:sz w:val="20"/>
          <w:szCs w:val="20"/>
        </w:rPr>
        <w:t>and Coastal Park and claimed to have eradicated foxes from Dream Island (Parks Victoria</w:t>
      </w:r>
      <w:r w:rsidR="003B3F2D">
        <w:rPr>
          <w:rFonts w:ascii="TTE22B7A10t00" w:hAnsi="TTE22B7A10t00" w:cs="TTE22B7A10t00"/>
          <w:sz w:val="20"/>
          <w:szCs w:val="20"/>
        </w:rPr>
        <w:t xml:space="preserve"> </w:t>
      </w:r>
      <w:r>
        <w:rPr>
          <w:rFonts w:ascii="TTE22B7A10t00" w:hAnsi="TTE22B7A10t00" w:cs="TTE22B7A10t00"/>
          <w:sz w:val="20"/>
          <w:szCs w:val="20"/>
        </w:rPr>
        <w:t>1999). However, reinvasion has occurred since this time. The accessibility of many of the</w:t>
      </w:r>
      <w:r w:rsidR="003B3F2D">
        <w:rPr>
          <w:rFonts w:ascii="TTE22B7A10t00" w:hAnsi="TTE22B7A10t00" w:cs="TTE22B7A10t00"/>
          <w:sz w:val="20"/>
          <w:szCs w:val="20"/>
        </w:rPr>
        <w:t xml:space="preserve"> </w:t>
      </w:r>
      <w:r>
        <w:rPr>
          <w:rFonts w:ascii="TTE22B7A10t00" w:hAnsi="TTE22B7A10t00" w:cs="TTE22B7A10t00"/>
          <w:sz w:val="20"/>
          <w:szCs w:val="20"/>
        </w:rPr>
        <w:t xml:space="preserve">islands throughout the </w:t>
      </w:r>
      <w:proofErr w:type="spellStart"/>
      <w:r>
        <w:rPr>
          <w:rFonts w:ascii="TTE22B7A10t00" w:hAnsi="TTE22B7A10t00" w:cs="TTE22B7A10t00"/>
          <w:sz w:val="20"/>
          <w:szCs w:val="20"/>
        </w:rPr>
        <w:t>Nooramunga</w:t>
      </w:r>
      <w:proofErr w:type="spellEnd"/>
      <w:r>
        <w:rPr>
          <w:rFonts w:ascii="TTE22B7A10t00" w:hAnsi="TTE22B7A10t00" w:cs="TTE22B7A10t00"/>
          <w:sz w:val="20"/>
          <w:szCs w:val="20"/>
        </w:rPr>
        <w:t xml:space="preserve"> archipelago, particularly at low tide, dictates</w:t>
      </w:r>
      <w:r w:rsidR="003B3F2D">
        <w:rPr>
          <w:rFonts w:ascii="TTE22B7A10t00" w:hAnsi="TTE22B7A10t00" w:cs="TTE22B7A10t00"/>
          <w:sz w:val="20"/>
          <w:szCs w:val="20"/>
        </w:rPr>
        <w:t xml:space="preserve"> </w:t>
      </w:r>
      <w:r>
        <w:rPr>
          <w:rFonts w:ascii="TTE22B7A10t00" w:hAnsi="TTE22B7A10t00" w:cs="TTE22B7A10t00"/>
          <w:sz w:val="20"/>
          <w:szCs w:val="20"/>
        </w:rPr>
        <w:t>immigration by foxes will be an ongoing management issue here.</w:t>
      </w:r>
    </w:p>
    <w:p w:rsidR="003B3F2D" w:rsidRDefault="003B3F2D" w:rsidP="002A5168">
      <w:pPr>
        <w:autoSpaceDE w:val="0"/>
        <w:autoSpaceDN w:val="0"/>
        <w:adjustRightInd w:val="0"/>
        <w:spacing w:after="0" w:line="240" w:lineRule="auto"/>
        <w:rPr>
          <w:rFonts w:ascii="TTE22B7A10t00" w:hAnsi="TTE22B7A10t00" w:cs="TTE22B7A10t00"/>
          <w:sz w:val="20"/>
          <w:szCs w:val="20"/>
        </w:rPr>
      </w:pPr>
    </w:p>
    <w:p w:rsidR="002A5168" w:rsidRDefault="002A5168" w:rsidP="003B3F2D">
      <w:pPr>
        <w:autoSpaceDE w:val="0"/>
        <w:autoSpaceDN w:val="0"/>
        <w:adjustRightInd w:val="0"/>
        <w:spacing w:after="0" w:line="240" w:lineRule="auto"/>
        <w:rPr>
          <w:rFonts w:ascii="TTE22B7A10t00" w:hAnsi="TTE22B7A10t00" w:cs="TTE22B7A10t00"/>
          <w:sz w:val="20"/>
          <w:szCs w:val="20"/>
        </w:rPr>
      </w:pPr>
      <w:r>
        <w:rPr>
          <w:rFonts w:ascii="TTE22B7A10t00" w:hAnsi="TTE22B7A10t00" w:cs="TTE22B7A10t00"/>
          <w:sz w:val="20"/>
          <w:szCs w:val="20"/>
        </w:rPr>
        <w:t>The potential for reinvasion of islands by introduced species should be one of the key</w:t>
      </w:r>
      <w:r w:rsidR="003B3F2D">
        <w:rPr>
          <w:rFonts w:ascii="TTE22B7A10t00" w:hAnsi="TTE22B7A10t00" w:cs="TTE22B7A10t00"/>
          <w:sz w:val="20"/>
          <w:szCs w:val="20"/>
        </w:rPr>
        <w:t xml:space="preserve"> </w:t>
      </w:r>
      <w:r>
        <w:rPr>
          <w:rFonts w:ascii="TTE22B7A10t00" w:hAnsi="TTE22B7A10t00" w:cs="TTE22B7A10t00"/>
          <w:sz w:val="20"/>
          <w:szCs w:val="20"/>
        </w:rPr>
        <w:t>determinants in deciding what level of control should be undertaken on an island. In</w:t>
      </w:r>
      <w:r w:rsidR="003B3F2D">
        <w:rPr>
          <w:rFonts w:ascii="TTE22B7A10t00" w:hAnsi="TTE22B7A10t00" w:cs="TTE22B7A10t00"/>
          <w:sz w:val="20"/>
          <w:szCs w:val="20"/>
        </w:rPr>
        <w:t xml:space="preserve"> </w:t>
      </w:r>
      <w:r>
        <w:rPr>
          <w:rFonts w:ascii="TTE22B7A10t00" w:hAnsi="TTE22B7A10t00" w:cs="TTE22B7A10t00"/>
          <w:sz w:val="20"/>
          <w:szCs w:val="20"/>
        </w:rPr>
        <w:t>cases where reinvasion of an introduced species is low (e.g. rabbits on Lady Julia Percy</w:t>
      </w:r>
      <w:r w:rsidR="003B3F2D">
        <w:rPr>
          <w:rFonts w:ascii="TTE22B7A10t00" w:hAnsi="TTE22B7A10t00" w:cs="TTE22B7A10t00"/>
          <w:sz w:val="20"/>
          <w:szCs w:val="20"/>
        </w:rPr>
        <w:t xml:space="preserve"> </w:t>
      </w:r>
      <w:r>
        <w:rPr>
          <w:rFonts w:ascii="TTE22B7A10t00" w:hAnsi="TTE22B7A10t00" w:cs="TTE22B7A10t00"/>
          <w:sz w:val="20"/>
          <w:szCs w:val="20"/>
        </w:rPr>
        <w:t xml:space="preserve">island) then the </w:t>
      </w:r>
      <w:proofErr w:type="spellStart"/>
      <w:r>
        <w:rPr>
          <w:rFonts w:ascii="TTE22B7A10t00" w:hAnsi="TTE22B7A10t00" w:cs="TTE22B7A10t00"/>
          <w:sz w:val="20"/>
          <w:szCs w:val="20"/>
        </w:rPr>
        <w:t>cost</w:t>
      </w:r>
      <w:proofErr w:type="gramStart"/>
      <w:r>
        <w:rPr>
          <w:rFonts w:ascii="TTE22B7A10t00" w:hAnsi="TTE22B7A10t00" w:cs="TTE22B7A10t00"/>
          <w:sz w:val="20"/>
          <w:szCs w:val="20"/>
        </w:rPr>
        <w:t>:benefit</w:t>
      </w:r>
      <w:proofErr w:type="spellEnd"/>
      <w:proofErr w:type="gramEnd"/>
      <w:r>
        <w:rPr>
          <w:rFonts w:ascii="TTE22B7A10t00" w:hAnsi="TTE22B7A10t00" w:cs="TTE22B7A10t00"/>
          <w:sz w:val="20"/>
          <w:szCs w:val="20"/>
        </w:rPr>
        <w:t xml:space="preserve"> of an eradication exercise is likely to be greater than on</w:t>
      </w:r>
      <w:r w:rsidR="003B3F2D">
        <w:rPr>
          <w:rFonts w:ascii="TTE22B7A10t00" w:hAnsi="TTE22B7A10t00" w:cs="TTE22B7A10t00"/>
          <w:sz w:val="20"/>
          <w:szCs w:val="20"/>
        </w:rPr>
        <w:t xml:space="preserve"> </w:t>
      </w:r>
      <w:r>
        <w:rPr>
          <w:rFonts w:ascii="TTE22B7A10t00" w:hAnsi="TTE22B7A10t00" w:cs="TTE22B7A10t00"/>
          <w:sz w:val="20"/>
          <w:szCs w:val="20"/>
        </w:rPr>
        <w:t>another island where the reinvasion is likely (e.g. foxes on Snake Island). Where</w:t>
      </w:r>
      <w:r w:rsidR="003B3F2D">
        <w:rPr>
          <w:rFonts w:ascii="TTE22B7A10t00" w:hAnsi="TTE22B7A10t00" w:cs="TTE22B7A10t00"/>
          <w:sz w:val="20"/>
          <w:szCs w:val="20"/>
        </w:rPr>
        <w:t xml:space="preserve"> </w:t>
      </w:r>
      <w:r>
        <w:rPr>
          <w:rFonts w:ascii="TTE22B7A10t00" w:hAnsi="TTE22B7A10t00" w:cs="TTE22B7A10t00"/>
          <w:sz w:val="20"/>
          <w:szCs w:val="20"/>
        </w:rPr>
        <w:t xml:space="preserve">reinvasion is inevitable, land </w:t>
      </w:r>
      <w:proofErr w:type="spellStart"/>
      <w:r>
        <w:rPr>
          <w:rFonts w:ascii="TTE22B7A10t00" w:hAnsi="TTE22B7A10t00" w:cs="TTE22B7A10t00"/>
          <w:sz w:val="20"/>
          <w:szCs w:val="20"/>
        </w:rPr>
        <w:t>mangers</w:t>
      </w:r>
      <w:proofErr w:type="spellEnd"/>
      <w:r>
        <w:rPr>
          <w:rFonts w:ascii="TTE22B7A10t00" w:hAnsi="TTE22B7A10t00" w:cs="TTE22B7A10t00"/>
          <w:sz w:val="20"/>
          <w:szCs w:val="20"/>
        </w:rPr>
        <w:t xml:space="preserve"> should aim to reduce the impact of the introduced</w:t>
      </w:r>
      <w:r w:rsidR="003B3F2D">
        <w:rPr>
          <w:rFonts w:ascii="TTE22B7A10t00" w:hAnsi="TTE22B7A10t00" w:cs="TTE22B7A10t00"/>
          <w:sz w:val="20"/>
          <w:szCs w:val="20"/>
        </w:rPr>
        <w:t xml:space="preserve"> </w:t>
      </w:r>
      <w:r>
        <w:rPr>
          <w:rFonts w:ascii="TTE22B7A10t00" w:hAnsi="TTE22B7A10t00" w:cs="TTE22B7A10t00"/>
          <w:sz w:val="20"/>
          <w:szCs w:val="20"/>
        </w:rPr>
        <w:t>species at strategic times. For example, feral cat control is undertaken within French</w:t>
      </w:r>
      <w:r w:rsidR="003B3F2D">
        <w:rPr>
          <w:rFonts w:ascii="TTE22B7A10t00" w:hAnsi="TTE22B7A10t00" w:cs="TTE22B7A10t00"/>
          <w:sz w:val="20"/>
          <w:szCs w:val="20"/>
        </w:rPr>
        <w:t xml:space="preserve"> </w:t>
      </w:r>
      <w:r>
        <w:rPr>
          <w:rFonts w:ascii="TTE22B7A10t00" w:hAnsi="TTE22B7A10t00" w:cs="TTE22B7A10t00"/>
          <w:sz w:val="20"/>
          <w:szCs w:val="20"/>
        </w:rPr>
        <w:t>Island National Park at times and locations when migratory seabirds are present and</w:t>
      </w:r>
      <w:r w:rsidR="003B3F2D">
        <w:rPr>
          <w:rFonts w:ascii="TTE22B7A10t00" w:hAnsi="TTE22B7A10t00" w:cs="TTE22B7A10t00"/>
          <w:sz w:val="20"/>
          <w:szCs w:val="20"/>
        </w:rPr>
        <w:t xml:space="preserve"> </w:t>
      </w:r>
      <w:r>
        <w:rPr>
          <w:rFonts w:ascii="TTE22B7A10t00" w:hAnsi="TTE22B7A10t00" w:cs="TTE22B7A10t00"/>
          <w:sz w:val="20"/>
          <w:szCs w:val="20"/>
        </w:rPr>
        <w:t>nesting.</w:t>
      </w:r>
    </w:p>
    <w:p w:rsidR="003B3F2D" w:rsidRDefault="003B3F2D" w:rsidP="003B3F2D">
      <w:pPr>
        <w:autoSpaceDE w:val="0"/>
        <w:autoSpaceDN w:val="0"/>
        <w:adjustRightInd w:val="0"/>
        <w:spacing w:after="0" w:line="240" w:lineRule="auto"/>
        <w:rPr>
          <w:rFonts w:ascii="TTE22B7A10t00" w:hAnsi="TTE22B7A10t00" w:cs="TTE22B7A10t00"/>
          <w:sz w:val="20"/>
          <w:szCs w:val="20"/>
        </w:rPr>
      </w:pPr>
    </w:p>
    <w:p w:rsidR="003B3F2D" w:rsidRDefault="003B3F2D">
      <w:pPr>
        <w:rPr>
          <w:rFonts w:ascii="TTE22B7A10t00" w:hAnsi="TTE22B7A10t00" w:cs="TTE22B7A10t00"/>
          <w:sz w:val="20"/>
          <w:szCs w:val="20"/>
        </w:rPr>
      </w:pPr>
      <w:r>
        <w:rPr>
          <w:rFonts w:ascii="TTE22B7A10t00" w:hAnsi="TTE22B7A10t00" w:cs="TTE22B7A10t00"/>
          <w:sz w:val="20"/>
          <w:szCs w:val="20"/>
        </w:rPr>
        <w:br w:type="page"/>
      </w:r>
    </w:p>
    <w:p w:rsidR="003B3F2D" w:rsidRDefault="003B3F2D" w:rsidP="00C56CF2">
      <w:pPr>
        <w:pStyle w:val="Heading1"/>
      </w:pPr>
      <w:r>
        <w:t>References</w:t>
      </w:r>
    </w:p>
    <w:p w:rsidR="003B3F2D" w:rsidRDefault="003B3F2D" w:rsidP="003B3F2D">
      <w:pPr>
        <w:autoSpaceDE w:val="0"/>
        <w:autoSpaceDN w:val="0"/>
        <w:adjustRightInd w:val="0"/>
        <w:spacing w:after="120" w:line="240" w:lineRule="auto"/>
        <w:rPr>
          <w:rFonts w:ascii="TTE22B7A10t00" w:hAnsi="TTE22B7A10t00" w:cs="TTE22B7A10t00"/>
          <w:sz w:val="18"/>
          <w:szCs w:val="18"/>
        </w:rPr>
      </w:pP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Abbott, I. and Burbidge, A.A. (1995) </w:t>
      </w:r>
      <w:proofErr w:type="gramStart"/>
      <w:r>
        <w:rPr>
          <w:rFonts w:ascii="TTE22B7A10t00" w:hAnsi="TTE22B7A10t00" w:cs="TTE22B7A10t00"/>
          <w:sz w:val="18"/>
          <w:szCs w:val="18"/>
        </w:rPr>
        <w:t>The</w:t>
      </w:r>
      <w:proofErr w:type="gramEnd"/>
      <w:r>
        <w:rPr>
          <w:rFonts w:ascii="TTE22B7A10t00" w:hAnsi="TTE22B7A10t00" w:cs="TTE22B7A10t00"/>
          <w:sz w:val="18"/>
          <w:szCs w:val="18"/>
        </w:rPr>
        <w:t xml:space="preserve"> occurrence of mammal species on the islands of Australia: a summary of existing knowledge. </w:t>
      </w:r>
      <w:proofErr w:type="spellStart"/>
      <w:r>
        <w:rPr>
          <w:rFonts w:ascii="TTE25ED1B8t00" w:hAnsi="TTE25ED1B8t00" w:cs="TTE25ED1B8t00"/>
          <w:sz w:val="18"/>
          <w:szCs w:val="18"/>
        </w:rPr>
        <w:t>CALMScience</w:t>
      </w:r>
      <w:proofErr w:type="spellEnd"/>
      <w:r>
        <w:rPr>
          <w:rFonts w:ascii="TTE25ED1B8t00" w:hAnsi="TTE25ED1B8t00" w:cs="TTE25ED1B8t00"/>
          <w:sz w:val="18"/>
          <w:szCs w:val="18"/>
        </w:rPr>
        <w:t xml:space="preserve"> </w:t>
      </w:r>
      <w:r>
        <w:rPr>
          <w:rFonts w:ascii="TTE2636CA0t00" w:hAnsi="TTE2636CA0t00" w:cs="TTE2636CA0t00"/>
          <w:sz w:val="18"/>
          <w:szCs w:val="18"/>
        </w:rPr>
        <w:t>1</w:t>
      </w:r>
      <w:r>
        <w:rPr>
          <w:rFonts w:ascii="TTE22B7A10t00" w:hAnsi="TTE22B7A10t00" w:cs="TTE22B7A10t00"/>
          <w:sz w:val="18"/>
          <w:szCs w:val="18"/>
        </w:rPr>
        <w:t>(3): 259-324.</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Barton, D. (1980) Seabird Islands No. 81: The </w:t>
      </w:r>
      <w:proofErr w:type="spellStart"/>
      <w:r>
        <w:rPr>
          <w:rFonts w:ascii="TTE22B7A10t00" w:hAnsi="TTE22B7A10t00" w:cs="TTE22B7A10t00"/>
          <w:sz w:val="18"/>
          <w:szCs w:val="18"/>
        </w:rPr>
        <w:t>Skerries</w:t>
      </w:r>
      <w:proofErr w:type="spellEnd"/>
      <w:r>
        <w:rPr>
          <w:rFonts w:ascii="TTE22B7A10t00" w:hAnsi="TTE22B7A10t00" w:cs="TTE22B7A10t00"/>
          <w:sz w:val="18"/>
          <w:szCs w:val="18"/>
        </w:rPr>
        <w:t xml:space="preserve"> Rocks,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67-68.</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Bird, E. (2006) Place names on the coast of Victoria. http://www.anps.mq.edu.au/documents/VIC_coastal.pdf Access date: May 22,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Bowker</w:t>
      </w:r>
      <w:proofErr w:type="spellEnd"/>
      <w:r>
        <w:rPr>
          <w:rFonts w:ascii="TTE22B7A10t00" w:hAnsi="TTE22B7A10t00" w:cs="TTE22B7A10t00"/>
          <w:sz w:val="18"/>
          <w:szCs w:val="18"/>
        </w:rPr>
        <w:t xml:space="preserve">, G.M. (1980) Seabird Islands No. 98: Killarney Reef, Victoria. </w:t>
      </w:r>
      <w:r>
        <w:rPr>
          <w:rFonts w:ascii="TTE25ED1B8t00" w:hAnsi="TTE25ED1B8t00" w:cs="TTE25ED1B8t00"/>
          <w:sz w:val="18"/>
          <w:szCs w:val="18"/>
        </w:rPr>
        <w:t xml:space="preserve">Corella </w:t>
      </w:r>
      <w:r>
        <w:rPr>
          <w:rFonts w:ascii="TTE2636CA0t00" w:hAnsi="TTE2636CA0t00" w:cs="TTE2636CA0t00"/>
          <w:sz w:val="18"/>
          <w:szCs w:val="18"/>
        </w:rPr>
        <w:t xml:space="preserve">4: </w:t>
      </w:r>
      <w:r>
        <w:rPr>
          <w:rFonts w:ascii="TTE22B7A10t00" w:hAnsi="TTE22B7A10t00" w:cs="TTE22B7A10t00"/>
          <w:sz w:val="18"/>
          <w:szCs w:val="18"/>
        </w:rPr>
        <w:t>102-103.</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Bowker</w:t>
      </w:r>
      <w:proofErr w:type="spellEnd"/>
      <w:r>
        <w:rPr>
          <w:rFonts w:ascii="TTE22B7A10t00" w:hAnsi="TTE22B7A10t00" w:cs="TTE22B7A10t00"/>
          <w:sz w:val="18"/>
          <w:szCs w:val="18"/>
        </w:rPr>
        <w:t xml:space="preserve">, G.M. (1980) Seabird Islands No. 99: Griffiths Island,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104-106.</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proofErr w:type="gramStart"/>
      <w:r>
        <w:rPr>
          <w:rFonts w:ascii="TTE22B7A10t00" w:hAnsi="TTE22B7A10t00" w:cs="TTE22B7A10t00"/>
          <w:sz w:val="18"/>
          <w:szCs w:val="18"/>
        </w:rPr>
        <w:t>Chapuis</w:t>
      </w:r>
      <w:proofErr w:type="spellEnd"/>
      <w:r>
        <w:rPr>
          <w:rFonts w:ascii="TTE22B7A10t00" w:hAnsi="TTE22B7A10t00" w:cs="TTE22B7A10t00"/>
          <w:sz w:val="18"/>
          <w:szCs w:val="18"/>
        </w:rPr>
        <w:t xml:space="preserve">, J-L., Le Roux, V., </w:t>
      </w:r>
      <w:proofErr w:type="spellStart"/>
      <w:r>
        <w:rPr>
          <w:rFonts w:ascii="TTE22B7A10t00" w:hAnsi="TTE22B7A10t00" w:cs="TTE22B7A10t00"/>
          <w:sz w:val="18"/>
          <w:szCs w:val="18"/>
        </w:rPr>
        <w:t>Asseline</w:t>
      </w:r>
      <w:proofErr w:type="spellEnd"/>
      <w:r>
        <w:rPr>
          <w:rFonts w:ascii="TTE22B7A10t00" w:hAnsi="TTE22B7A10t00" w:cs="TTE22B7A10t00"/>
          <w:sz w:val="18"/>
          <w:szCs w:val="18"/>
        </w:rPr>
        <w:t xml:space="preserve">, J., </w:t>
      </w:r>
      <w:proofErr w:type="spellStart"/>
      <w:r>
        <w:rPr>
          <w:rFonts w:ascii="TTE22B7A10t00" w:hAnsi="TTE22B7A10t00" w:cs="TTE22B7A10t00"/>
          <w:sz w:val="18"/>
          <w:szCs w:val="18"/>
        </w:rPr>
        <w:t>Lefevre</w:t>
      </w:r>
      <w:proofErr w:type="spellEnd"/>
      <w:r>
        <w:rPr>
          <w:rFonts w:ascii="TTE22B7A10t00" w:hAnsi="TTE22B7A10t00" w:cs="TTE22B7A10t00"/>
          <w:sz w:val="18"/>
          <w:szCs w:val="18"/>
        </w:rPr>
        <w:t xml:space="preserve">, L. and </w:t>
      </w:r>
      <w:proofErr w:type="spellStart"/>
      <w:r>
        <w:rPr>
          <w:rFonts w:ascii="TTE22B7A10t00" w:hAnsi="TTE22B7A10t00" w:cs="TTE22B7A10t00"/>
          <w:sz w:val="18"/>
          <w:szCs w:val="18"/>
        </w:rPr>
        <w:t>Kerleau</w:t>
      </w:r>
      <w:proofErr w:type="spellEnd"/>
      <w:r>
        <w:rPr>
          <w:rFonts w:ascii="TTE22B7A10t00" w:hAnsi="TTE22B7A10t00" w:cs="TTE22B7A10t00"/>
          <w:sz w:val="18"/>
          <w:szCs w:val="18"/>
        </w:rPr>
        <w:t>, F. (2001) Eradication of rabbits (</w:t>
      </w:r>
      <w:proofErr w:type="spellStart"/>
      <w:r>
        <w:rPr>
          <w:rFonts w:ascii="TTE25ED1B8t00" w:hAnsi="TTE25ED1B8t00" w:cs="TTE25ED1B8t00"/>
          <w:sz w:val="18"/>
          <w:szCs w:val="18"/>
        </w:rPr>
        <w:t>Oryctolagus</w:t>
      </w:r>
      <w:proofErr w:type="spellEnd"/>
      <w:r>
        <w:rPr>
          <w:rFonts w:ascii="TTE25ED1B8t00" w:hAnsi="TTE25ED1B8t00" w:cs="TTE25ED1B8t00"/>
          <w:sz w:val="18"/>
          <w:szCs w:val="18"/>
        </w:rPr>
        <w:t xml:space="preserve"> </w:t>
      </w:r>
      <w:proofErr w:type="spellStart"/>
      <w:r>
        <w:rPr>
          <w:rFonts w:ascii="TTE25ED1B8t00" w:hAnsi="TTE25ED1B8t00" w:cs="TTE25ED1B8t00"/>
          <w:sz w:val="18"/>
          <w:szCs w:val="18"/>
        </w:rPr>
        <w:t>cuniculus</w:t>
      </w:r>
      <w:proofErr w:type="spellEnd"/>
      <w:r>
        <w:rPr>
          <w:rFonts w:ascii="TTE22B7A10t00" w:hAnsi="TTE22B7A10t00" w:cs="TTE22B7A10t00"/>
          <w:sz w:val="18"/>
          <w:szCs w:val="18"/>
        </w:rPr>
        <w:t xml:space="preserve">) by poisoning on three islands in the </w:t>
      </w:r>
      <w:proofErr w:type="spellStart"/>
      <w:r>
        <w:rPr>
          <w:rFonts w:ascii="TTE22B7A10t00" w:hAnsi="TTE22B7A10t00" w:cs="TTE22B7A10t00"/>
          <w:sz w:val="18"/>
          <w:szCs w:val="18"/>
        </w:rPr>
        <w:t>subantartic</w:t>
      </w:r>
      <w:proofErr w:type="spellEnd"/>
      <w:r>
        <w:rPr>
          <w:rFonts w:ascii="TTE22B7A10t00" w:hAnsi="TTE22B7A10t00" w:cs="TTE22B7A10t00"/>
          <w:sz w:val="18"/>
          <w:szCs w:val="18"/>
        </w:rPr>
        <w:t xml:space="preserve"> Kerguelen Archipelago.</w:t>
      </w:r>
      <w:proofErr w:type="gramEnd"/>
      <w:r>
        <w:rPr>
          <w:rFonts w:ascii="TTE22B7A10t00" w:hAnsi="TTE22B7A10t00" w:cs="TTE22B7A10t00"/>
          <w:sz w:val="18"/>
          <w:szCs w:val="18"/>
        </w:rPr>
        <w:t xml:space="preserve"> </w:t>
      </w:r>
      <w:r>
        <w:rPr>
          <w:rFonts w:ascii="TTE25ED1B8t00" w:hAnsi="TTE25ED1B8t00" w:cs="TTE25ED1B8t00"/>
          <w:sz w:val="18"/>
          <w:szCs w:val="18"/>
        </w:rPr>
        <w:t xml:space="preserve">Wildlife Research </w:t>
      </w:r>
      <w:r>
        <w:rPr>
          <w:rFonts w:ascii="TTE2636CA0t00" w:hAnsi="TTE2636CA0t00" w:cs="TTE2636CA0t00"/>
          <w:sz w:val="18"/>
          <w:szCs w:val="18"/>
        </w:rPr>
        <w:t>28</w:t>
      </w:r>
      <w:r>
        <w:rPr>
          <w:rFonts w:ascii="TTE22B7A10t00" w:hAnsi="TTE22B7A10t00" w:cs="TTE22B7A10t00"/>
          <w:sz w:val="18"/>
          <w:szCs w:val="18"/>
        </w:rPr>
        <w:t>: 323-331.</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Department of Sustainability and Environment.</w:t>
      </w:r>
      <w:proofErr w:type="gramEnd"/>
      <w:r>
        <w:rPr>
          <w:rFonts w:ascii="TTE22B7A10t00" w:hAnsi="TTE22B7A10t00" w:cs="TTE22B7A10t00"/>
          <w:sz w:val="18"/>
          <w:szCs w:val="18"/>
        </w:rPr>
        <w:t xml:space="preserve"> </w:t>
      </w:r>
      <w:proofErr w:type="gramStart"/>
      <w:r>
        <w:rPr>
          <w:rFonts w:ascii="TTE22B7A10t00" w:hAnsi="TTE22B7A10t00" w:cs="TTE22B7A10t00"/>
          <w:sz w:val="18"/>
          <w:szCs w:val="18"/>
        </w:rPr>
        <w:t>(2005) Victorian Fauna Database.</w:t>
      </w:r>
      <w:proofErr w:type="gramEnd"/>
      <w:r>
        <w:rPr>
          <w:rFonts w:ascii="TTE22B7A10t00" w:hAnsi="TTE22B7A10t00" w:cs="TTE22B7A10t00"/>
          <w:sz w:val="18"/>
          <w:szCs w:val="18"/>
        </w:rPr>
        <w:t xml:space="preserve"> </w:t>
      </w:r>
      <w:proofErr w:type="spellStart"/>
      <w:proofErr w:type="gramStart"/>
      <w:r>
        <w:rPr>
          <w:rFonts w:ascii="TTE22B7A10t00" w:hAnsi="TTE22B7A10t00" w:cs="TTE22B7A10t00"/>
          <w:sz w:val="18"/>
          <w:szCs w:val="18"/>
        </w:rPr>
        <w:t>Viridans</w:t>
      </w:r>
      <w:proofErr w:type="spellEnd"/>
      <w:r>
        <w:rPr>
          <w:rFonts w:ascii="TTE22B7A10t00" w:hAnsi="TTE22B7A10t00" w:cs="TTE22B7A10t00"/>
          <w:sz w:val="18"/>
          <w:szCs w:val="18"/>
        </w:rPr>
        <w:t xml:space="preserve"> Biological Databases, Melbourne, Australia.</w:t>
      </w:r>
      <w:proofErr w:type="gramEnd"/>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Elizabeth Island Retreat.</w:t>
      </w:r>
      <w:proofErr w:type="gramEnd"/>
      <w:r>
        <w:rPr>
          <w:rFonts w:ascii="TTE22B7A10t00" w:hAnsi="TTE22B7A10t00" w:cs="TTE22B7A10t00"/>
          <w:sz w:val="18"/>
          <w:szCs w:val="18"/>
        </w:rPr>
        <w:t xml:space="preserve"> </w:t>
      </w:r>
      <w:proofErr w:type="gramStart"/>
      <w:r>
        <w:rPr>
          <w:rFonts w:ascii="TTE22B7A10t00" w:hAnsi="TTE22B7A10t00" w:cs="TTE22B7A10t00"/>
          <w:sz w:val="18"/>
          <w:szCs w:val="18"/>
        </w:rPr>
        <w:t>(2007) http://www.elizabethisland.com.au/.</w:t>
      </w:r>
      <w:proofErr w:type="gramEnd"/>
      <w:r>
        <w:rPr>
          <w:rFonts w:ascii="TTE22B7A10t00" w:hAnsi="TTE22B7A10t00" w:cs="TTE22B7A10t00"/>
          <w:sz w:val="18"/>
          <w:szCs w:val="18"/>
        </w:rPr>
        <w:t xml:space="preserve"> Access date: November 29,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proofErr w:type="gramStart"/>
      <w:r>
        <w:rPr>
          <w:rFonts w:ascii="TTE22B7A10t00" w:hAnsi="TTE22B7A10t00" w:cs="TTE22B7A10t00"/>
          <w:sz w:val="18"/>
          <w:szCs w:val="18"/>
        </w:rPr>
        <w:t>Fullagar</w:t>
      </w:r>
      <w:proofErr w:type="spellEnd"/>
      <w:r>
        <w:rPr>
          <w:rFonts w:ascii="TTE22B7A10t00" w:hAnsi="TTE22B7A10t00" w:cs="TTE22B7A10t00"/>
          <w:sz w:val="18"/>
          <w:szCs w:val="18"/>
        </w:rPr>
        <w:t xml:space="preserve">, P.J., </w:t>
      </w:r>
      <w:proofErr w:type="spellStart"/>
      <w:r>
        <w:rPr>
          <w:rFonts w:ascii="TTE22B7A10t00" w:hAnsi="TTE22B7A10t00" w:cs="TTE22B7A10t00"/>
          <w:sz w:val="18"/>
          <w:szCs w:val="18"/>
        </w:rPr>
        <w:t>Heyligers</w:t>
      </w:r>
      <w:proofErr w:type="spellEnd"/>
      <w:r>
        <w:rPr>
          <w:rFonts w:ascii="TTE22B7A10t00" w:hAnsi="TTE22B7A10t00" w:cs="TTE22B7A10t00"/>
          <w:sz w:val="18"/>
          <w:szCs w:val="18"/>
        </w:rPr>
        <w:t>, P.C. and Crowley, M.A. (2006) Notes on the common birds of Gabo Island, Victoria.</w:t>
      </w:r>
      <w:proofErr w:type="gramEnd"/>
      <w:r>
        <w:rPr>
          <w:rFonts w:ascii="TTE22B7A10t00" w:hAnsi="TTE22B7A10t00" w:cs="TTE22B7A10t00"/>
          <w:sz w:val="18"/>
          <w:szCs w:val="18"/>
        </w:rPr>
        <w:t xml:space="preserve"> </w:t>
      </w:r>
      <w:r>
        <w:rPr>
          <w:rFonts w:ascii="TTE25ED1B8t00" w:hAnsi="TTE25ED1B8t00" w:cs="TTE25ED1B8t00"/>
          <w:sz w:val="18"/>
          <w:szCs w:val="18"/>
        </w:rPr>
        <w:t xml:space="preserve">Corella </w:t>
      </w:r>
      <w:r>
        <w:rPr>
          <w:rFonts w:ascii="TTE2636CA0t00" w:hAnsi="TTE2636CA0t00" w:cs="TTE2636CA0t00"/>
          <w:sz w:val="18"/>
          <w:szCs w:val="18"/>
        </w:rPr>
        <w:t>30</w:t>
      </w:r>
      <w:r>
        <w:rPr>
          <w:rFonts w:ascii="TTE22B7A10t00" w:hAnsi="TTE22B7A10t00" w:cs="TTE22B7A10t00"/>
          <w:sz w:val="18"/>
          <w:szCs w:val="18"/>
        </w:rPr>
        <w:t>: 21-26.</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Geoscience</w:t>
      </w:r>
      <w:proofErr w:type="spellEnd"/>
      <w:r>
        <w:rPr>
          <w:rFonts w:ascii="TTE22B7A10t00" w:hAnsi="TTE22B7A10t00" w:cs="TTE22B7A10t00"/>
          <w:sz w:val="18"/>
          <w:szCs w:val="18"/>
        </w:rPr>
        <w:t xml:space="preserve"> Australia (2007) Place Names Search. http://www.ga.gov.au/map/names/. Access date: November 29,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Gillham</w:t>
      </w:r>
      <w:proofErr w:type="spellEnd"/>
      <w:r>
        <w:rPr>
          <w:rFonts w:ascii="TTE22B7A10t00" w:hAnsi="TTE22B7A10t00" w:cs="TTE22B7A10t00"/>
          <w:sz w:val="18"/>
          <w:szCs w:val="18"/>
        </w:rPr>
        <w:t xml:space="preserve">, M.E. (2000) Island Hopping in Tasmania’s </w:t>
      </w:r>
      <w:proofErr w:type="gramStart"/>
      <w:r>
        <w:rPr>
          <w:rFonts w:ascii="TTE22B7A10t00" w:hAnsi="TTE22B7A10t00" w:cs="TTE22B7A10t00"/>
          <w:sz w:val="18"/>
          <w:szCs w:val="18"/>
        </w:rPr>
        <w:t>Roaring</w:t>
      </w:r>
      <w:proofErr w:type="gramEnd"/>
      <w:r>
        <w:rPr>
          <w:rFonts w:ascii="TTE22B7A10t00" w:hAnsi="TTE22B7A10t00" w:cs="TTE22B7A10t00"/>
          <w:sz w:val="18"/>
          <w:szCs w:val="18"/>
        </w:rPr>
        <w:t xml:space="preserve"> Forties. </w:t>
      </w:r>
      <w:proofErr w:type="gramStart"/>
      <w:r>
        <w:rPr>
          <w:rFonts w:ascii="TTE22B7A10t00" w:hAnsi="TTE22B7A10t00" w:cs="TTE22B7A10t00"/>
          <w:sz w:val="18"/>
          <w:szCs w:val="18"/>
        </w:rPr>
        <w:t>ISBN.</w:t>
      </w:r>
      <w:proofErr w:type="gramEnd"/>
      <w:r>
        <w:rPr>
          <w:rFonts w:ascii="TTE22B7A10t00" w:hAnsi="TTE22B7A10t00" w:cs="TTE22B7A10t00"/>
          <w:sz w:val="18"/>
          <w:szCs w:val="18"/>
        </w:rPr>
        <w:t xml:space="preserve"> 0 7223 3296-3</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Brown, R.S.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80: </w:t>
      </w:r>
      <w:proofErr w:type="spellStart"/>
      <w:r>
        <w:rPr>
          <w:rFonts w:ascii="TTE22B7A10t00" w:hAnsi="TTE22B7A10t00" w:cs="TTE22B7A10t00"/>
          <w:sz w:val="18"/>
          <w:szCs w:val="18"/>
        </w:rPr>
        <w:t>Tullaberga</w:t>
      </w:r>
      <w:proofErr w:type="spellEnd"/>
      <w:r>
        <w:rPr>
          <w:rFonts w:ascii="TTE22B7A10t00" w:hAnsi="TTE22B7A10t00" w:cs="TTE22B7A10t00"/>
          <w:sz w:val="18"/>
          <w:szCs w:val="18"/>
        </w:rPr>
        <w:t xml:space="preserve"> Island,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65-66.</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Brown, R.S.,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and Norman, F.I. (1980) Seabird Islands No. 89: </w:t>
      </w:r>
      <w:proofErr w:type="spellStart"/>
      <w:r>
        <w:rPr>
          <w:rFonts w:ascii="TTE22B7A10t00" w:hAnsi="TTE22B7A10t00" w:cs="TTE22B7A10t00"/>
          <w:sz w:val="18"/>
          <w:szCs w:val="18"/>
        </w:rPr>
        <w:t>Anser</w:t>
      </w:r>
      <w:proofErr w:type="spellEnd"/>
      <w:r>
        <w:rPr>
          <w:rFonts w:ascii="TTE22B7A10t00" w:hAnsi="TTE22B7A10t00" w:cs="TTE22B7A10t00"/>
          <w:sz w:val="18"/>
          <w:szCs w:val="18"/>
        </w:rPr>
        <w:t xml:space="preserve"> Island, </w:t>
      </w:r>
      <w:proofErr w:type="spellStart"/>
      <w:r>
        <w:rPr>
          <w:rFonts w:ascii="TTE22B7A10t00" w:hAnsi="TTE22B7A10t00" w:cs="TTE22B7A10t00"/>
          <w:sz w:val="18"/>
          <w:szCs w:val="18"/>
        </w:rPr>
        <w:t>Anser</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83-84.</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Brown, R.S. and </w:t>
      </w:r>
      <w:proofErr w:type="spellStart"/>
      <w:r>
        <w:rPr>
          <w:rFonts w:ascii="TTE22B7A10t00" w:hAnsi="TTE22B7A10t00" w:cs="TTE22B7A10t00"/>
          <w:sz w:val="18"/>
          <w:szCs w:val="18"/>
        </w:rPr>
        <w:t>Wainer</w:t>
      </w:r>
      <w:proofErr w:type="spellEnd"/>
      <w:r>
        <w:rPr>
          <w:rFonts w:ascii="TTE22B7A10t00" w:hAnsi="TTE22B7A10t00" w:cs="TTE22B7A10t00"/>
          <w:sz w:val="18"/>
          <w:szCs w:val="18"/>
        </w:rPr>
        <w:t xml:space="preserve">, J. (1980) Seabird Islands No. 94: Great </w:t>
      </w:r>
      <w:proofErr w:type="spellStart"/>
      <w:r>
        <w:rPr>
          <w:rFonts w:ascii="TTE22B7A10t00" w:hAnsi="TTE22B7A10t00" w:cs="TTE22B7A10t00"/>
          <w:sz w:val="18"/>
          <w:szCs w:val="18"/>
        </w:rPr>
        <w:t>Glennie</w:t>
      </w:r>
      <w:proofErr w:type="spellEnd"/>
      <w:r>
        <w:rPr>
          <w:rFonts w:ascii="TTE22B7A10t00" w:hAnsi="TTE22B7A10t00" w:cs="TTE22B7A10t00"/>
          <w:sz w:val="18"/>
          <w:szCs w:val="18"/>
        </w:rPr>
        <w:t xml:space="preserve"> Island, </w:t>
      </w:r>
      <w:proofErr w:type="spellStart"/>
      <w:r>
        <w:rPr>
          <w:rFonts w:ascii="TTE22B7A10t00" w:hAnsi="TTE22B7A10t00" w:cs="TTE22B7A10t00"/>
          <w:sz w:val="18"/>
          <w:szCs w:val="18"/>
        </w:rPr>
        <w:t>Glennie</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93-95.</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82: Seal Island, Seal Islands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69-70.</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83: Notch Island, Seal Islands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71-72.</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84: Cliffy Island, Seal Islands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73-74.</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85: Rag Island, Seal Islands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75-76.</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87: Rabbit Rock, Wilsons Promontory, Victoria. </w:t>
      </w:r>
      <w:r>
        <w:rPr>
          <w:rFonts w:ascii="TTE25ED1B8t00" w:hAnsi="TTE25ED1B8t00" w:cs="TTE25ED1B8t00"/>
          <w:sz w:val="18"/>
          <w:szCs w:val="18"/>
        </w:rPr>
        <w:t xml:space="preserve">Corella </w:t>
      </w:r>
      <w:r>
        <w:rPr>
          <w:rFonts w:ascii="TTE2636CA0t00" w:hAnsi="TTE2636CA0t00" w:cs="TTE2636CA0t00"/>
          <w:sz w:val="18"/>
          <w:szCs w:val="18"/>
        </w:rPr>
        <w:t xml:space="preserve">4: </w:t>
      </w:r>
      <w:r>
        <w:rPr>
          <w:rFonts w:ascii="TTE22B7A10t00" w:hAnsi="TTE22B7A10t00" w:cs="TTE22B7A10t00"/>
          <w:sz w:val="18"/>
          <w:szCs w:val="18"/>
        </w:rPr>
        <w:t>79-80.</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90: Kanowna Island, </w:t>
      </w:r>
      <w:proofErr w:type="spellStart"/>
      <w:r>
        <w:rPr>
          <w:rFonts w:ascii="TTE22B7A10t00" w:hAnsi="TTE22B7A10t00" w:cs="TTE22B7A10t00"/>
          <w:sz w:val="18"/>
          <w:szCs w:val="18"/>
        </w:rPr>
        <w:t>Anser</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85-86.</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and Brown, R.S. (1980) Seabird Islands No. 96: Shellback Island, Wilsons Promontory,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98-99.</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and Brown, R.S. (1980) Seabird Islands No. 97: South Channel Island, Victoria. </w:t>
      </w:r>
      <w:r>
        <w:rPr>
          <w:rFonts w:ascii="TTE25ED1B8t00" w:hAnsi="TTE25ED1B8t00" w:cs="TTE25ED1B8t00"/>
          <w:sz w:val="18"/>
          <w:szCs w:val="18"/>
        </w:rPr>
        <w:t xml:space="preserve">Corella </w:t>
      </w:r>
      <w:r>
        <w:rPr>
          <w:rFonts w:ascii="TTE2636CA0t00" w:hAnsi="TTE2636CA0t00" w:cs="TTE2636CA0t00"/>
          <w:sz w:val="18"/>
          <w:szCs w:val="18"/>
        </w:rPr>
        <w:t xml:space="preserve">4: </w:t>
      </w:r>
      <w:r>
        <w:rPr>
          <w:rFonts w:ascii="TTE22B7A10t00" w:hAnsi="TTE22B7A10t00" w:cs="TTE22B7A10t00"/>
          <w:sz w:val="18"/>
          <w:szCs w:val="18"/>
        </w:rPr>
        <w:t>100-101.</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Harris, M.P.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91: McHugh Island, </w:t>
      </w:r>
      <w:proofErr w:type="spellStart"/>
      <w:r>
        <w:rPr>
          <w:rFonts w:ascii="TTE22B7A10t00" w:hAnsi="TTE22B7A10t00" w:cs="TTE22B7A10t00"/>
          <w:sz w:val="18"/>
          <w:szCs w:val="18"/>
        </w:rPr>
        <w:t>Glennie</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87-88.</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Kirkwood, R., Gales, R. </w:t>
      </w:r>
      <w:proofErr w:type="spellStart"/>
      <w:r>
        <w:rPr>
          <w:rFonts w:ascii="TTE22B7A10t00" w:hAnsi="TTE22B7A10t00" w:cs="TTE22B7A10t00"/>
          <w:sz w:val="18"/>
          <w:szCs w:val="18"/>
        </w:rPr>
        <w:t>Terauds</w:t>
      </w:r>
      <w:proofErr w:type="spellEnd"/>
      <w:r>
        <w:rPr>
          <w:rFonts w:ascii="TTE22B7A10t00" w:hAnsi="TTE22B7A10t00" w:cs="TTE22B7A10t00"/>
          <w:sz w:val="18"/>
          <w:szCs w:val="18"/>
        </w:rPr>
        <w:t xml:space="preserve">, A., </w:t>
      </w:r>
      <w:proofErr w:type="spellStart"/>
      <w:r>
        <w:rPr>
          <w:rFonts w:ascii="TTE22B7A10t00" w:hAnsi="TTE22B7A10t00" w:cs="TTE22B7A10t00"/>
          <w:sz w:val="18"/>
          <w:szCs w:val="18"/>
        </w:rPr>
        <w:t>Arnould</w:t>
      </w:r>
      <w:proofErr w:type="spellEnd"/>
      <w:r>
        <w:rPr>
          <w:rFonts w:ascii="TTE22B7A10t00" w:hAnsi="TTE22B7A10t00" w:cs="TTE22B7A10t00"/>
          <w:sz w:val="18"/>
          <w:szCs w:val="18"/>
        </w:rPr>
        <w:t xml:space="preserve">, J.P.Y., Pemberton, D., </w:t>
      </w:r>
      <w:proofErr w:type="spellStart"/>
      <w:r>
        <w:rPr>
          <w:rFonts w:ascii="TTE22B7A10t00" w:hAnsi="TTE22B7A10t00" w:cs="TTE22B7A10t00"/>
          <w:sz w:val="18"/>
          <w:szCs w:val="18"/>
        </w:rPr>
        <w:t>Shaughnessy</w:t>
      </w:r>
      <w:proofErr w:type="spellEnd"/>
      <w:r>
        <w:rPr>
          <w:rFonts w:ascii="TTE22B7A10t00" w:hAnsi="TTE22B7A10t00" w:cs="TTE22B7A10t00"/>
          <w:sz w:val="18"/>
          <w:szCs w:val="18"/>
        </w:rPr>
        <w:t xml:space="preserve">, P.D., Mitchell, A.T. and </w:t>
      </w:r>
      <w:proofErr w:type="spellStart"/>
      <w:r>
        <w:rPr>
          <w:rFonts w:ascii="TTE22B7A10t00" w:hAnsi="TTE22B7A10t00" w:cs="TTE22B7A10t00"/>
          <w:sz w:val="18"/>
          <w:szCs w:val="18"/>
        </w:rPr>
        <w:t>Gibbens</w:t>
      </w:r>
      <w:proofErr w:type="spellEnd"/>
      <w:r>
        <w:rPr>
          <w:rFonts w:ascii="TTE22B7A10t00" w:hAnsi="TTE22B7A10t00" w:cs="TTE22B7A10t00"/>
          <w:sz w:val="18"/>
          <w:szCs w:val="18"/>
        </w:rPr>
        <w:t>, J. (2005) Pup production and population trends of the Australian Fur Seal</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w:t>
      </w:r>
      <w:proofErr w:type="spellStart"/>
      <w:r>
        <w:rPr>
          <w:rFonts w:ascii="TTE25ED1B8t00" w:hAnsi="TTE25ED1B8t00" w:cs="TTE25ED1B8t00"/>
          <w:sz w:val="18"/>
          <w:szCs w:val="18"/>
        </w:rPr>
        <w:t>Arctocephalus</w:t>
      </w:r>
      <w:proofErr w:type="spellEnd"/>
      <w:r>
        <w:rPr>
          <w:rFonts w:ascii="TTE25ED1B8t00" w:hAnsi="TTE25ED1B8t00" w:cs="TTE25ED1B8t00"/>
          <w:sz w:val="18"/>
          <w:szCs w:val="18"/>
        </w:rPr>
        <w:t xml:space="preserve"> </w:t>
      </w:r>
      <w:proofErr w:type="spellStart"/>
      <w:r>
        <w:rPr>
          <w:rFonts w:ascii="TTE25ED1B8t00" w:hAnsi="TTE25ED1B8t00" w:cs="TTE25ED1B8t00"/>
          <w:sz w:val="18"/>
          <w:szCs w:val="18"/>
        </w:rPr>
        <w:t>pusillus</w:t>
      </w:r>
      <w:proofErr w:type="spellEnd"/>
      <w:r>
        <w:rPr>
          <w:rFonts w:ascii="TTE25ED1B8t00" w:hAnsi="TTE25ED1B8t00" w:cs="TTE25ED1B8t00"/>
          <w:sz w:val="18"/>
          <w:szCs w:val="18"/>
        </w:rPr>
        <w:t xml:space="preserve"> </w:t>
      </w:r>
      <w:proofErr w:type="spellStart"/>
      <w:r>
        <w:rPr>
          <w:rFonts w:ascii="TTE25ED1B8t00" w:hAnsi="TTE25ED1B8t00" w:cs="TTE25ED1B8t00"/>
          <w:sz w:val="18"/>
          <w:szCs w:val="18"/>
        </w:rPr>
        <w:t>doriferus</w:t>
      </w:r>
      <w:proofErr w:type="spellEnd"/>
      <w:r>
        <w:rPr>
          <w:rFonts w:ascii="TTE22B7A10t00" w:hAnsi="TTE22B7A10t00" w:cs="TTE22B7A10t00"/>
          <w:sz w:val="18"/>
          <w:szCs w:val="18"/>
        </w:rPr>
        <w:t>).</w:t>
      </w:r>
      <w:proofErr w:type="gramEnd"/>
      <w:r>
        <w:rPr>
          <w:rFonts w:ascii="TTE22B7A10t00" w:hAnsi="TTE22B7A10t00" w:cs="TTE22B7A10t00"/>
          <w:sz w:val="18"/>
          <w:szCs w:val="18"/>
        </w:rPr>
        <w:t xml:space="preserve"> </w:t>
      </w:r>
      <w:r>
        <w:rPr>
          <w:rFonts w:ascii="TTE25ED1B8t00" w:hAnsi="TTE25ED1B8t00" w:cs="TTE25ED1B8t00"/>
          <w:sz w:val="18"/>
          <w:szCs w:val="18"/>
        </w:rPr>
        <w:t xml:space="preserve">Marine Mammal Science </w:t>
      </w:r>
      <w:r>
        <w:rPr>
          <w:rFonts w:ascii="TTE2636CA0t00" w:hAnsi="TTE2636CA0t00" w:cs="TTE2636CA0t00"/>
          <w:sz w:val="18"/>
          <w:szCs w:val="18"/>
        </w:rPr>
        <w:t>21</w:t>
      </w:r>
      <w:r>
        <w:rPr>
          <w:rFonts w:ascii="TTE22B7A10t00" w:hAnsi="TTE22B7A10t00" w:cs="TTE22B7A10t00"/>
          <w:sz w:val="18"/>
          <w:szCs w:val="18"/>
        </w:rPr>
        <w:t>(2): 260–282.</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Kirkwood, R. and Johnston, M. (2006) Terrestrial mammals of Phillip and French Islands, Western Port, Victoria.</w:t>
      </w:r>
      <w:proofErr w:type="gramEnd"/>
      <w:r>
        <w:rPr>
          <w:rFonts w:ascii="TTE22B7A10t00" w:hAnsi="TTE22B7A10t00" w:cs="TTE22B7A10t00"/>
          <w:sz w:val="18"/>
          <w:szCs w:val="18"/>
        </w:rPr>
        <w:t xml:space="preserve"> </w:t>
      </w:r>
      <w:r>
        <w:rPr>
          <w:rFonts w:ascii="TTE25ED1B8t00" w:hAnsi="TTE25ED1B8t00" w:cs="TTE25ED1B8t00"/>
          <w:sz w:val="18"/>
          <w:szCs w:val="18"/>
        </w:rPr>
        <w:t xml:space="preserve">Victorian Naturalist </w:t>
      </w:r>
      <w:r>
        <w:rPr>
          <w:rFonts w:ascii="TTE2636CA0t00" w:hAnsi="TTE2636CA0t00" w:cs="TTE2636CA0t00"/>
          <w:sz w:val="18"/>
          <w:szCs w:val="18"/>
        </w:rPr>
        <w:t>123</w:t>
      </w:r>
      <w:r>
        <w:rPr>
          <w:rFonts w:ascii="TTE22B7A10t00" w:hAnsi="TTE22B7A10t00" w:cs="TTE22B7A10t00"/>
          <w:sz w:val="18"/>
          <w:szCs w:val="18"/>
        </w:rPr>
        <w:t>: 146-156</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Lane, S.G. (1979) A </w:t>
      </w:r>
      <w:proofErr w:type="gramStart"/>
      <w:r>
        <w:rPr>
          <w:rFonts w:ascii="TTE22B7A10t00" w:hAnsi="TTE22B7A10t00" w:cs="TTE22B7A10t00"/>
          <w:sz w:val="18"/>
          <w:szCs w:val="18"/>
        </w:rPr>
        <w:t>visit</w:t>
      </w:r>
      <w:proofErr w:type="gramEnd"/>
      <w:r>
        <w:rPr>
          <w:rFonts w:ascii="TTE22B7A10t00" w:hAnsi="TTE22B7A10t00" w:cs="TTE22B7A10t00"/>
          <w:sz w:val="18"/>
          <w:szCs w:val="18"/>
        </w:rPr>
        <w:t xml:space="preserve"> to the islands of Wilsons Promontory, Victoria. </w:t>
      </w:r>
      <w:r>
        <w:rPr>
          <w:rFonts w:ascii="TTE25ED1B8t00" w:hAnsi="TTE25ED1B8t00" w:cs="TTE25ED1B8t00"/>
          <w:sz w:val="18"/>
          <w:szCs w:val="18"/>
        </w:rPr>
        <w:t xml:space="preserve">Corella </w:t>
      </w:r>
      <w:r>
        <w:rPr>
          <w:rFonts w:ascii="TTE2636CA0t00" w:hAnsi="TTE2636CA0t00" w:cs="TTE2636CA0t00"/>
          <w:sz w:val="18"/>
          <w:szCs w:val="18"/>
        </w:rPr>
        <w:t>3</w:t>
      </w:r>
      <w:r>
        <w:rPr>
          <w:rFonts w:ascii="TTE22B7A10t00" w:hAnsi="TTE22B7A10t00" w:cs="TTE22B7A10t00"/>
          <w:sz w:val="18"/>
          <w:szCs w:val="18"/>
        </w:rPr>
        <w:t xml:space="preserve">: 29-30. </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 xml:space="preserve">Lane, S.G. and </w:t>
      </w:r>
      <w:proofErr w:type="spellStart"/>
      <w:r>
        <w:rPr>
          <w:rFonts w:ascii="TTE22B7A10t00" w:hAnsi="TTE22B7A10t00" w:cs="TTE22B7A10t00"/>
          <w:sz w:val="18"/>
          <w:szCs w:val="18"/>
        </w:rPr>
        <w:t>Battam</w:t>
      </w:r>
      <w:proofErr w:type="spellEnd"/>
      <w:r>
        <w:rPr>
          <w:rFonts w:ascii="TTE22B7A10t00" w:hAnsi="TTE22B7A10t00" w:cs="TTE22B7A10t00"/>
          <w:sz w:val="18"/>
          <w:szCs w:val="18"/>
        </w:rPr>
        <w:t>, H. (1980) Seabirds of Norman and Wattle Islands, Wilsons Promontory, Victoria.</w:t>
      </w:r>
      <w:proofErr w:type="gramEnd"/>
      <w:r>
        <w:rPr>
          <w:rFonts w:ascii="TTE22B7A10t00" w:hAnsi="TTE22B7A10t00" w:cs="TTE22B7A10t00"/>
          <w:sz w:val="18"/>
          <w:szCs w:val="18"/>
        </w:rPr>
        <w:t xml:space="preserve">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37-38.</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Lane, S.G. and </w:t>
      </w:r>
      <w:proofErr w:type="spellStart"/>
      <w:r>
        <w:rPr>
          <w:rFonts w:ascii="TTE22B7A10t00" w:hAnsi="TTE22B7A10t00" w:cs="TTE22B7A10t00"/>
          <w:sz w:val="18"/>
          <w:szCs w:val="18"/>
        </w:rPr>
        <w:t>Battam</w:t>
      </w:r>
      <w:proofErr w:type="spellEnd"/>
      <w:r>
        <w:rPr>
          <w:rFonts w:ascii="TTE22B7A10t00" w:hAnsi="TTE22B7A10t00" w:cs="TTE22B7A10t00"/>
          <w:sz w:val="18"/>
          <w:szCs w:val="18"/>
        </w:rPr>
        <w:t xml:space="preserve">, H. (1981) Additional visits to islands off Wilsons Promontory, Victoria. </w:t>
      </w:r>
      <w:r>
        <w:rPr>
          <w:rFonts w:ascii="TTE25ED1B8t00" w:hAnsi="TTE25ED1B8t00" w:cs="TTE25ED1B8t00"/>
          <w:sz w:val="18"/>
          <w:szCs w:val="18"/>
        </w:rPr>
        <w:t xml:space="preserve">Corella </w:t>
      </w:r>
      <w:r>
        <w:rPr>
          <w:rFonts w:ascii="TTE2636CA0t00" w:hAnsi="TTE2636CA0t00" w:cs="TTE2636CA0t00"/>
          <w:sz w:val="18"/>
          <w:szCs w:val="18"/>
        </w:rPr>
        <w:t>5</w:t>
      </w:r>
      <w:r>
        <w:rPr>
          <w:rFonts w:ascii="TTE22B7A10t00" w:hAnsi="TTE22B7A10t00" w:cs="TTE22B7A10t00"/>
          <w:sz w:val="18"/>
          <w:szCs w:val="18"/>
        </w:rPr>
        <w:t>: 91-94.</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Menkhorst</w:t>
      </w:r>
      <w:proofErr w:type="spellEnd"/>
      <w:r>
        <w:rPr>
          <w:rFonts w:ascii="TTE22B7A10t00" w:hAnsi="TTE22B7A10t00" w:cs="TTE22B7A10t00"/>
          <w:sz w:val="18"/>
          <w:szCs w:val="18"/>
        </w:rPr>
        <w:t xml:space="preserve">, P.W., Kerry, K.R. and Hall, E.F. (1988) Seabird Islands No. 181: Mud Islands, Port Phillip Bay, Victoria. </w:t>
      </w:r>
      <w:r>
        <w:rPr>
          <w:rFonts w:ascii="TTE25ED1B8t00" w:hAnsi="TTE25ED1B8t00" w:cs="TTE25ED1B8t00"/>
          <w:sz w:val="18"/>
          <w:szCs w:val="18"/>
        </w:rPr>
        <w:t xml:space="preserve">Corella </w:t>
      </w:r>
      <w:r>
        <w:rPr>
          <w:rFonts w:ascii="TTE2636CA0t00" w:hAnsi="TTE2636CA0t00" w:cs="TTE2636CA0t00"/>
          <w:sz w:val="18"/>
          <w:szCs w:val="18"/>
        </w:rPr>
        <w:t>12</w:t>
      </w:r>
      <w:r>
        <w:rPr>
          <w:rFonts w:ascii="TTE22B7A10t00" w:hAnsi="TTE22B7A10t00" w:cs="TTE22B7A10t00"/>
          <w:sz w:val="18"/>
          <w:szCs w:val="18"/>
        </w:rPr>
        <w:t>: 72-77.</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Harris, M.P, Brown, R.S.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w:t>
      </w:r>
      <w:proofErr w:type="gramStart"/>
      <w:r>
        <w:rPr>
          <w:rFonts w:ascii="TTE22B7A10t00" w:hAnsi="TTE22B7A10t00" w:cs="TTE22B7A10t00"/>
          <w:sz w:val="18"/>
          <w:szCs w:val="18"/>
        </w:rPr>
        <w:t>Seabird Islands</w:t>
      </w:r>
      <w:proofErr w:type="gramEnd"/>
      <w:r>
        <w:rPr>
          <w:rFonts w:ascii="TTE22B7A10t00" w:hAnsi="TTE22B7A10t00" w:cs="TTE22B7A10t00"/>
          <w:sz w:val="18"/>
          <w:szCs w:val="18"/>
        </w:rPr>
        <w:t xml:space="preserve"> No. 86: Rabbit Island, Wilsons Promontory,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77-78.</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Brown, R.S.,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and Robertson, R.S. (1980) Seabird Islands No. 88: Wattle Island, Wilsons Promontory,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81-82.</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and Brown, R.S. (1980) Seabird Islands No. 92: Citadel Island, </w:t>
      </w:r>
      <w:proofErr w:type="spellStart"/>
      <w:r>
        <w:rPr>
          <w:rFonts w:ascii="TTE22B7A10t00" w:hAnsi="TTE22B7A10t00" w:cs="TTE22B7A10t00"/>
          <w:sz w:val="18"/>
          <w:szCs w:val="18"/>
        </w:rPr>
        <w:t>Glennie</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89-90.</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Brown, R.S.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93: </w:t>
      </w:r>
      <w:proofErr w:type="spellStart"/>
      <w:r>
        <w:rPr>
          <w:rFonts w:ascii="TTE22B7A10t00" w:hAnsi="TTE22B7A10t00" w:cs="TTE22B7A10t00"/>
          <w:sz w:val="18"/>
          <w:szCs w:val="18"/>
        </w:rPr>
        <w:t>Dannevig</w:t>
      </w:r>
      <w:proofErr w:type="spellEnd"/>
      <w:r>
        <w:rPr>
          <w:rFonts w:ascii="TTE22B7A10t00" w:hAnsi="TTE22B7A10t00" w:cs="TTE22B7A10t00"/>
          <w:sz w:val="18"/>
          <w:szCs w:val="18"/>
        </w:rPr>
        <w:t xml:space="preserve"> Island, </w:t>
      </w:r>
      <w:proofErr w:type="spellStart"/>
      <w:r>
        <w:rPr>
          <w:rFonts w:ascii="TTE22B7A10t00" w:hAnsi="TTE22B7A10t00" w:cs="TTE22B7A10t00"/>
          <w:sz w:val="18"/>
          <w:szCs w:val="18"/>
        </w:rPr>
        <w:t>Glennie</w:t>
      </w:r>
      <w:proofErr w:type="spellEnd"/>
      <w:r>
        <w:rPr>
          <w:rFonts w:ascii="TTE22B7A10t00" w:hAnsi="TTE22B7A10t00" w:cs="TTE22B7A10t00"/>
          <w:sz w:val="18"/>
          <w:szCs w:val="18"/>
        </w:rPr>
        <w:t xml:space="preserve"> Group,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91-92.</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and Brown, R.S. and </w:t>
      </w:r>
      <w:proofErr w:type="spellStart"/>
      <w:r>
        <w:rPr>
          <w:rFonts w:ascii="TTE22B7A10t00" w:hAnsi="TTE22B7A10t00" w:cs="TTE22B7A10t00"/>
          <w:sz w:val="18"/>
          <w:szCs w:val="18"/>
        </w:rPr>
        <w:t>Deerson</w:t>
      </w:r>
      <w:proofErr w:type="spellEnd"/>
      <w:r>
        <w:rPr>
          <w:rFonts w:ascii="TTE22B7A10t00" w:hAnsi="TTE22B7A10t00" w:cs="TTE22B7A10t00"/>
          <w:sz w:val="18"/>
          <w:szCs w:val="18"/>
        </w:rPr>
        <w:t xml:space="preserve">, D.M. (1980) Seabird Islands No. 95: Norman Island, Wilsons Promontory,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96-97.</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(1977) Seabird Islands No. 46: Granite Island, Corner Inlet, Victoria. </w:t>
      </w:r>
      <w:r>
        <w:rPr>
          <w:rFonts w:ascii="TTE25ED1B8t00" w:hAnsi="TTE25ED1B8t00" w:cs="TTE25ED1B8t00"/>
          <w:sz w:val="18"/>
          <w:szCs w:val="18"/>
        </w:rPr>
        <w:t xml:space="preserve">Corella </w:t>
      </w:r>
      <w:r>
        <w:rPr>
          <w:rFonts w:ascii="TTE2636CA0t00" w:hAnsi="TTE2636CA0t00" w:cs="TTE2636CA0t00"/>
          <w:sz w:val="18"/>
          <w:szCs w:val="18"/>
        </w:rPr>
        <w:t>1</w:t>
      </w:r>
      <w:r>
        <w:rPr>
          <w:rFonts w:ascii="TTE22B7A10t00" w:hAnsi="TTE22B7A10t00" w:cs="TTE22B7A10t00"/>
          <w:sz w:val="18"/>
          <w:szCs w:val="18"/>
        </w:rPr>
        <w:t>: 54-55.</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(1977) Seabird Islands No. 47: Benison Island, Corner Inlet, Victoria. </w:t>
      </w:r>
      <w:r>
        <w:rPr>
          <w:rFonts w:ascii="TTE25ED1B8t00" w:hAnsi="TTE25ED1B8t00" w:cs="TTE25ED1B8t00"/>
          <w:sz w:val="18"/>
          <w:szCs w:val="18"/>
        </w:rPr>
        <w:t xml:space="preserve">Corella </w:t>
      </w:r>
      <w:r>
        <w:rPr>
          <w:rFonts w:ascii="TTE2636CA0t00" w:hAnsi="TTE2636CA0t00" w:cs="TTE2636CA0t00"/>
          <w:sz w:val="18"/>
          <w:szCs w:val="18"/>
        </w:rPr>
        <w:t>1</w:t>
      </w:r>
      <w:r>
        <w:rPr>
          <w:rFonts w:ascii="TTE22B7A10t00" w:hAnsi="TTE22B7A10t00" w:cs="TTE22B7A10t00"/>
          <w:sz w:val="18"/>
          <w:szCs w:val="18"/>
        </w:rPr>
        <w:t>: 56-57.</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Norman, F.I. (1977) Seabird Islands No. 48: Doughboy Island, Corner Inlet, Victoria. </w:t>
      </w:r>
      <w:proofErr w:type="gramStart"/>
      <w:r>
        <w:rPr>
          <w:rFonts w:ascii="TTE25ED1B8t00" w:hAnsi="TTE25ED1B8t00" w:cs="TTE25ED1B8t00"/>
          <w:sz w:val="18"/>
          <w:szCs w:val="18"/>
        </w:rPr>
        <w:t xml:space="preserve">Corella </w:t>
      </w:r>
      <w:r>
        <w:rPr>
          <w:rFonts w:ascii="TTE2636CA0t00" w:hAnsi="TTE2636CA0t00" w:cs="TTE2636CA0t00"/>
          <w:sz w:val="18"/>
          <w:szCs w:val="18"/>
        </w:rPr>
        <w:t>1</w:t>
      </w:r>
      <w:r>
        <w:rPr>
          <w:rFonts w:ascii="TTE22B7A10t00" w:hAnsi="TTE22B7A10t00" w:cs="TTE22B7A10t00"/>
          <w:sz w:val="18"/>
          <w:szCs w:val="18"/>
        </w:rPr>
        <w:t>: 58- 59.</w:t>
      </w:r>
      <w:proofErr w:type="gramEnd"/>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Parks Victoria (1999) Rangers outfox a wily islander. </w:t>
      </w:r>
      <w:r>
        <w:rPr>
          <w:rFonts w:ascii="TTE25ED1B8t00" w:hAnsi="TTE25ED1B8t00" w:cs="TTE25ED1B8t00"/>
          <w:sz w:val="18"/>
          <w:szCs w:val="18"/>
        </w:rPr>
        <w:t xml:space="preserve">Canopy </w:t>
      </w:r>
      <w:r>
        <w:rPr>
          <w:rFonts w:ascii="TTE2636CA0t00" w:hAnsi="TTE2636CA0t00" w:cs="TTE2636CA0t00"/>
          <w:sz w:val="18"/>
          <w:szCs w:val="18"/>
        </w:rPr>
        <w:t>9</w:t>
      </w:r>
      <w:r>
        <w:rPr>
          <w:rFonts w:ascii="TTE22B7A10t00" w:hAnsi="TTE22B7A10t00" w:cs="TTE22B7A10t00"/>
          <w:sz w:val="18"/>
          <w:szCs w:val="18"/>
        </w:rPr>
        <w:t xml:space="preserve">: 2. </w:t>
      </w:r>
      <w:proofErr w:type="gramStart"/>
      <w:r>
        <w:rPr>
          <w:rFonts w:ascii="TTE22B7A10t00" w:hAnsi="TTE22B7A10t00" w:cs="TTE22B7A10t00"/>
          <w:sz w:val="18"/>
          <w:szCs w:val="18"/>
        </w:rPr>
        <w:t>ISSN 1329 9239.</w:t>
      </w:r>
      <w:proofErr w:type="gramEnd"/>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Parks Victoria www.parkweb.vic.gov.au/.</w:t>
      </w:r>
      <w:proofErr w:type="gramEnd"/>
      <w:r>
        <w:rPr>
          <w:rFonts w:ascii="TTE22B7A10t00" w:hAnsi="TTE22B7A10t00" w:cs="TTE22B7A10t00"/>
          <w:sz w:val="18"/>
          <w:szCs w:val="18"/>
        </w:rPr>
        <w:t xml:space="preserve"> Access date: November 29,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spellStart"/>
      <w:r>
        <w:rPr>
          <w:rFonts w:ascii="TTE22B7A10t00" w:hAnsi="TTE22B7A10t00" w:cs="TTE22B7A10t00"/>
          <w:sz w:val="18"/>
          <w:szCs w:val="18"/>
        </w:rPr>
        <w:t>Pescott</w:t>
      </w:r>
      <w:proofErr w:type="spellEnd"/>
      <w:r>
        <w:rPr>
          <w:rFonts w:ascii="TTE22B7A10t00" w:hAnsi="TTE22B7A10t00" w:cs="TTE22B7A10t00"/>
          <w:sz w:val="18"/>
          <w:szCs w:val="18"/>
        </w:rPr>
        <w:t xml:space="preserve">, T.W. (1980) Seabird Islands No. 100: Lawrence Rocks, Victoria. </w:t>
      </w:r>
      <w:r>
        <w:rPr>
          <w:rFonts w:ascii="TTE25ED1B8t00" w:hAnsi="TTE25ED1B8t00" w:cs="TTE25ED1B8t00"/>
          <w:sz w:val="18"/>
          <w:szCs w:val="18"/>
        </w:rPr>
        <w:t xml:space="preserve">Corella </w:t>
      </w:r>
      <w:r>
        <w:rPr>
          <w:rFonts w:ascii="TTE2636CA0t00" w:hAnsi="TTE2636CA0t00" w:cs="TTE2636CA0t00"/>
          <w:sz w:val="18"/>
          <w:szCs w:val="18"/>
        </w:rPr>
        <w:t>4</w:t>
      </w:r>
      <w:r>
        <w:rPr>
          <w:rFonts w:ascii="TTE22B7A10t00" w:hAnsi="TTE22B7A10t00" w:cs="TTE22B7A10t00"/>
          <w:sz w:val="18"/>
          <w:szCs w:val="18"/>
        </w:rPr>
        <w:t>: 107-109.</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Reilly, P.N. (1977). Seabird Islands No. 45: Gabo Island, Victoria. </w:t>
      </w:r>
      <w:r>
        <w:rPr>
          <w:rFonts w:ascii="TTE25ED1B8t00" w:hAnsi="TTE25ED1B8t00" w:cs="TTE25ED1B8t00"/>
          <w:sz w:val="18"/>
          <w:szCs w:val="18"/>
        </w:rPr>
        <w:t xml:space="preserve">Corella </w:t>
      </w:r>
      <w:r>
        <w:rPr>
          <w:rFonts w:ascii="TTE2636CA0t00" w:hAnsi="TTE2636CA0t00" w:cs="TTE2636CA0t00"/>
          <w:sz w:val="18"/>
          <w:szCs w:val="18"/>
        </w:rPr>
        <w:t>1</w:t>
      </w:r>
      <w:r>
        <w:rPr>
          <w:rFonts w:ascii="TTE22B7A10t00" w:hAnsi="TTE22B7A10t00" w:cs="TTE22B7A10t00"/>
          <w:sz w:val="18"/>
          <w:szCs w:val="18"/>
        </w:rPr>
        <w:t>: 51-53.</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Reilly, P.N. (1978) Birds of Gabo Island, Victoria.</w:t>
      </w:r>
      <w:proofErr w:type="gramEnd"/>
      <w:r>
        <w:rPr>
          <w:rFonts w:ascii="TTE22B7A10t00" w:hAnsi="TTE22B7A10t00" w:cs="TTE22B7A10t00"/>
          <w:sz w:val="18"/>
          <w:szCs w:val="18"/>
        </w:rPr>
        <w:t xml:space="preserve"> </w:t>
      </w:r>
      <w:r>
        <w:rPr>
          <w:rFonts w:ascii="TTE25ED1B8t00" w:hAnsi="TTE25ED1B8t00" w:cs="TTE25ED1B8t00"/>
          <w:sz w:val="18"/>
          <w:szCs w:val="18"/>
        </w:rPr>
        <w:t xml:space="preserve">Corella </w:t>
      </w:r>
      <w:r>
        <w:rPr>
          <w:rFonts w:ascii="TTE2636CA0t00" w:hAnsi="TTE2636CA0t00" w:cs="TTE2636CA0t00"/>
          <w:sz w:val="18"/>
          <w:szCs w:val="18"/>
        </w:rPr>
        <w:t>2</w:t>
      </w:r>
      <w:r>
        <w:rPr>
          <w:rFonts w:ascii="TTE22B7A10t00" w:hAnsi="TTE22B7A10t00" w:cs="TTE22B7A10t00"/>
          <w:sz w:val="18"/>
          <w:szCs w:val="18"/>
        </w:rPr>
        <w:t>: 73-75.</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 xml:space="preserve">Towns, D. (2005) Eradication of introduced mammals and reintroduction of the tuatara </w:t>
      </w:r>
      <w:proofErr w:type="spellStart"/>
      <w:r>
        <w:rPr>
          <w:rFonts w:ascii="TTE25ED1B8t00" w:hAnsi="TTE25ED1B8t00" w:cs="TTE25ED1B8t00"/>
          <w:sz w:val="18"/>
          <w:szCs w:val="18"/>
        </w:rPr>
        <w:t>Sphenodon</w:t>
      </w:r>
      <w:proofErr w:type="spellEnd"/>
      <w:r>
        <w:rPr>
          <w:rFonts w:ascii="TTE25ED1B8t00" w:hAnsi="TTE25ED1B8t00" w:cs="TTE25ED1B8t00"/>
          <w:sz w:val="18"/>
          <w:szCs w:val="18"/>
        </w:rPr>
        <w:t xml:space="preserve"> </w:t>
      </w:r>
      <w:proofErr w:type="spellStart"/>
      <w:r>
        <w:rPr>
          <w:rFonts w:ascii="TTE25ED1B8t00" w:hAnsi="TTE25ED1B8t00" w:cs="TTE25ED1B8t00"/>
          <w:sz w:val="18"/>
          <w:szCs w:val="18"/>
        </w:rPr>
        <w:t>punctatus</w:t>
      </w:r>
      <w:proofErr w:type="spellEnd"/>
      <w:r>
        <w:rPr>
          <w:rFonts w:ascii="TTE25ED1B8t00" w:hAnsi="TTE25ED1B8t00" w:cs="TTE25ED1B8t00"/>
          <w:sz w:val="18"/>
          <w:szCs w:val="18"/>
        </w:rPr>
        <w:t xml:space="preserve"> </w:t>
      </w:r>
      <w:r>
        <w:rPr>
          <w:rFonts w:ascii="TTE22B7A10t00" w:hAnsi="TTE22B7A10t00" w:cs="TTE22B7A10t00"/>
          <w:sz w:val="18"/>
          <w:szCs w:val="18"/>
        </w:rPr>
        <w:t xml:space="preserve">to </w:t>
      </w:r>
      <w:proofErr w:type="spellStart"/>
      <w:r>
        <w:rPr>
          <w:rFonts w:ascii="TTE22B7A10t00" w:hAnsi="TTE22B7A10t00" w:cs="TTE22B7A10t00"/>
          <w:sz w:val="18"/>
          <w:szCs w:val="18"/>
        </w:rPr>
        <w:t>Motuhora</w:t>
      </w:r>
      <w:proofErr w:type="spellEnd"/>
      <w:r>
        <w:rPr>
          <w:rFonts w:ascii="TTE22B7A10t00" w:hAnsi="TTE22B7A10t00" w:cs="TTE22B7A10t00"/>
          <w:sz w:val="18"/>
          <w:szCs w:val="18"/>
        </w:rPr>
        <w:t>/Whale Island, New Zealand.</w:t>
      </w:r>
      <w:proofErr w:type="gramEnd"/>
      <w:r>
        <w:rPr>
          <w:rFonts w:ascii="TTE22B7A10t00" w:hAnsi="TTE22B7A10t00" w:cs="TTE22B7A10t00"/>
          <w:sz w:val="18"/>
          <w:szCs w:val="18"/>
        </w:rPr>
        <w:t xml:space="preserve"> </w:t>
      </w:r>
      <w:r>
        <w:rPr>
          <w:rFonts w:ascii="TTE25ED1B8t00" w:hAnsi="TTE25ED1B8t00" w:cs="TTE25ED1B8t00"/>
          <w:sz w:val="18"/>
          <w:szCs w:val="18"/>
        </w:rPr>
        <w:t xml:space="preserve">Conservation Evidence </w:t>
      </w:r>
      <w:r>
        <w:rPr>
          <w:rFonts w:ascii="TTE2636CA0t00" w:hAnsi="TTE2636CA0t00" w:cs="TTE2636CA0t00"/>
          <w:sz w:val="18"/>
          <w:szCs w:val="18"/>
        </w:rPr>
        <w:t>2</w:t>
      </w:r>
      <w:r>
        <w:rPr>
          <w:rFonts w:ascii="TTE22B7A10t00" w:hAnsi="TTE22B7A10t00" w:cs="TTE22B7A10t00"/>
          <w:sz w:val="18"/>
          <w:szCs w:val="18"/>
        </w:rPr>
        <w:t>: 92-93.</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Underwood, M., and Bunce, A. (2004) </w:t>
      </w:r>
      <w:proofErr w:type="gramStart"/>
      <w:r>
        <w:rPr>
          <w:rFonts w:ascii="TTE22B7A10t00" w:hAnsi="TTE22B7A10t00" w:cs="TTE22B7A10t00"/>
          <w:sz w:val="18"/>
          <w:szCs w:val="18"/>
        </w:rPr>
        <w:t>The</w:t>
      </w:r>
      <w:proofErr w:type="gramEnd"/>
      <w:r>
        <w:rPr>
          <w:rFonts w:ascii="TTE22B7A10t00" w:hAnsi="TTE22B7A10t00" w:cs="TTE22B7A10t00"/>
          <w:sz w:val="18"/>
          <w:szCs w:val="18"/>
        </w:rPr>
        <w:t xml:space="preserve"> breeding biology of the white-faced storm petrel (</w:t>
      </w:r>
      <w:proofErr w:type="spellStart"/>
      <w:r>
        <w:rPr>
          <w:rFonts w:ascii="TTE25ED1B8t00" w:hAnsi="TTE25ED1B8t00" w:cs="TTE25ED1B8t00"/>
          <w:sz w:val="18"/>
          <w:szCs w:val="18"/>
        </w:rPr>
        <w:t>Pelagodroma</w:t>
      </w:r>
      <w:proofErr w:type="spellEnd"/>
      <w:r>
        <w:rPr>
          <w:rFonts w:ascii="TTE25ED1B8t00" w:hAnsi="TTE25ED1B8t00" w:cs="TTE25ED1B8t00"/>
          <w:sz w:val="18"/>
          <w:szCs w:val="18"/>
        </w:rPr>
        <w:t xml:space="preserve"> marina</w:t>
      </w:r>
      <w:r>
        <w:rPr>
          <w:rFonts w:ascii="TTE22B7A10t00" w:hAnsi="TTE22B7A10t00" w:cs="TTE22B7A10t00"/>
          <w:sz w:val="18"/>
          <w:szCs w:val="18"/>
        </w:rPr>
        <w:t xml:space="preserve">) on Mud Islands, Port Phillip Bay, Victoria. </w:t>
      </w:r>
      <w:r>
        <w:rPr>
          <w:rFonts w:ascii="TTE25ED1B8t00" w:hAnsi="TTE25ED1B8t00" w:cs="TTE25ED1B8t00"/>
          <w:sz w:val="18"/>
          <w:szCs w:val="18"/>
        </w:rPr>
        <w:t xml:space="preserve">Emu </w:t>
      </w:r>
      <w:r>
        <w:rPr>
          <w:rFonts w:ascii="TTE2636CA0t00" w:hAnsi="TTE2636CA0t00" w:cs="TTE2636CA0t00"/>
          <w:sz w:val="18"/>
          <w:szCs w:val="18"/>
        </w:rPr>
        <w:t>104</w:t>
      </w:r>
      <w:r>
        <w:rPr>
          <w:rFonts w:ascii="TTE22B7A10t00" w:hAnsi="TTE22B7A10t00" w:cs="TTE22B7A10t00"/>
          <w:sz w:val="18"/>
          <w:szCs w:val="18"/>
        </w:rPr>
        <w:t>: 213-220.</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Victorian House and Land Specialists http://www.vhls.net/untitled76.html/.</w:t>
      </w:r>
      <w:proofErr w:type="gramEnd"/>
      <w:r>
        <w:rPr>
          <w:rFonts w:ascii="TTE22B7A10t00" w:hAnsi="TTE22B7A10t00" w:cs="TTE22B7A10t00"/>
          <w:sz w:val="18"/>
          <w:szCs w:val="18"/>
        </w:rPr>
        <w:t xml:space="preserve"> Access date: December 4,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roofErr w:type="gramStart"/>
      <w:r>
        <w:rPr>
          <w:rFonts w:ascii="TTE22B7A10t00" w:hAnsi="TTE22B7A10t00" w:cs="TTE22B7A10t00"/>
          <w:sz w:val="18"/>
          <w:szCs w:val="18"/>
        </w:rPr>
        <w:t>Victorian Legislation and Parliamentary Documents www.legislation.vic.gov.au/.</w:t>
      </w:r>
      <w:proofErr w:type="gramEnd"/>
      <w:r>
        <w:rPr>
          <w:rFonts w:ascii="TTE22B7A10t00" w:hAnsi="TTE22B7A10t00" w:cs="TTE22B7A10t00"/>
          <w:sz w:val="18"/>
          <w:szCs w:val="18"/>
        </w:rPr>
        <w:t xml:space="preserve"> Access date: November 30,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r>
        <w:rPr>
          <w:rFonts w:ascii="TTE22B7A10t00" w:hAnsi="TTE22B7A10t00" w:cs="TTE22B7A10t00"/>
          <w:sz w:val="18"/>
          <w:szCs w:val="18"/>
        </w:rPr>
        <w:t xml:space="preserve">Warrnambool City Council (2007) </w:t>
      </w:r>
      <w:hyperlink r:id="rId22" w:history="1">
        <w:r w:rsidRPr="001A457F">
          <w:rPr>
            <w:rStyle w:val="Hyperlink"/>
            <w:rFonts w:ascii="TTE22B7A10t00" w:hAnsi="TTE22B7A10t00" w:cs="TTE22B7A10t00"/>
            <w:sz w:val="18"/>
            <w:szCs w:val="18"/>
          </w:rPr>
          <w:t>www.warrnambool.vic.gov.au/Files/CA_5.6_25_Jun_07.pdf</w:t>
        </w:r>
      </w:hyperlink>
      <w:r>
        <w:rPr>
          <w:rFonts w:ascii="TTE22B7A10t00" w:hAnsi="TTE22B7A10t00" w:cs="TTE22B7A10t00"/>
          <w:sz w:val="18"/>
          <w:szCs w:val="18"/>
        </w:rPr>
        <w:t xml:space="preserve"> Access date: December 13, 2007</w:t>
      </w:r>
    </w:p>
    <w:p w:rsidR="003B3F2D" w:rsidRDefault="003B3F2D" w:rsidP="003B3F2D">
      <w:pPr>
        <w:autoSpaceDE w:val="0"/>
        <w:autoSpaceDN w:val="0"/>
        <w:adjustRightInd w:val="0"/>
        <w:spacing w:after="120" w:line="240" w:lineRule="auto"/>
        <w:rPr>
          <w:rFonts w:ascii="TTE22B7A10t00" w:hAnsi="TTE22B7A10t00" w:cs="TTE22B7A10t00"/>
          <w:sz w:val="18"/>
          <w:szCs w:val="18"/>
        </w:rPr>
      </w:pPr>
    </w:p>
    <w:p w:rsidR="003B3F2D" w:rsidRDefault="003B3F2D">
      <w:pPr>
        <w:rPr>
          <w:rFonts w:ascii="TTE22B7A10t00" w:hAnsi="TTE22B7A10t00" w:cs="TTE22B7A10t00"/>
          <w:sz w:val="18"/>
          <w:szCs w:val="18"/>
        </w:rPr>
      </w:pPr>
      <w:r>
        <w:rPr>
          <w:rFonts w:ascii="TTE22B7A10t00" w:hAnsi="TTE22B7A10t00" w:cs="TTE22B7A10t00"/>
          <w:sz w:val="18"/>
          <w:szCs w:val="18"/>
        </w:rPr>
        <w:br w:type="page"/>
      </w:r>
    </w:p>
    <w:p w:rsidR="003B3F2D" w:rsidRDefault="003B3F2D" w:rsidP="00C56CF2">
      <w:pPr>
        <w:pStyle w:val="Heading1"/>
      </w:pPr>
      <w:r>
        <w:t>Attachments</w:t>
      </w:r>
    </w:p>
    <w:p w:rsidR="003B3F2D" w:rsidRDefault="003B3F2D" w:rsidP="003B3F2D">
      <w:pPr>
        <w:autoSpaceDE w:val="0"/>
        <w:autoSpaceDN w:val="0"/>
        <w:adjustRightInd w:val="0"/>
        <w:spacing w:after="0" w:line="240" w:lineRule="auto"/>
        <w:rPr>
          <w:rFonts w:ascii="TTE22B7A10t00" w:hAnsi="TTE22B7A10t00" w:cs="TTE22B7A10t00"/>
          <w:sz w:val="20"/>
          <w:szCs w:val="20"/>
        </w:rPr>
      </w:pPr>
    </w:p>
    <w:p w:rsidR="003B3F2D" w:rsidRDefault="003B3F2D" w:rsidP="003B3F2D">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The metadata generated by this report can be accessed from the MS Excel files attached;</w:t>
      </w:r>
    </w:p>
    <w:p w:rsidR="003B3F2D" w:rsidRPr="003B3F2D" w:rsidRDefault="003B3F2D" w:rsidP="003B3F2D">
      <w:pPr>
        <w:pStyle w:val="ListParagraph"/>
        <w:numPr>
          <w:ilvl w:val="0"/>
          <w:numId w:val="6"/>
        </w:numPr>
        <w:autoSpaceDE w:val="0"/>
        <w:autoSpaceDN w:val="0"/>
        <w:adjustRightInd w:val="0"/>
        <w:spacing w:after="120" w:line="240" w:lineRule="auto"/>
        <w:rPr>
          <w:rFonts w:ascii="TTE22B7A10t00" w:hAnsi="TTE22B7A10t00" w:cs="TTE22B7A10t00"/>
          <w:sz w:val="20"/>
          <w:szCs w:val="20"/>
        </w:rPr>
      </w:pPr>
      <w:r w:rsidRPr="003B3F2D">
        <w:rPr>
          <w:rFonts w:ascii="TTE22B7A10t00" w:hAnsi="TTE22B7A10t00" w:cs="TTE22B7A10t00"/>
          <w:sz w:val="20"/>
          <w:szCs w:val="20"/>
        </w:rPr>
        <w:t>Victorian islands introduced fauna.xls/List I</w:t>
      </w:r>
    </w:p>
    <w:p w:rsidR="003B3F2D" w:rsidRPr="003B3F2D" w:rsidRDefault="003B3F2D" w:rsidP="003B3F2D">
      <w:pPr>
        <w:pStyle w:val="ListParagraph"/>
        <w:numPr>
          <w:ilvl w:val="0"/>
          <w:numId w:val="6"/>
        </w:numPr>
        <w:autoSpaceDE w:val="0"/>
        <w:autoSpaceDN w:val="0"/>
        <w:adjustRightInd w:val="0"/>
        <w:spacing w:after="120" w:line="240" w:lineRule="auto"/>
        <w:rPr>
          <w:rFonts w:ascii="TTE22B7A10t00" w:hAnsi="TTE22B7A10t00" w:cs="TTE22B7A10t00"/>
          <w:sz w:val="20"/>
          <w:szCs w:val="20"/>
        </w:rPr>
      </w:pPr>
      <w:r w:rsidRPr="003B3F2D">
        <w:rPr>
          <w:rFonts w:ascii="TTE22B7A10t00" w:hAnsi="TTE22B7A10t00" w:cs="TTE22B7A10t00"/>
          <w:sz w:val="20"/>
          <w:szCs w:val="20"/>
        </w:rPr>
        <w:t>Victorian islands introduced fauna.xls/List II</w:t>
      </w:r>
    </w:p>
    <w:p w:rsidR="003B3F2D" w:rsidRPr="003B3F2D" w:rsidRDefault="003B3F2D" w:rsidP="003B3F2D">
      <w:pPr>
        <w:pStyle w:val="ListParagraph"/>
        <w:numPr>
          <w:ilvl w:val="0"/>
          <w:numId w:val="6"/>
        </w:numPr>
        <w:autoSpaceDE w:val="0"/>
        <w:autoSpaceDN w:val="0"/>
        <w:adjustRightInd w:val="0"/>
        <w:spacing w:after="120" w:line="240" w:lineRule="auto"/>
        <w:rPr>
          <w:rFonts w:ascii="TTE22B7A10t00" w:hAnsi="TTE22B7A10t00" w:cs="TTE22B7A10t00"/>
          <w:sz w:val="20"/>
          <w:szCs w:val="20"/>
        </w:rPr>
      </w:pPr>
      <w:r w:rsidRPr="003B3F2D">
        <w:rPr>
          <w:rFonts w:ascii="TTE22B7A10t00" w:hAnsi="TTE22B7A10t00" w:cs="TTE22B7A10t00"/>
          <w:sz w:val="20"/>
          <w:szCs w:val="20"/>
        </w:rPr>
        <w:t>Victorian islands introduced fauna.xls/List III</w:t>
      </w:r>
    </w:p>
    <w:p w:rsidR="003B3F2D" w:rsidRPr="003B3F2D" w:rsidRDefault="003B3F2D" w:rsidP="003B3F2D">
      <w:pPr>
        <w:pStyle w:val="ListParagraph"/>
        <w:numPr>
          <w:ilvl w:val="0"/>
          <w:numId w:val="6"/>
        </w:numPr>
        <w:autoSpaceDE w:val="0"/>
        <w:autoSpaceDN w:val="0"/>
        <w:adjustRightInd w:val="0"/>
        <w:spacing w:after="120" w:line="240" w:lineRule="auto"/>
        <w:rPr>
          <w:rFonts w:ascii="TTE22B7A10t00" w:hAnsi="TTE22B7A10t00" w:cs="TTE22B7A10t00"/>
          <w:sz w:val="20"/>
          <w:szCs w:val="20"/>
        </w:rPr>
      </w:pPr>
      <w:r w:rsidRPr="003B3F2D">
        <w:rPr>
          <w:rFonts w:ascii="Symbol" w:hAnsi="Symbol" w:cs="Symbol"/>
          <w:sz w:val="20"/>
          <w:szCs w:val="20"/>
        </w:rPr>
        <w:t></w:t>
      </w:r>
      <w:r w:rsidRPr="003B3F2D">
        <w:rPr>
          <w:rFonts w:ascii="TTE22B7A10t00" w:hAnsi="TTE22B7A10t00" w:cs="TTE22B7A10t00"/>
          <w:sz w:val="20"/>
          <w:szCs w:val="20"/>
        </w:rPr>
        <w:t>Victorian islands introduced fauna.xls/List IV</w:t>
      </w:r>
    </w:p>
    <w:p w:rsidR="003B3F2D" w:rsidRDefault="003B3F2D" w:rsidP="003B3F2D">
      <w:pPr>
        <w:autoSpaceDE w:val="0"/>
        <w:autoSpaceDN w:val="0"/>
        <w:adjustRightInd w:val="0"/>
        <w:spacing w:after="120" w:line="240" w:lineRule="auto"/>
        <w:rPr>
          <w:rFonts w:ascii="TTE22B7A10t00" w:hAnsi="TTE22B7A10t00" w:cs="TTE22B7A10t00"/>
          <w:sz w:val="20"/>
          <w:szCs w:val="20"/>
        </w:rPr>
      </w:pPr>
      <w:r>
        <w:rPr>
          <w:rFonts w:ascii="TTE22B7A10t00" w:hAnsi="TTE22B7A10t00" w:cs="TTE22B7A10t00"/>
          <w:sz w:val="20"/>
          <w:szCs w:val="20"/>
        </w:rPr>
        <w:t xml:space="preserve">The </w:t>
      </w:r>
      <w:r>
        <w:rPr>
          <w:rFonts w:ascii="TTE25ED1B8t00" w:hAnsi="TTE25ED1B8t00" w:cs="TTE25ED1B8t00"/>
          <w:sz w:val="20"/>
          <w:szCs w:val="20"/>
        </w:rPr>
        <w:t xml:space="preserve">Strategy for the eradication of foxes from Phillip Island 2004 </w:t>
      </w:r>
      <w:r>
        <w:rPr>
          <w:rFonts w:ascii="TTE22B7A10t00" w:hAnsi="TTE22B7A10t00" w:cs="TTE22B7A10t00"/>
          <w:sz w:val="20"/>
          <w:szCs w:val="20"/>
        </w:rPr>
        <w:t>(</w:t>
      </w:r>
      <w:r>
        <w:rPr>
          <w:rFonts w:ascii="TTE25ED1B8t00" w:hAnsi="TTE25ED1B8t00" w:cs="TTE25ED1B8t00"/>
          <w:sz w:val="20"/>
          <w:szCs w:val="20"/>
        </w:rPr>
        <w:t>Parts 1 and 2</w:t>
      </w:r>
      <w:r>
        <w:rPr>
          <w:rFonts w:ascii="TTE22B7A10t00" w:hAnsi="TTE22B7A10t00" w:cs="TTE22B7A10t00"/>
          <w:sz w:val="20"/>
          <w:szCs w:val="20"/>
        </w:rPr>
        <w:t>) is also</w:t>
      </w:r>
    </w:p>
    <w:p w:rsidR="003B3F2D" w:rsidRDefault="003B3F2D" w:rsidP="003B3F2D">
      <w:pPr>
        <w:autoSpaceDE w:val="0"/>
        <w:autoSpaceDN w:val="0"/>
        <w:adjustRightInd w:val="0"/>
        <w:spacing w:after="120" w:line="240" w:lineRule="auto"/>
        <w:rPr>
          <w:rFonts w:ascii="TTE22B7A10t00" w:hAnsi="TTE22B7A10t00" w:cs="TTE22B7A10t00"/>
          <w:sz w:val="20"/>
          <w:szCs w:val="20"/>
        </w:rPr>
      </w:pPr>
      <w:proofErr w:type="gramStart"/>
      <w:r>
        <w:rPr>
          <w:rFonts w:ascii="TTE22B7A10t00" w:hAnsi="TTE22B7A10t00" w:cs="TTE22B7A10t00"/>
          <w:sz w:val="20"/>
          <w:szCs w:val="20"/>
        </w:rPr>
        <w:t>provided</w:t>
      </w:r>
      <w:proofErr w:type="gramEnd"/>
      <w:r>
        <w:rPr>
          <w:rFonts w:ascii="TTE22B7A10t00" w:hAnsi="TTE22B7A10t00" w:cs="TTE22B7A10t00"/>
          <w:sz w:val="20"/>
          <w:szCs w:val="20"/>
        </w:rPr>
        <w:t xml:space="preserve"> as an electronic attachment.</w:t>
      </w:r>
    </w:p>
    <w:p w:rsidR="003B3F2D" w:rsidRDefault="003B3F2D" w:rsidP="003B3F2D">
      <w:pPr>
        <w:autoSpaceDE w:val="0"/>
        <w:autoSpaceDN w:val="0"/>
        <w:adjustRightInd w:val="0"/>
        <w:spacing w:after="120" w:line="240" w:lineRule="auto"/>
        <w:rPr>
          <w:rFonts w:ascii="TTE22B7A10t00" w:hAnsi="TTE22B7A10t00" w:cs="TTE22B7A10t00"/>
          <w:sz w:val="20"/>
          <w:szCs w:val="20"/>
        </w:rPr>
      </w:pPr>
    </w:p>
    <w:p w:rsidR="003B3F2D" w:rsidRDefault="003B3F2D">
      <w:pPr>
        <w:rPr>
          <w:rFonts w:ascii="TTE22B7A10t00" w:hAnsi="TTE22B7A10t00" w:cs="TTE22B7A10t00"/>
          <w:sz w:val="20"/>
          <w:szCs w:val="20"/>
        </w:rPr>
      </w:pPr>
      <w:r>
        <w:rPr>
          <w:rFonts w:ascii="TTE22B7A10t00" w:hAnsi="TTE22B7A10t00" w:cs="TTE22B7A10t00"/>
          <w:sz w:val="20"/>
          <w:szCs w:val="20"/>
        </w:rPr>
        <w:br w:type="page"/>
      </w:r>
    </w:p>
    <w:p w:rsidR="003B3F2D" w:rsidRPr="003B3F2D" w:rsidRDefault="003B3F2D" w:rsidP="003B3F2D">
      <w:pPr>
        <w:autoSpaceDE w:val="0"/>
        <w:autoSpaceDN w:val="0"/>
        <w:adjustRightInd w:val="0"/>
        <w:spacing w:after="0" w:line="240" w:lineRule="auto"/>
        <w:rPr>
          <w:rFonts w:ascii="TTE22B7A10t00" w:hAnsi="TTE22B7A10t00" w:cs="TTE22B7A10t00"/>
          <w:color w:val="000000" w:themeColor="text1"/>
          <w:sz w:val="16"/>
          <w:szCs w:val="16"/>
        </w:rPr>
      </w:pPr>
      <w:r w:rsidRPr="003B3F2D">
        <w:rPr>
          <w:rFonts w:ascii="TTE22B7A10t00" w:hAnsi="TTE22B7A10t00" w:cs="TTE22B7A10t00"/>
          <w:color w:val="000000" w:themeColor="text1"/>
          <w:sz w:val="16"/>
          <w:szCs w:val="16"/>
        </w:rPr>
        <w:t>ISBN 978-1-74208-274-5 (print)</w:t>
      </w:r>
    </w:p>
    <w:p w:rsidR="003B3F2D" w:rsidRPr="003B3F2D" w:rsidRDefault="003B3F2D" w:rsidP="003B3F2D">
      <w:pPr>
        <w:autoSpaceDE w:val="0"/>
        <w:autoSpaceDN w:val="0"/>
        <w:adjustRightInd w:val="0"/>
        <w:spacing w:after="120" w:line="240" w:lineRule="auto"/>
        <w:rPr>
          <w:rFonts w:ascii="TTE22B7A10t00" w:hAnsi="TTE22B7A10t00" w:cs="TTE22B7A10t00"/>
          <w:color w:val="000000" w:themeColor="text1"/>
          <w:sz w:val="20"/>
          <w:szCs w:val="20"/>
        </w:rPr>
      </w:pPr>
      <w:r w:rsidRPr="003B3F2D">
        <w:rPr>
          <w:rFonts w:ascii="TTE22B7A10t00" w:hAnsi="TTE22B7A10t00" w:cs="TTE22B7A10t00"/>
          <w:color w:val="000000" w:themeColor="text1"/>
          <w:sz w:val="16"/>
          <w:szCs w:val="16"/>
        </w:rPr>
        <w:t>ISBN 978-1-74208-275-2 (PDF)</w:t>
      </w:r>
    </w:p>
    <w:sectPr w:rsidR="003B3F2D" w:rsidRPr="003B3F2D" w:rsidSect="002A5168">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CF2" w:rsidRDefault="00C56CF2" w:rsidP="00F134D3">
      <w:pPr>
        <w:spacing w:after="0" w:line="240" w:lineRule="auto"/>
      </w:pPr>
      <w:r>
        <w:separator/>
      </w:r>
    </w:p>
  </w:endnote>
  <w:endnote w:type="continuationSeparator" w:id="0">
    <w:p w:rsidR="00C56CF2" w:rsidRDefault="00C56CF2" w:rsidP="00F13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TE228E438t00">
    <w:panose1 w:val="00000000000000000000"/>
    <w:charset w:val="00"/>
    <w:family w:val="auto"/>
    <w:notTrueType/>
    <w:pitch w:val="default"/>
    <w:sig w:usb0="00000003" w:usb1="00000000" w:usb2="00000000" w:usb3="00000000" w:csb0="00000001" w:csb1="00000000"/>
  </w:font>
  <w:font w:name="TTE2605938t00">
    <w:panose1 w:val="00000000000000000000"/>
    <w:charset w:val="00"/>
    <w:family w:val="auto"/>
    <w:notTrueType/>
    <w:pitch w:val="default"/>
    <w:sig w:usb0="00000003" w:usb1="00000000" w:usb2="00000000" w:usb3="00000000" w:csb0="00000001" w:csb1="00000000"/>
  </w:font>
  <w:font w:name="TTE22B7A10t00">
    <w:panose1 w:val="00000000000000000000"/>
    <w:charset w:val="00"/>
    <w:family w:val="auto"/>
    <w:notTrueType/>
    <w:pitch w:val="default"/>
    <w:sig w:usb0="00000003" w:usb1="00000000" w:usb2="00000000" w:usb3="00000000" w:csb0="00000001" w:csb1="00000000"/>
  </w:font>
  <w:font w:name="TTE2636CA0t00">
    <w:panose1 w:val="00000000000000000000"/>
    <w:charset w:val="00"/>
    <w:family w:val="auto"/>
    <w:notTrueType/>
    <w:pitch w:val="default"/>
    <w:sig w:usb0="00000003" w:usb1="00000000" w:usb2="00000000" w:usb3="00000000" w:csb0="00000001" w:csb1="00000000"/>
  </w:font>
  <w:font w:name="TTE25ED1B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F8" w:rsidRDefault="00804F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14469"/>
      <w:docPartObj>
        <w:docPartGallery w:val="Page Numbers (Bottom of Page)"/>
        <w:docPartUnique/>
      </w:docPartObj>
    </w:sdtPr>
    <w:sdtContent>
      <w:p w:rsidR="00C56CF2" w:rsidRDefault="00C56CF2">
        <w:pPr>
          <w:pStyle w:val="Footer"/>
          <w:jc w:val="right"/>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F8" w:rsidRDefault="00804FF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14475"/>
      <w:docPartObj>
        <w:docPartGallery w:val="Page Numbers (Bottom of Page)"/>
        <w:docPartUnique/>
      </w:docPartObj>
    </w:sdtPr>
    <w:sdtContent>
      <w:p w:rsidR="00C56CF2" w:rsidRDefault="00C56CF2">
        <w:pPr>
          <w:pStyle w:val="Footer"/>
          <w:jc w:val="right"/>
        </w:pPr>
        <w:fldSimple w:instr=" PAGE   \* MERGEFORMAT ">
          <w:r w:rsidR="00804FF8">
            <w:rPr>
              <w:noProof/>
            </w:rPr>
            <w:t>26</w:t>
          </w:r>
        </w:fldSimple>
      </w:p>
    </w:sdtContent>
  </w:sdt>
  <w:p w:rsidR="00C56CF2" w:rsidRDefault="00C56CF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CF2" w:rsidRDefault="00C56CF2" w:rsidP="00F134D3">
      <w:pPr>
        <w:spacing w:after="0" w:line="240" w:lineRule="auto"/>
      </w:pPr>
      <w:r>
        <w:separator/>
      </w:r>
    </w:p>
  </w:footnote>
  <w:footnote w:type="continuationSeparator" w:id="0">
    <w:p w:rsidR="00C56CF2" w:rsidRDefault="00C56CF2" w:rsidP="00F134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F8" w:rsidRDefault="00804F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F8" w:rsidRDefault="00804F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F8" w:rsidRDefault="00804F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CF2" w:rsidRPr="00F134D3" w:rsidRDefault="00C56CF2" w:rsidP="00F134D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CF2" w:rsidRDefault="00C56CF2" w:rsidP="00AF40B5">
    <w:pPr>
      <w:pStyle w:val="Header"/>
      <w:jc w:val="center"/>
    </w:pPr>
    <w:r>
      <w:rPr>
        <w:rFonts w:ascii="TTE2605938t00" w:hAnsi="TTE2605938t00" w:cs="TTE2605938t00"/>
        <w:sz w:val="16"/>
        <w:szCs w:val="16"/>
      </w:rPr>
      <w:t>Introduced animals on Victorian islands: improving Australia’s ability to protect its island habitats from feral animals</w:t>
    </w:r>
  </w:p>
  <w:p w:rsidR="00C56CF2" w:rsidRPr="00F134D3" w:rsidRDefault="00C56CF2" w:rsidP="00F134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9669B"/>
    <w:multiLevelType w:val="hybridMultilevel"/>
    <w:tmpl w:val="3716D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31F6197"/>
    <w:multiLevelType w:val="hybridMultilevel"/>
    <w:tmpl w:val="686E9A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2B24CE"/>
    <w:multiLevelType w:val="hybridMultilevel"/>
    <w:tmpl w:val="84AA0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53B21A0"/>
    <w:multiLevelType w:val="hybridMultilevel"/>
    <w:tmpl w:val="6CFA44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E974DA0"/>
    <w:multiLevelType w:val="hybridMultilevel"/>
    <w:tmpl w:val="7332D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97D3F1F"/>
    <w:multiLevelType w:val="hybridMultilevel"/>
    <w:tmpl w:val="B3B6F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D4946"/>
    <w:rsid w:val="000A25C9"/>
    <w:rsid w:val="000C3874"/>
    <w:rsid w:val="000E05B0"/>
    <w:rsid w:val="00110E2B"/>
    <w:rsid w:val="001119D5"/>
    <w:rsid w:val="00127644"/>
    <w:rsid w:val="00132590"/>
    <w:rsid w:val="0015430D"/>
    <w:rsid w:val="001548B2"/>
    <w:rsid w:val="001C4C95"/>
    <w:rsid w:val="001D27E2"/>
    <w:rsid w:val="002358E4"/>
    <w:rsid w:val="00290BD7"/>
    <w:rsid w:val="002A1FEB"/>
    <w:rsid w:val="002A5168"/>
    <w:rsid w:val="002B1F69"/>
    <w:rsid w:val="0034111A"/>
    <w:rsid w:val="0038443B"/>
    <w:rsid w:val="00395D88"/>
    <w:rsid w:val="003B3F2D"/>
    <w:rsid w:val="003C318B"/>
    <w:rsid w:val="0043345E"/>
    <w:rsid w:val="0045549E"/>
    <w:rsid w:val="00483B55"/>
    <w:rsid w:val="004B7FCF"/>
    <w:rsid w:val="004E1619"/>
    <w:rsid w:val="004E25E0"/>
    <w:rsid w:val="005218ED"/>
    <w:rsid w:val="00536DD4"/>
    <w:rsid w:val="00537B99"/>
    <w:rsid w:val="00555D5C"/>
    <w:rsid w:val="00565016"/>
    <w:rsid w:val="00567B31"/>
    <w:rsid w:val="00584955"/>
    <w:rsid w:val="005A32BE"/>
    <w:rsid w:val="00603D50"/>
    <w:rsid w:val="006111B9"/>
    <w:rsid w:val="006348E7"/>
    <w:rsid w:val="00636DAE"/>
    <w:rsid w:val="00694907"/>
    <w:rsid w:val="006B23F7"/>
    <w:rsid w:val="006C2F2D"/>
    <w:rsid w:val="006D4946"/>
    <w:rsid w:val="006F3963"/>
    <w:rsid w:val="007922D3"/>
    <w:rsid w:val="00804FF8"/>
    <w:rsid w:val="008238D4"/>
    <w:rsid w:val="008502D9"/>
    <w:rsid w:val="00885273"/>
    <w:rsid w:val="008A3BE2"/>
    <w:rsid w:val="008B5104"/>
    <w:rsid w:val="00907F56"/>
    <w:rsid w:val="00917396"/>
    <w:rsid w:val="00930920"/>
    <w:rsid w:val="00946546"/>
    <w:rsid w:val="00977D77"/>
    <w:rsid w:val="009E51F0"/>
    <w:rsid w:val="00A32370"/>
    <w:rsid w:val="00A61948"/>
    <w:rsid w:val="00AF40B5"/>
    <w:rsid w:val="00B706D5"/>
    <w:rsid w:val="00BA6DA5"/>
    <w:rsid w:val="00BA6E19"/>
    <w:rsid w:val="00BD16F1"/>
    <w:rsid w:val="00C56CF2"/>
    <w:rsid w:val="00C629A1"/>
    <w:rsid w:val="00D01B3C"/>
    <w:rsid w:val="00D31E33"/>
    <w:rsid w:val="00D31F4F"/>
    <w:rsid w:val="00D43011"/>
    <w:rsid w:val="00DB70B1"/>
    <w:rsid w:val="00DC281E"/>
    <w:rsid w:val="00DF1115"/>
    <w:rsid w:val="00DF2585"/>
    <w:rsid w:val="00E30681"/>
    <w:rsid w:val="00E655DF"/>
    <w:rsid w:val="00E9198F"/>
    <w:rsid w:val="00EC3E1E"/>
    <w:rsid w:val="00F017C1"/>
    <w:rsid w:val="00F0610C"/>
    <w:rsid w:val="00F11275"/>
    <w:rsid w:val="00F12B24"/>
    <w:rsid w:val="00F134D3"/>
    <w:rsid w:val="00F173D3"/>
    <w:rsid w:val="00F527B9"/>
    <w:rsid w:val="00F67449"/>
    <w:rsid w:val="00FA2E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FF8"/>
  </w:style>
  <w:style w:type="paragraph" w:styleId="Heading1">
    <w:name w:val="heading 1"/>
    <w:basedOn w:val="Normal"/>
    <w:next w:val="Normal"/>
    <w:link w:val="Heading1Char"/>
    <w:uiPriority w:val="9"/>
    <w:qFormat/>
    <w:rsid w:val="00C56CF2"/>
    <w:pPr>
      <w:autoSpaceDE w:val="0"/>
      <w:autoSpaceDN w:val="0"/>
      <w:adjustRightInd w:val="0"/>
      <w:spacing w:after="0" w:line="240" w:lineRule="auto"/>
      <w:outlineLvl w:val="0"/>
    </w:pPr>
    <w:rPr>
      <w:rFonts w:ascii="TTE228E438t00" w:hAnsi="TTE228E438t00" w:cs="TTE228E438t00"/>
      <w:sz w:val="32"/>
      <w:szCs w:val="32"/>
    </w:rPr>
  </w:style>
  <w:style w:type="paragraph" w:styleId="Heading2">
    <w:name w:val="heading 2"/>
    <w:basedOn w:val="Normal"/>
    <w:next w:val="Normal"/>
    <w:link w:val="Heading2Char"/>
    <w:uiPriority w:val="9"/>
    <w:unhideWhenUsed/>
    <w:qFormat/>
    <w:rsid w:val="00C56CF2"/>
    <w:pPr>
      <w:autoSpaceDE w:val="0"/>
      <w:autoSpaceDN w:val="0"/>
      <w:adjustRightInd w:val="0"/>
      <w:spacing w:after="0" w:line="240" w:lineRule="auto"/>
      <w:outlineLvl w:val="1"/>
    </w:pPr>
    <w:rPr>
      <w:rFonts w:ascii="TTE228E438t00" w:hAnsi="TTE228E438t00" w:cs="TTE228E438t00"/>
      <w:sz w:val="28"/>
      <w:szCs w:val="28"/>
    </w:rPr>
  </w:style>
  <w:style w:type="paragraph" w:styleId="Heading3">
    <w:name w:val="heading 3"/>
    <w:basedOn w:val="Normal"/>
    <w:next w:val="Normal"/>
    <w:link w:val="Heading3Char"/>
    <w:uiPriority w:val="9"/>
    <w:unhideWhenUsed/>
    <w:qFormat/>
    <w:rsid w:val="00C56CF2"/>
    <w:pPr>
      <w:autoSpaceDE w:val="0"/>
      <w:autoSpaceDN w:val="0"/>
      <w:adjustRightInd w:val="0"/>
      <w:spacing w:after="0" w:line="240" w:lineRule="auto"/>
      <w:outlineLvl w:val="2"/>
    </w:pPr>
    <w:rPr>
      <w:rFonts w:ascii="TTE228E438t00" w:hAnsi="TTE228E438t00" w:cs="TTE228E438t00"/>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4946"/>
    <w:rPr>
      <w:color w:val="0000FF" w:themeColor="hyperlink"/>
      <w:u w:val="single"/>
    </w:rPr>
  </w:style>
  <w:style w:type="paragraph" w:styleId="ListParagraph">
    <w:name w:val="List Paragraph"/>
    <w:basedOn w:val="Normal"/>
    <w:uiPriority w:val="34"/>
    <w:qFormat/>
    <w:rsid w:val="006F3963"/>
    <w:pPr>
      <w:ind w:left="720"/>
      <w:contextualSpacing/>
    </w:pPr>
  </w:style>
  <w:style w:type="table" w:styleId="TableGrid">
    <w:name w:val="Table Grid"/>
    <w:basedOn w:val="TableNormal"/>
    <w:uiPriority w:val="59"/>
    <w:rsid w:val="005A32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134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134D3"/>
  </w:style>
  <w:style w:type="paragraph" w:styleId="Footer">
    <w:name w:val="footer"/>
    <w:basedOn w:val="Normal"/>
    <w:link w:val="FooterChar"/>
    <w:uiPriority w:val="99"/>
    <w:unhideWhenUsed/>
    <w:rsid w:val="00F134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4D3"/>
  </w:style>
  <w:style w:type="character" w:customStyle="1" w:styleId="Heading1Char">
    <w:name w:val="Heading 1 Char"/>
    <w:basedOn w:val="DefaultParagraphFont"/>
    <w:link w:val="Heading1"/>
    <w:uiPriority w:val="9"/>
    <w:rsid w:val="00C56CF2"/>
    <w:rPr>
      <w:rFonts w:ascii="TTE228E438t00" w:hAnsi="TTE228E438t00" w:cs="TTE228E438t00"/>
      <w:sz w:val="32"/>
      <w:szCs w:val="32"/>
    </w:rPr>
  </w:style>
  <w:style w:type="paragraph" w:styleId="Title">
    <w:name w:val="Title"/>
    <w:basedOn w:val="Heading1"/>
    <w:next w:val="Normal"/>
    <w:link w:val="TitleChar"/>
    <w:uiPriority w:val="10"/>
    <w:qFormat/>
    <w:rsid w:val="00804FF8"/>
    <w:pPr>
      <w:jc w:val="center"/>
    </w:pPr>
    <w:rPr>
      <w:rFonts w:asciiTheme="minorHAnsi" w:hAnsiTheme="minorHAnsi"/>
      <w:sz w:val="48"/>
    </w:rPr>
  </w:style>
  <w:style w:type="character" w:customStyle="1" w:styleId="TitleChar">
    <w:name w:val="Title Char"/>
    <w:basedOn w:val="DefaultParagraphFont"/>
    <w:link w:val="Title"/>
    <w:uiPriority w:val="10"/>
    <w:rsid w:val="00804FF8"/>
    <w:rPr>
      <w:rFonts w:cs="TTE228E438t00"/>
      <w:sz w:val="48"/>
      <w:szCs w:val="32"/>
    </w:rPr>
  </w:style>
  <w:style w:type="paragraph" w:styleId="Subtitle">
    <w:name w:val="Subtitle"/>
    <w:basedOn w:val="Normal"/>
    <w:next w:val="Normal"/>
    <w:link w:val="SubtitleChar"/>
    <w:uiPriority w:val="11"/>
    <w:qFormat/>
    <w:rsid w:val="00804FF8"/>
    <w:pPr>
      <w:autoSpaceDE w:val="0"/>
      <w:autoSpaceDN w:val="0"/>
      <w:adjustRightInd w:val="0"/>
      <w:spacing w:after="0" w:line="240" w:lineRule="auto"/>
      <w:jc w:val="center"/>
    </w:pPr>
    <w:rPr>
      <w:rFonts w:cs="TTE2605938t00"/>
      <w:sz w:val="36"/>
      <w:szCs w:val="36"/>
    </w:rPr>
  </w:style>
  <w:style w:type="character" w:customStyle="1" w:styleId="SubtitleChar">
    <w:name w:val="Subtitle Char"/>
    <w:basedOn w:val="DefaultParagraphFont"/>
    <w:link w:val="Subtitle"/>
    <w:uiPriority w:val="11"/>
    <w:rsid w:val="00804FF8"/>
    <w:rPr>
      <w:rFonts w:cs="TTE2605938t00"/>
      <w:sz w:val="36"/>
      <w:szCs w:val="36"/>
    </w:rPr>
  </w:style>
  <w:style w:type="character" w:customStyle="1" w:styleId="Heading2Char">
    <w:name w:val="Heading 2 Char"/>
    <w:basedOn w:val="DefaultParagraphFont"/>
    <w:link w:val="Heading2"/>
    <w:uiPriority w:val="9"/>
    <w:rsid w:val="00C56CF2"/>
    <w:rPr>
      <w:rFonts w:ascii="TTE228E438t00" w:hAnsi="TTE228E438t00" w:cs="TTE228E438t00"/>
      <w:sz w:val="28"/>
      <w:szCs w:val="28"/>
    </w:rPr>
  </w:style>
  <w:style w:type="character" w:customStyle="1" w:styleId="Heading3Char">
    <w:name w:val="Heading 3 Char"/>
    <w:basedOn w:val="DefaultParagraphFont"/>
    <w:link w:val="Heading3"/>
    <w:uiPriority w:val="9"/>
    <w:rsid w:val="00C56CF2"/>
    <w:rPr>
      <w:rFonts w:ascii="TTE228E438t00" w:hAnsi="TTE228E438t00" w:cs="TTE228E438t00"/>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e.vic.gov.au/ari" TargetMode="External"/><Relationship Id="rId13" Type="http://schemas.openxmlformats.org/officeDocument/2006/relationships/header" Target="header3.xml"/><Relationship Id="rId18" Type="http://schemas.openxmlformats.org/officeDocument/2006/relationships/hyperlink" Target="http://www.dse.vic.gov.au/CA256F310024B628/0/D57F21E0DB90BCC1CA25709200233CD7/$File/044+predation+by+red+fox+_revised_+2002.pdf" TargetMode="External"/><Relationship Id="rId3" Type="http://schemas.openxmlformats.org/officeDocument/2006/relationships/styles" Target="styles.xml"/><Relationship Id="rId21" Type="http://schemas.openxmlformats.org/officeDocument/2006/relationships/hyperlink" Target="http://www.warrnambool.vic.gov.au/Files/CA_5.6_25_Jun_07.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arkweb.vic.gov.au" TargetMode="External"/><Relationship Id="rId2" Type="http://schemas.openxmlformats.org/officeDocument/2006/relationships/numbering" Target="numbering.xml"/><Relationship Id="rId16" Type="http://schemas.openxmlformats.org/officeDocument/2006/relationships/hyperlink" Target="http://www.ga.gov.au/map/name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warrnambool.vic.gov.au/Files/CA_5.6_25_Jun_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C6E24FD-444A-47BB-9A98-B67740D6C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6444</Words>
  <Characters>36735</Characters>
  <Application>Microsoft Office Word</Application>
  <DocSecurity>4</DocSecurity>
  <Lines>306</Lines>
  <Paragraphs>86</Paragraphs>
  <ScaleCrop>false</ScaleCrop>
  <LinksUpToDate>false</LinksUpToDate>
  <CharactersWithSpaces>43093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Introduced animals on Victorian islands: improving Australia’s ability to protect its island habitats from feral animals</dc:title>
  <dc:creator/>
  <cp:lastModifiedBy/>
  <cp:revision>1</cp:revision>
  <dcterms:created xsi:type="dcterms:W3CDTF">2016-02-18T03:16:00Z</dcterms:created>
  <dcterms:modified xsi:type="dcterms:W3CDTF">2016-02-18T03:16:00Z</dcterms:modified>
</cp:coreProperties>
</file>